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EAB4" w14:textId="49F27D19" w:rsidR="00DF07F5" w:rsidRDefault="00DF07F5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  <w:r w:rsidRPr="00844A3F">
        <w:rPr>
          <w:rFonts w:ascii="Calibri" w:eastAsia="Calibri" w:hAnsi="Calibri" w:cs="Calibri"/>
          <w:b/>
          <w:bCs/>
          <w:spacing w:val="0"/>
          <w:sz w:val="28"/>
          <w:szCs w:val="28"/>
        </w:rPr>
        <w:t>FULL PLANNING</w:t>
      </w:r>
      <w:r w:rsidRPr="00DF07F5">
        <w:rPr>
          <w:rFonts w:ascii="Calibri" w:eastAsia="Calibri" w:hAnsi="Calibri" w:cs="Calibri"/>
          <w:b/>
          <w:bCs/>
          <w:spacing w:val="0"/>
          <w:sz w:val="28"/>
          <w:szCs w:val="28"/>
        </w:rPr>
        <w:t xml:space="preserve"> CONSENT APPLICATION </w:t>
      </w:r>
      <w:r w:rsidRPr="00844A3F">
        <w:rPr>
          <w:rFonts w:ascii="Calibri" w:eastAsia="Calibri" w:hAnsi="Calibri" w:cs="Calibri"/>
          <w:b/>
          <w:bCs/>
          <w:spacing w:val="0"/>
          <w:sz w:val="28"/>
          <w:szCs w:val="28"/>
        </w:rPr>
        <w:t xml:space="preserve">FOR A </w:t>
      </w:r>
      <w:r w:rsidR="004A275F">
        <w:rPr>
          <w:rFonts w:ascii="Calibri" w:eastAsia="Calibri" w:hAnsi="Calibri" w:cs="Calibri"/>
          <w:b/>
          <w:bCs/>
          <w:spacing w:val="0"/>
          <w:sz w:val="28"/>
          <w:szCs w:val="28"/>
        </w:rPr>
        <w:t>GRADE II LISTED BUILDING</w:t>
      </w:r>
    </w:p>
    <w:p w14:paraId="0B2BDED3" w14:textId="77777777" w:rsidR="00912CA5" w:rsidRPr="00DF07F5" w:rsidRDefault="00912CA5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7FD80C73" w14:textId="7B92BDDF" w:rsidR="004A275F" w:rsidRPr="004A275F" w:rsidRDefault="004A275F" w:rsidP="004A275F">
      <w:pPr>
        <w:jc w:val="left"/>
        <w:rPr>
          <w:rFonts w:ascii="Calibri" w:eastAsia="Calibri" w:hAnsi="Calibri" w:cs="Calibri"/>
          <w:b/>
          <w:caps/>
          <w:spacing w:val="0"/>
          <w:sz w:val="28"/>
          <w:szCs w:val="28"/>
        </w:rPr>
      </w:pPr>
      <w:r w:rsidRPr="004A275F">
        <w:rPr>
          <w:rFonts w:ascii="Calibri" w:eastAsia="Calibri" w:hAnsi="Calibri" w:cs="Calibri"/>
          <w:b/>
          <w:caps/>
          <w:spacing w:val="0"/>
          <w:sz w:val="28"/>
          <w:szCs w:val="28"/>
        </w:rPr>
        <w:t>Erection of a single stor</w:t>
      </w:r>
      <w:r w:rsidR="0090633A">
        <w:rPr>
          <w:rFonts w:ascii="Calibri" w:eastAsia="Calibri" w:hAnsi="Calibri" w:cs="Calibri"/>
          <w:b/>
          <w:caps/>
          <w:spacing w:val="0"/>
          <w:sz w:val="28"/>
          <w:szCs w:val="28"/>
        </w:rPr>
        <w:t>E</w:t>
      </w:r>
      <w:r w:rsidRPr="004A275F">
        <w:rPr>
          <w:rFonts w:ascii="Calibri" w:eastAsia="Calibri" w:hAnsi="Calibri" w:cs="Calibri"/>
          <w:b/>
          <w:caps/>
          <w:spacing w:val="0"/>
          <w:sz w:val="28"/>
          <w:szCs w:val="28"/>
        </w:rPr>
        <w:t>y rear extension/self-contained dwelling with</w:t>
      </w:r>
      <w:r>
        <w:rPr>
          <w:rFonts w:ascii="Calibri" w:eastAsia="Calibri" w:hAnsi="Calibri" w:cs="Calibri"/>
          <w:b/>
          <w:caps/>
          <w:spacing w:val="0"/>
          <w:sz w:val="28"/>
          <w:szCs w:val="28"/>
        </w:rPr>
        <w:t xml:space="preserve"> </w:t>
      </w:r>
      <w:r w:rsidRPr="004A275F">
        <w:rPr>
          <w:rFonts w:ascii="Calibri" w:eastAsia="Calibri" w:hAnsi="Calibri" w:cs="Calibri"/>
          <w:b/>
          <w:caps/>
          <w:spacing w:val="0"/>
          <w:sz w:val="28"/>
          <w:szCs w:val="28"/>
        </w:rPr>
        <w:t>glass link to existing house</w:t>
      </w:r>
    </w:p>
    <w:p w14:paraId="7F9E0DA3" w14:textId="77777777" w:rsidR="004A275F" w:rsidRDefault="004A275F" w:rsidP="004A275F">
      <w:pPr>
        <w:jc w:val="left"/>
        <w:rPr>
          <w:rFonts w:ascii="Calibri" w:eastAsia="Calibri" w:hAnsi="Calibri" w:cs="Calibri"/>
          <w:b/>
          <w:caps/>
          <w:spacing w:val="0"/>
          <w:sz w:val="28"/>
          <w:szCs w:val="28"/>
        </w:rPr>
      </w:pPr>
    </w:p>
    <w:p w14:paraId="3917CC8A" w14:textId="77777777" w:rsidR="004A275F" w:rsidRDefault="004A275F" w:rsidP="004A275F">
      <w:pPr>
        <w:jc w:val="left"/>
        <w:rPr>
          <w:rFonts w:ascii="Calibri" w:eastAsia="Calibri" w:hAnsi="Calibri" w:cs="Calibri"/>
          <w:b/>
          <w:caps/>
          <w:spacing w:val="0"/>
          <w:sz w:val="28"/>
          <w:szCs w:val="28"/>
        </w:rPr>
      </w:pPr>
      <w:r w:rsidRPr="004A275F">
        <w:rPr>
          <w:rFonts w:ascii="Calibri" w:eastAsia="Calibri" w:hAnsi="Calibri" w:cs="Calibri"/>
          <w:b/>
          <w:caps/>
          <w:spacing w:val="0"/>
          <w:sz w:val="28"/>
          <w:szCs w:val="28"/>
        </w:rPr>
        <w:t xml:space="preserve">1 Moorgate East Farm </w:t>
      </w:r>
    </w:p>
    <w:p w14:paraId="0FE0699F" w14:textId="77777777" w:rsidR="004A275F" w:rsidRDefault="004A275F" w:rsidP="004A275F">
      <w:pPr>
        <w:jc w:val="left"/>
        <w:rPr>
          <w:rFonts w:ascii="Calibri" w:eastAsia="Calibri" w:hAnsi="Calibri" w:cs="Calibri"/>
          <w:b/>
          <w:caps/>
          <w:spacing w:val="0"/>
          <w:sz w:val="28"/>
          <w:szCs w:val="28"/>
        </w:rPr>
      </w:pPr>
      <w:r w:rsidRPr="004A275F">
        <w:rPr>
          <w:rFonts w:ascii="Calibri" w:eastAsia="Calibri" w:hAnsi="Calibri" w:cs="Calibri"/>
          <w:b/>
          <w:caps/>
          <w:spacing w:val="0"/>
          <w:sz w:val="28"/>
          <w:szCs w:val="28"/>
        </w:rPr>
        <w:t>Burnedge</w:t>
      </w:r>
    </w:p>
    <w:p w14:paraId="44907249" w14:textId="77777777" w:rsidR="004A275F" w:rsidRDefault="004A275F" w:rsidP="004A275F">
      <w:pPr>
        <w:jc w:val="left"/>
        <w:rPr>
          <w:rFonts w:ascii="Calibri" w:eastAsia="Calibri" w:hAnsi="Calibri" w:cs="Calibri"/>
          <w:b/>
          <w:caps/>
          <w:spacing w:val="0"/>
          <w:sz w:val="28"/>
          <w:szCs w:val="28"/>
        </w:rPr>
      </w:pPr>
      <w:r w:rsidRPr="004A275F">
        <w:rPr>
          <w:rFonts w:ascii="Calibri" w:eastAsia="Calibri" w:hAnsi="Calibri" w:cs="Calibri"/>
          <w:b/>
          <w:caps/>
          <w:spacing w:val="0"/>
          <w:sz w:val="28"/>
          <w:szCs w:val="28"/>
        </w:rPr>
        <w:t>Rochdale</w:t>
      </w:r>
    </w:p>
    <w:p w14:paraId="64AE0198" w14:textId="041F6C75" w:rsidR="00912CA5" w:rsidRDefault="004A275F" w:rsidP="004A275F">
      <w:pPr>
        <w:jc w:val="left"/>
        <w:rPr>
          <w:rFonts w:ascii="Calibri" w:eastAsia="Calibri" w:hAnsi="Calibri" w:cs="Calibri"/>
          <w:b/>
          <w:caps/>
          <w:spacing w:val="0"/>
          <w:sz w:val="28"/>
          <w:szCs w:val="28"/>
        </w:rPr>
      </w:pPr>
      <w:r w:rsidRPr="004A275F">
        <w:rPr>
          <w:rFonts w:ascii="Calibri" w:eastAsia="Calibri" w:hAnsi="Calibri" w:cs="Calibri"/>
          <w:b/>
          <w:caps/>
          <w:spacing w:val="0"/>
          <w:sz w:val="28"/>
          <w:szCs w:val="28"/>
        </w:rPr>
        <w:t>OL16 4QL</w:t>
      </w:r>
    </w:p>
    <w:p w14:paraId="18D97820" w14:textId="77777777" w:rsidR="00DF07F5" w:rsidRDefault="00DF07F5" w:rsidP="00DF07F5">
      <w:pPr>
        <w:jc w:val="left"/>
        <w:rPr>
          <w:rFonts w:ascii="Calibri" w:eastAsia="Calibri" w:hAnsi="Calibri" w:cs="Calibri"/>
          <w:spacing w:val="0"/>
          <w:sz w:val="28"/>
          <w:szCs w:val="28"/>
        </w:rPr>
      </w:pPr>
    </w:p>
    <w:p w14:paraId="16F1374E" w14:textId="77777777" w:rsidR="00A26A22" w:rsidRPr="00DF07F5" w:rsidRDefault="00A26A22" w:rsidP="00DF07F5">
      <w:pPr>
        <w:jc w:val="left"/>
        <w:rPr>
          <w:rFonts w:ascii="Calibri" w:eastAsia="Calibri" w:hAnsi="Calibri" w:cs="Calibri"/>
          <w:spacing w:val="0"/>
          <w:sz w:val="28"/>
          <w:szCs w:val="28"/>
        </w:rPr>
      </w:pPr>
    </w:p>
    <w:p w14:paraId="22BC8530" w14:textId="0986C322" w:rsidR="00DF07F5" w:rsidRPr="00DF07F5" w:rsidRDefault="004A275F" w:rsidP="00DF07F5">
      <w:pPr>
        <w:jc w:val="left"/>
        <w:rPr>
          <w:rFonts w:ascii="Calibri" w:eastAsia="Calibri" w:hAnsi="Calibri" w:cs="Calibri"/>
          <w:b/>
          <w:bCs/>
          <w:spacing w:val="0"/>
          <w:sz w:val="52"/>
          <w:szCs w:val="52"/>
          <w:u w:val="single"/>
        </w:rPr>
      </w:pPr>
      <w:r>
        <w:rPr>
          <w:rFonts w:ascii="Calibri" w:eastAsia="Calibri" w:hAnsi="Calibri" w:cs="Calibri"/>
          <w:b/>
          <w:bCs/>
          <w:spacing w:val="0"/>
          <w:sz w:val="52"/>
          <w:szCs w:val="52"/>
          <w:u w:val="single"/>
        </w:rPr>
        <w:t>SUPPLEMENTARY INFORMATION FOR AN APPLICATION FOR APPROVALS OF DETAILS RESERVED BY CONDITION</w:t>
      </w:r>
    </w:p>
    <w:p w14:paraId="15E15363" w14:textId="77777777" w:rsidR="00DF07F5" w:rsidRDefault="00DF07F5" w:rsidP="00DF07F5">
      <w:pPr>
        <w:jc w:val="left"/>
        <w:rPr>
          <w:rFonts w:ascii="Calibri" w:eastAsia="Calibri" w:hAnsi="Calibri" w:cs="Calibri"/>
          <w:spacing w:val="0"/>
          <w:sz w:val="28"/>
          <w:szCs w:val="28"/>
        </w:rPr>
      </w:pPr>
    </w:p>
    <w:p w14:paraId="36DB1F27" w14:textId="77777777" w:rsidR="00A26A22" w:rsidRPr="00DF07F5" w:rsidRDefault="00A26A22" w:rsidP="00DF07F5">
      <w:pPr>
        <w:jc w:val="left"/>
        <w:rPr>
          <w:rFonts w:ascii="Calibri" w:eastAsia="Calibri" w:hAnsi="Calibri" w:cs="Calibri"/>
          <w:spacing w:val="0"/>
          <w:sz w:val="28"/>
          <w:szCs w:val="28"/>
        </w:rPr>
      </w:pPr>
    </w:p>
    <w:p w14:paraId="0048C1D4" w14:textId="77777777" w:rsidR="00DF07F5" w:rsidRPr="00DF07F5" w:rsidRDefault="00DF07F5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  <w:r w:rsidRPr="00DF07F5">
        <w:rPr>
          <w:rFonts w:ascii="Calibri" w:eastAsia="Calibri" w:hAnsi="Calibri" w:cs="Calibri"/>
          <w:b/>
          <w:bCs/>
          <w:spacing w:val="0"/>
          <w:sz w:val="28"/>
          <w:szCs w:val="28"/>
        </w:rPr>
        <w:t xml:space="preserve">Prepared </w:t>
      </w:r>
      <w:r w:rsidR="00844A3F" w:rsidRPr="00844A3F">
        <w:rPr>
          <w:rFonts w:ascii="Calibri" w:eastAsia="Calibri" w:hAnsi="Calibri" w:cs="Calibri"/>
          <w:b/>
          <w:bCs/>
          <w:spacing w:val="0"/>
          <w:sz w:val="28"/>
          <w:szCs w:val="28"/>
        </w:rPr>
        <w:t xml:space="preserve">By Mark Herring </w:t>
      </w:r>
      <w:proofErr w:type="gramStart"/>
      <w:r w:rsidR="00844A3F" w:rsidRPr="00844A3F">
        <w:rPr>
          <w:rFonts w:ascii="Calibri" w:eastAsia="Calibri" w:hAnsi="Calibri" w:cs="Calibri"/>
          <w:b/>
          <w:bCs/>
          <w:spacing w:val="0"/>
          <w:sz w:val="28"/>
          <w:szCs w:val="28"/>
        </w:rPr>
        <w:t>Of</w:t>
      </w:r>
      <w:proofErr w:type="gramEnd"/>
      <w:r w:rsidR="00844A3F" w:rsidRPr="00844A3F">
        <w:rPr>
          <w:rFonts w:ascii="Calibri" w:eastAsia="Calibri" w:hAnsi="Calibri" w:cs="Calibri"/>
          <w:b/>
          <w:bCs/>
          <w:spacing w:val="0"/>
          <w:sz w:val="28"/>
          <w:szCs w:val="28"/>
        </w:rPr>
        <w:t xml:space="preserve"> </w:t>
      </w:r>
      <w:r w:rsidRPr="00844A3F">
        <w:rPr>
          <w:rFonts w:ascii="Calibri" w:eastAsia="Calibri" w:hAnsi="Calibri" w:cs="Calibri"/>
          <w:b/>
          <w:bCs/>
          <w:spacing w:val="0"/>
          <w:sz w:val="28"/>
          <w:szCs w:val="28"/>
        </w:rPr>
        <w:t>Clear Architectural Services</w:t>
      </w:r>
    </w:p>
    <w:p w14:paraId="024092B9" w14:textId="77777777" w:rsidR="00DF07F5" w:rsidRPr="00DF07F5" w:rsidRDefault="00DF07F5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0249793C" w14:textId="77777777" w:rsidR="00DF07F5" w:rsidRPr="00DF07F5" w:rsidRDefault="00DF07F5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  <w:r w:rsidRPr="00DF07F5">
        <w:rPr>
          <w:rFonts w:ascii="Calibri" w:eastAsia="Calibri" w:hAnsi="Calibri" w:cs="Calibri"/>
          <w:b/>
          <w:bCs/>
          <w:spacing w:val="0"/>
          <w:sz w:val="28"/>
          <w:szCs w:val="28"/>
        </w:rPr>
        <w:t>On Behalf Of</w:t>
      </w:r>
    </w:p>
    <w:p w14:paraId="57BCB339" w14:textId="77777777" w:rsidR="00DF07F5" w:rsidRPr="00DF07F5" w:rsidRDefault="00DF07F5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7D3473BF" w14:textId="5246235B" w:rsidR="00DF07F5" w:rsidRPr="00DF07F5" w:rsidRDefault="004A275F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  <w:r>
        <w:rPr>
          <w:rFonts w:ascii="Calibri" w:eastAsia="Calibri" w:hAnsi="Calibri" w:cs="Calibri"/>
          <w:b/>
          <w:bCs/>
          <w:spacing w:val="0"/>
          <w:sz w:val="28"/>
          <w:szCs w:val="28"/>
        </w:rPr>
        <w:t>Julian McBride</w:t>
      </w:r>
    </w:p>
    <w:p w14:paraId="60496D68" w14:textId="77777777" w:rsidR="00DF07F5" w:rsidRDefault="00DF07F5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50E9F839" w14:textId="77777777" w:rsidR="00F449A0" w:rsidRDefault="00F449A0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304BFE3C" w14:textId="77777777" w:rsidR="00A26A22" w:rsidRDefault="00A26A22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3AE48AEF" w14:textId="77777777" w:rsidR="00FB19AF" w:rsidRPr="00DF07F5" w:rsidRDefault="00FB19AF" w:rsidP="00DF07F5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6CB2BFB3" w14:textId="09579E23" w:rsidR="00DF07F5" w:rsidRPr="00844A3F" w:rsidRDefault="00DF07F5" w:rsidP="003C43BF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  <w:r w:rsidRPr="00DF07F5">
        <w:rPr>
          <w:rFonts w:ascii="Calibri" w:eastAsia="Calibri" w:hAnsi="Calibri" w:cs="Calibri"/>
          <w:b/>
          <w:bCs/>
          <w:spacing w:val="0"/>
          <w:sz w:val="28"/>
          <w:szCs w:val="28"/>
        </w:rPr>
        <w:t>C</w:t>
      </w:r>
      <w:r w:rsidRPr="00844A3F">
        <w:rPr>
          <w:rFonts w:ascii="Calibri" w:eastAsia="Calibri" w:hAnsi="Calibri" w:cs="Calibri"/>
          <w:b/>
          <w:bCs/>
          <w:spacing w:val="0"/>
          <w:sz w:val="28"/>
          <w:szCs w:val="28"/>
        </w:rPr>
        <w:t>M3</w:t>
      </w:r>
      <w:r w:rsidR="004A275F">
        <w:rPr>
          <w:rFonts w:ascii="Calibri" w:eastAsia="Calibri" w:hAnsi="Calibri" w:cs="Calibri"/>
          <w:b/>
          <w:bCs/>
          <w:spacing w:val="0"/>
          <w:sz w:val="28"/>
          <w:szCs w:val="28"/>
        </w:rPr>
        <w:t>36</w:t>
      </w:r>
    </w:p>
    <w:p w14:paraId="20711DCE" w14:textId="77777777" w:rsidR="00DF07F5" w:rsidRDefault="00DF07F5" w:rsidP="003C43BF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2E913158" w14:textId="77777777" w:rsidR="00912CA5" w:rsidRPr="00844A3F" w:rsidRDefault="00912CA5" w:rsidP="003C43BF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131EB7B7" w14:textId="77777777" w:rsidR="00DF07F5" w:rsidRDefault="00DF07F5" w:rsidP="003C43BF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7356EB08" w14:textId="77777777" w:rsidR="00A26A22" w:rsidRPr="00844A3F" w:rsidRDefault="00A26A22" w:rsidP="003C43BF">
      <w:pPr>
        <w:jc w:val="left"/>
        <w:rPr>
          <w:rFonts w:ascii="Calibri" w:eastAsia="Calibri" w:hAnsi="Calibri" w:cs="Calibri"/>
          <w:b/>
          <w:bCs/>
          <w:spacing w:val="0"/>
          <w:sz w:val="28"/>
          <w:szCs w:val="28"/>
        </w:rPr>
      </w:pPr>
    </w:p>
    <w:p w14:paraId="1C7AAA8B" w14:textId="77777777" w:rsidR="00DF07F5" w:rsidRPr="00844A3F" w:rsidRDefault="00DF07F5" w:rsidP="003C43BF">
      <w:pPr>
        <w:jc w:val="left"/>
        <w:rPr>
          <w:rFonts w:ascii="Calibri" w:hAnsi="Calibri" w:cs="Calibri"/>
          <w:b/>
          <w:color w:val="7F7F7F"/>
          <w:spacing w:val="0"/>
          <w:sz w:val="22"/>
          <w:szCs w:val="22"/>
          <w:lang w:eastAsia="en-GB"/>
        </w:rPr>
      </w:pPr>
    </w:p>
    <w:p w14:paraId="28ED5FC7" w14:textId="77777777" w:rsidR="00C10845" w:rsidRPr="00844A3F" w:rsidRDefault="00C10845" w:rsidP="003C43BF">
      <w:pPr>
        <w:jc w:val="left"/>
        <w:rPr>
          <w:rFonts w:ascii="Calibri" w:hAnsi="Calibri" w:cs="Calibri"/>
          <w:b/>
          <w:color w:val="7F7F7F"/>
          <w:spacing w:val="0"/>
          <w:sz w:val="22"/>
          <w:szCs w:val="22"/>
          <w:lang w:eastAsia="en-GB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1698"/>
        <w:gridCol w:w="2038"/>
      </w:tblGrid>
      <w:tr w:rsidR="00C10845" w:rsidRPr="00844A3F" w14:paraId="68946077" w14:textId="77777777">
        <w:trPr>
          <w:gridAfter w:val="1"/>
          <w:wAfter w:w="2038" w:type="dxa"/>
        </w:trPr>
        <w:tc>
          <w:tcPr>
            <w:tcW w:w="1137" w:type="dxa"/>
          </w:tcPr>
          <w:p w14:paraId="3580217F" w14:textId="77777777" w:rsidR="00C10845" w:rsidRPr="00844A3F" w:rsidRDefault="00C10845">
            <w:pPr>
              <w:jc w:val="left"/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</w:pPr>
            <w:r w:rsidRPr="00844A3F"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>Version</w:t>
            </w:r>
          </w:p>
        </w:tc>
        <w:tc>
          <w:tcPr>
            <w:tcW w:w="1698" w:type="dxa"/>
          </w:tcPr>
          <w:p w14:paraId="0F91D490" w14:textId="03E48B3C" w:rsidR="00C10845" w:rsidRPr="00844A3F" w:rsidRDefault="004A275F">
            <w:pPr>
              <w:ind w:right="658"/>
              <w:jc w:val="left"/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>1</w:t>
            </w:r>
          </w:p>
        </w:tc>
      </w:tr>
      <w:tr w:rsidR="00906CC2" w:rsidRPr="00844A3F" w14:paraId="1F8CA675" w14:textId="77777777">
        <w:tc>
          <w:tcPr>
            <w:tcW w:w="1137" w:type="dxa"/>
          </w:tcPr>
          <w:p w14:paraId="1F45B25D" w14:textId="77777777" w:rsidR="00906CC2" w:rsidRPr="00844A3F" w:rsidRDefault="00906CC2">
            <w:pPr>
              <w:jc w:val="left"/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</w:pPr>
            <w:r w:rsidRPr="00844A3F"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>Author</w:t>
            </w:r>
          </w:p>
        </w:tc>
        <w:tc>
          <w:tcPr>
            <w:tcW w:w="1698" w:type="dxa"/>
          </w:tcPr>
          <w:p w14:paraId="4FD85A4C" w14:textId="77777777" w:rsidR="00906CC2" w:rsidRPr="00844A3F" w:rsidRDefault="00906CC2">
            <w:pPr>
              <w:jc w:val="left"/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</w:pPr>
            <w:r w:rsidRPr="00844A3F"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>Mark Herring</w:t>
            </w:r>
          </w:p>
        </w:tc>
        <w:tc>
          <w:tcPr>
            <w:tcW w:w="2038" w:type="dxa"/>
          </w:tcPr>
          <w:p w14:paraId="3A0CFE82" w14:textId="2FD6C7A4" w:rsidR="00906CC2" w:rsidRPr="00844A3F" w:rsidRDefault="004A275F">
            <w:pPr>
              <w:jc w:val="left"/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>20</w:t>
            </w:r>
            <w:r w:rsidRPr="004A275F">
              <w:rPr>
                <w:rFonts w:ascii="Calibri" w:hAnsi="Calibri" w:cs="Calibri"/>
                <w:spacing w:val="0"/>
                <w:sz w:val="22"/>
                <w:szCs w:val="22"/>
                <w:vertAlign w:val="superscript"/>
                <w:lang w:val="en-US" w:eastAsia="en-GB"/>
              </w:rPr>
              <w:t>th</w:t>
            </w:r>
            <w:r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 xml:space="preserve"> October 2025</w:t>
            </w:r>
          </w:p>
        </w:tc>
      </w:tr>
      <w:tr w:rsidR="00906CC2" w:rsidRPr="00844A3F" w14:paraId="66A57E88" w14:textId="77777777">
        <w:tc>
          <w:tcPr>
            <w:tcW w:w="1137" w:type="dxa"/>
          </w:tcPr>
          <w:p w14:paraId="71DA9930" w14:textId="77777777" w:rsidR="00906CC2" w:rsidRPr="00844A3F" w:rsidRDefault="00906CC2">
            <w:pPr>
              <w:jc w:val="left"/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</w:pPr>
            <w:r w:rsidRPr="00844A3F"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>Checked</w:t>
            </w:r>
          </w:p>
        </w:tc>
        <w:tc>
          <w:tcPr>
            <w:tcW w:w="1698" w:type="dxa"/>
          </w:tcPr>
          <w:p w14:paraId="6A33B99A" w14:textId="24954537" w:rsidR="00906CC2" w:rsidRPr="00844A3F" w:rsidRDefault="004A275F">
            <w:pPr>
              <w:jc w:val="left"/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>Julian McBride</w:t>
            </w:r>
          </w:p>
        </w:tc>
        <w:tc>
          <w:tcPr>
            <w:tcW w:w="2038" w:type="dxa"/>
          </w:tcPr>
          <w:p w14:paraId="5D6429D3" w14:textId="083EF405" w:rsidR="00906CC2" w:rsidRPr="00844A3F" w:rsidRDefault="004A275F">
            <w:pPr>
              <w:jc w:val="left"/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>20</w:t>
            </w:r>
            <w:r w:rsidRPr="004A275F">
              <w:rPr>
                <w:rFonts w:ascii="Calibri" w:hAnsi="Calibri" w:cs="Calibri"/>
                <w:spacing w:val="0"/>
                <w:sz w:val="22"/>
                <w:szCs w:val="22"/>
                <w:vertAlign w:val="superscript"/>
                <w:lang w:val="en-US" w:eastAsia="en-GB"/>
              </w:rPr>
              <w:t>th</w:t>
            </w:r>
            <w:r>
              <w:rPr>
                <w:rFonts w:ascii="Calibri" w:hAnsi="Calibri" w:cs="Calibri"/>
                <w:spacing w:val="0"/>
                <w:sz w:val="22"/>
                <w:szCs w:val="22"/>
                <w:lang w:val="en-US" w:eastAsia="en-GB"/>
              </w:rPr>
              <w:t xml:space="preserve"> October 2025</w:t>
            </w:r>
          </w:p>
        </w:tc>
      </w:tr>
    </w:tbl>
    <w:p w14:paraId="75F42369" w14:textId="77777777" w:rsidR="003C43BF" w:rsidRDefault="003C43BF" w:rsidP="00704BE9">
      <w:pPr>
        <w:rPr>
          <w:rFonts w:ascii="Calibri" w:hAnsi="Calibri" w:cs="Calibri"/>
          <w:b/>
          <w:bCs/>
          <w:spacing w:val="0"/>
          <w:sz w:val="19"/>
          <w:szCs w:val="19"/>
          <w:lang w:val="en-US"/>
        </w:rPr>
      </w:pPr>
    </w:p>
    <w:p w14:paraId="31FF6496" w14:textId="77777777" w:rsidR="00844A3F" w:rsidRDefault="00844A3F" w:rsidP="00704BE9">
      <w:pPr>
        <w:rPr>
          <w:rFonts w:ascii="Calibri" w:hAnsi="Calibri" w:cs="Calibri"/>
          <w:b/>
          <w:bCs/>
          <w:spacing w:val="0"/>
          <w:sz w:val="19"/>
          <w:szCs w:val="19"/>
          <w:lang w:val="en-US"/>
        </w:rPr>
      </w:pPr>
    </w:p>
    <w:p w14:paraId="2DC2A8A2" w14:textId="77777777" w:rsidR="00844A3F" w:rsidRPr="00844A3F" w:rsidRDefault="00844A3F" w:rsidP="00704BE9">
      <w:pPr>
        <w:rPr>
          <w:rFonts w:ascii="Calibri" w:hAnsi="Calibri" w:cs="Calibri"/>
          <w:b/>
          <w:bCs/>
          <w:spacing w:val="0"/>
          <w:sz w:val="24"/>
          <w:szCs w:val="24"/>
          <w:u w:val="single"/>
          <w:lang w:val="en-US"/>
        </w:rPr>
      </w:pPr>
      <w:r w:rsidRPr="00844A3F">
        <w:rPr>
          <w:rFonts w:ascii="Calibri" w:hAnsi="Calibri" w:cs="Calibri"/>
          <w:b/>
          <w:bCs/>
          <w:spacing w:val="0"/>
          <w:sz w:val="24"/>
          <w:szCs w:val="24"/>
          <w:u w:val="single"/>
          <w:lang w:val="en-US"/>
        </w:rPr>
        <w:lastRenderedPageBreak/>
        <w:t>CONTENTS</w:t>
      </w:r>
    </w:p>
    <w:p w14:paraId="1FCC1609" w14:textId="77777777" w:rsidR="00844A3F" w:rsidRPr="00844A3F" w:rsidRDefault="00844A3F" w:rsidP="00704BE9">
      <w:pPr>
        <w:rPr>
          <w:rFonts w:ascii="Calibri" w:hAnsi="Calibri" w:cs="Calibri"/>
          <w:b/>
          <w:bCs/>
          <w:spacing w:val="0"/>
          <w:sz w:val="24"/>
          <w:szCs w:val="24"/>
          <w:lang w:val="en-US"/>
        </w:rPr>
      </w:pPr>
    </w:p>
    <w:p w14:paraId="7376202C" w14:textId="65D94C93" w:rsidR="00844A3F" w:rsidRPr="00844A3F" w:rsidRDefault="00844A3F" w:rsidP="00844A3F">
      <w:pPr>
        <w:pStyle w:val="ListParagraph"/>
        <w:numPr>
          <w:ilvl w:val="0"/>
          <w:numId w:val="18"/>
        </w:numPr>
        <w:rPr>
          <w:rFonts w:ascii="Calibri" w:hAnsi="Calibri" w:cs="Calibri"/>
          <w:b/>
          <w:bCs/>
        </w:rPr>
      </w:pPr>
      <w:r w:rsidRPr="00844A3F">
        <w:rPr>
          <w:rFonts w:ascii="Calibri" w:hAnsi="Calibri" w:cs="Calibri"/>
        </w:rPr>
        <w:tab/>
      </w:r>
      <w:r w:rsidR="000624B6">
        <w:rPr>
          <w:rFonts w:ascii="Calibri" w:hAnsi="Calibri" w:cs="Calibri"/>
        </w:rPr>
        <w:t>Application Description</w:t>
      </w:r>
    </w:p>
    <w:p w14:paraId="15BD2E13" w14:textId="77777777" w:rsidR="00844A3F" w:rsidRPr="00844A3F" w:rsidRDefault="00844A3F" w:rsidP="00844A3F">
      <w:pPr>
        <w:pStyle w:val="ListParagraph"/>
        <w:rPr>
          <w:rFonts w:ascii="Calibri" w:hAnsi="Calibri" w:cs="Calibri"/>
          <w:b/>
          <w:bCs/>
        </w:rPr>
      </w:pPr>
    </w:p>
    <w:p w14:paraId="159D4C92" w14:textId="259076EA" w:rsidR="00844A3F" w:rsidRDefault="00844A3F" w:rsidP="00844A3F">
      <w:pPr>
        <w:rPr>
          <w:rFonts w:ascii="Calibri" w:hAnsi="Calibri" w:cs="Calibri"/>
          <w:sz w:val="24"/>
          <w:szCs w:val="24"/>
        </w:rPr>
      </w:pPr>
      <w:r w:rsidRPr="00844A3F">
        <w:rPr>
          <w:rFonts w:ascii="Calibri" w:hAnsi="Calibri" w:cs="Calibri"/>
          <w:b/>
          <w:bCs/>
          <w:sz w:val="24"/>
          <w:szCs w:val="24"/>
        </w:rPr>
        <w:t>2.0</w:t>
      </w:r>
      <w:r w:rsidRPr="00844A3F">
        <w:rPr>
          <w:rFonts w:ascii="Calibri" w:hAnsi="Calibri" w:cs="Calibri"/>
          <w:b/>
          <w:bCs/>
          <w:sz w:val="24"/>
          <w:szCs w:val="24"/>
        </w:rPr>
        <w:tab/>
      </w:r>
      <w:r w:rsidR="000624B6">
        <w:rPr>
          <w:rFonts w:ascii="Calibri" w:hAnsi="Calibri" w:cs="Calibri"/>
          <w:sz w:val="24"/>
          <w:szCs w:val="24"/>
        </w:rPr>
        <w:t xml:space="preserve">Details </w:t>
      </w:r>
      <w:proofErr w:type="gramStart"/>
      <w:r w:rsidR="005718B0">
        <w:rPr>
          <w:rFonts w:ascii="Calibri" w:hAnsi="Calibri" w:cs="Calibri"/>
          <w:sz w:val="24"/>
          <w:szCs w:val="24"/>
        </w:rPr>
        <w:t>For</w:t>
      </w:r>
      <w:proofErr w:type="gramEnd"/>
      <w:r w:rsidR="000624B6">
        <w:rPr>
          <w:rFonts w:ascii="Calibri" w:hAnsi="Calibri" w:cs="Calibri"/>
          <w:sz w:val="24"/>
          <w:szCs w:val="24"/>
        </w:rPr>
        <w:t xml:space="preserve"> Conditions</w:t>
      </w:r>
    </w:p>
    <w:p w14:paraId="25D15D3A" w14:textId="77777777" w:rsidR="002B7A3F" w:rsidRDefault="002B7A3F" w:rsidP="00844A3F">
      <w:pPr>
        <w:rPr>
          <w:rFonts w:ascii="Calibri" w:hAnsi="Calibri" w:cs="Calibri"/>
          <w:sz w:val="24"/>
          <w:szCs w:val="24"/>
        </w:rPr>
      </w:pPr>
    </w:p>
    <w:p w14:paraId="622139A7" w14:textId="36E6882F" w:rsidR="002B7A3F" w:rsidRPr="00844A3F" w:rsidRDefault="002B7A3F" w:rsidP="002B7A3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3</w:t>
      </w:r>
      <w:r w:rsidRPr="00844A3F">
        <w:rPr>
          <w:rFonts w:ascii="Calibri" w:hAnsi="Calibri" w:cs="Calibri"/>
          <w:b/>
          <w:bCs/>
          <w:sz w:val="24"/>
          <w:szCs w:val="24"/>
        </w:rPr>
        <w:t>.0</w:t>
      </w:r>
      <w:r w:rsidRPr="00844A3F">
        <w:rPr>
          <w:rFonts w:ascii="Calibri" w:hAnsi="Calibri" w:cs="Calibri"/>
          <w:b/>
          <w:bCs/>
          <w:sz w:val="24"/>
          <w:szCs w:val="24"/>
        </w:rPr>
        <w:tab/>
      </w:r>
      <w:r w:rsidRPr="002B7A3F">
        <w:rPr>
          <w:rFonts w:ascii="Calibri" w:hAnsi="Calibri" w:cs="Calibri"/>
          <w:sz w:val="24"/>
          <w:szCs w:val="24"/>
        </w:rPr>
        <w:t>Conclusion</w:t>
      </w:r>
    </w:p>
    <w:p w14:paraId="49872EF5" w14:textId="77777777" w:rsidR="002B7A3F" w:rsidRPr="00844A3F" w:rsidRDefault="002B7A3F" w:rsidP="00844A3F">
      <w:pPr>
        <w:rPr>
          <w:rFonts w:ascii="Calibri" w:hAnsi="Calibri" w:cs="Calibri"/>
          <w:sz w:val="24"/>
          <w:szCs w:val="24"/>
        </w:rPr>
      </w:pPr>
    </w:p>
    <w:p w14:paraId="4E8F4352" w14:textId="77777777" w:rsidR="00844A3F" w:rsidRPr="00844A3F" w:rsidRDefault="00844A3F" w:rsidP="00844A3F">
      <w:pPr>
        <w:rPr>
          <w:rFonts w:ascii="Calibri" w:hAnsi="Calibri" w:cs="Calibri"/>
          <w:b/>
          <w:bCs/>
          <w:sz w:val="24"/>
          <w:szCs w:val="24"/>
        </w:rPr>
      </w:pPr>
    </w:p>
    <w:p w14:paraId="41266BE8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7A066FEE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6400F6B1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404E09C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A298143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4550B0D8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439D2F93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003703D5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599AA54B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CC420D1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2B2BA960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450D8B3C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33A361F3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DF1895C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562F5F58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72699366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5748A77D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94E54EF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6D1D053A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0D5E68F3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79ECF4E3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27B94AA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2A02FC53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4F96C954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66B678CD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01452FC9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5646E74B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792407B4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7648796D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5567404F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751AFE52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279B9803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7236743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443D2359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07C5ACDB" w14:textId="77777777" w:rsidR="000624B6" w:rsidRDefault="000624B6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B2680B4" w14:textId="77777777" w:rsidR="000624B6" w:rsidRDefault="000624B6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9B1D422" w14:textId="77777777" w:rsidR="000624B6" w:rsidRDefault="000624B6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39BD2919" w14:textId="77777777" w:rsidR="000624B6" w:rsidRDefault="000624B6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7A18DDD6" w14:textId="77777777" w:rsidR="000624B6" w:rsidRDefault="000624B6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7881D509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27D6B3F4" w14:textId="77777777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DD9267A" w14:textId="7E48F7F4" w:rsidR="00844A3F" w:rsidRDefault="00844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t xml:space="preserve">1.0 </w:t>
      </w:r>
      <w:r w:rsidR="000624B6"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t>Application Description</w:t>
      </w:r>
    </w:p>
    <w:p w14:paraId="2EA5C920" w14:textId="77777777" w:rsidR="00E33E50" w:rsidRPr="00844A3F" w:rsidRDefault="00E33E50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  <w:r w:rsidRPr="00844A3F"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t> </w:t>
      </w:r>
    </w:p>
    <w:p w14:paraId="292189F2" w14:textId="22E10DF7" w:rsidR="00C55E34" w:rsidRDefault="00C55E34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The application relates to </w:t>
      </w:r>
      <w:r w:rsidR="000624B6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the following applications for approval of detail reserved by a condition:</w:t>
      </w:r>
    </w:p>
    <w:p w14:paraId="1E601BF7" w14:textId="77777777" w:rsidR="000624B6" w:rsidRDefault="000624B6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34ABC8CB" w14:textId="6429EFE4" w:rsidR="000624B6" w:rsidRDefault="000624B6" w:rsidP="000624B6">
      <w:pPr>
        <w:pStyle w:val="ListParagraph"/>
        <w:numPr>
          <w:ilvl w:val="0"/>
          <w:numId w:val="21"/>
        </w:numPr>
        <w:rPr>
          <w:rFonts w:ascii="Calibri" w:hAnsi="Calibri" w:cs="Calibri"/>
          <w:color w:val="212121"/>
          <w:lang w:eastAsia="en-GB"/>
        </w:rPr>
      </w:pPr>
      <w:r>
        <w:rPr>
          <w:rFonts w:ascii="Calibri" w:hAnsi="Calibri" w:cs="Calibri"/>
          <w:color w:val="212121"/>
          <w:lang w:eastAsia="en-GB"/>
        </w:rPr>
        <w:t xml:space="preserve">Application number </w:t>
      </w:r>
      <w:r w:rsidRPr="000624B6">
        <w:rPr>
          <w:rFonts w:ascii="Calibri" w:hAnsi="Calibri" w:cs="Calibri"/>
          <w:color w:val="212121"/>
          <w:lang w:eastAsia="en-GB"/>
        </w:rPr>
        <w:t>25/00860/DOC</w:t>
      </w:r>
      <w:r>
        <w:rPr>
          <w:rFonts w:ascii="Calibri" w:hAnsi="Calibri" w:cs="Calibri"/>
          <w:color w:val="212121"/>
          <w:lang w:eastAsia="en-GB"/>
        </w:rPr>
        <w:t xml:space="preserve"> to s</w:t>
      </w:r>
      <w:r w:rsidRPr="000624B6">
        <w:rPr>
          <w:rFonts w:ascii="Calibri" w:hAnsi="Calibri" w:cs="Calibri"/>
          <w:color w:val="212121"/>
          <w:lang w:eastAsia="en-GB"/>
        </w:rPr>
        <w:t>ubmission of details to comply with condition 3 (stone sample panel), condition 4 (timber bi-fold doors detail and timber casement window details), condition 5 (fascia, soffit and gutter details), condition 6 (conservation roof window), condition 7 (glass link) and condition 8 (well retention) of planning permission 23/00894/LBC</w:t>
      </w:r>
    </w:p>
    <w:p w14:paraId="6B232730" w14:textId="64C4A3AA" w:rsidR="000624B6" w:rsidRDefault="000624B6" w:rsidP="000624B6">
      <w:pPr>
        <w:pStyle w:val="ListParagraph"/>
        <w:numPr>
          <w:ilvl w:val="0"/>
          <w:numId w:val="21"/>
        </w:numPr>
        <w:rPr>
          <w:rFonts w:ascii="Calibri" w:hAnsi="Calibri" w:cs="Calibri"/>
          <w:color w:val="212121"/>
          <w:lang w:eastAsia="en-GB"/>
        </w:rPr>
      </w:pPr>
      <w:r>
        <w:rPr>
          <w:rFonts w:ascii="Calibri" w:hAnsi="Calibri" w:cs="Calibri"/>
          <w:color w:val="212121"/>
          <w:lang w:eastAsia="en-GB"/>
        </w:rPr>
        <w:t xml:space="preserve">Application number </w:t>
      </w:r>
      <w:r w:rsidRPr="000624B6">
        <w:rPr>
          <w:rFonts w:ascii="Calibri" w:hAnsi="Calibri" w:cs="Calibri"/>
          <w:color w:val="212121"/>
          <w:lang w:eastAsia="en-GB"/>
        </w:rPr>
        <w:t>25/0086</w:t>
      </w:r>
      <w:r>
        <w:rPr>
          <w:rFonts w:ascii="Calibri" w:hAnsi="Calibri" w:cs="Calibri"/>
          <w:color w:val="212121"/>
          <w:lang w:eastAsia="en-GB"/>
        </w:rPr>
        <w:t>1</w:t>
      </w:r>
      <w:r w:rsidRPr="000624B6">
        <w:rPr>
          <w:rFonts w:ascii="Calibri" w:hAnsi="Calibri" w:cs="Calibri"/>
          <w:color w:val="212121"/>
          <w:lang w:eastAsia="en-GB"/>
        </w:rPr>
        <w:t>/DOC</w:t>
      </w:r>
      <w:r>
        <w:rPr>
          <w:rFonts w:ascii="Calibri" w:hAnsi="Calibri" w:cs="Calibri"/>
          <w:color w:val="212121"/>
          <w:lang w:eastAsia="en-GB"/>
        </w:rPr>
        <w:t xml:space="preserve"> to s</w:t>
      </w:r>
      <w:r w:rsidRPr="000624B6">
        <w:rPr>
          <w:rFonts w:ascii="Calibri" w:hAnsi="Calibri" w:cs="Calibri"/>
          <w:color w:val="212121"/>
          <w:lang w:eastAsia="en-GB"/>
        </w:rPr>
        <w:t>ubmission of details to comply with condition 3 (stone sample panel), condition 4 (timber bi-fold doors detail and timber casement window details), condition 5 (fascia, soffit and gutter details), condition 6 (conservation roof window), condition 7 (glass link) and condition 8 (well retention) of planning permission 23/00893/HOUS</w:t>
      </w:r>
      <w:r>
        <w:rPr>
          <w:rFonts w:ascii="Calibri" w:hAnsi="Calibri" w:cs="Calibri"/>
          <w:color w:val="212121"/>
          <w:lang w:eastAsia="en-GB"/>
        </w:rPr>
        <w:t>.</w:t>
      </w:r>
    </w:p>
    <w:p w14:paraId="6952229C" w14:textId="77777777" w:rsidR="000624B6" w:rsidRDefault="000624B6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51F36B6B" w14:textId="77777777" w:rsidR="000624B6" w:rsidRPr="000624B6" w:rsidRDefault="000624B6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5B928164" w14:textId="16F047F8" w:rsidR="000624B6" w:rsidRDefault="000624B6" w:rsidP="000624B6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t xml:space="preserve">2.0 Details </w:t>
      </w:r>
      <w:proofErr w:type="gramStart"/>
      <w:r w:rsidR="005718B0"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t>For</w:t>
      </w:r>
      <w:proofErr w:type="gramEnd"/>
      <w:r w:rsidR="005718B0"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t xml:space="preserve"> </w:t>
      </w:r>
      <w:r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t>Conditions</w:t>
      </w:r>
    </w:p>
    <w:p w14:paraId="1E7ABBB6" w14:textId="77777777" w:rsidR="000624B6" w:rsidRDefault="000624B6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3063D3A0" w14:textId="77777777" w:rsidR="006E5C42" w:rsidRDefault="000624B6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Condition 3 for both applications requests the viewing of a stone sample panel</w:t>
      </w:r>
      <w:r w:rsidR="0082584B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 and materials that are to be used for the opening surrounds</w:t>
      </w: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. The new building is required to be constructed of materials that are the same or very similar to the host building.</w:t>
      </w:r>
      <w:r w:rsidR="005718B0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 The new building will be constructed from locally sourced stone with lime mortar to </w:t>
      </w:r>
      <w:r w:rsidR="002B7A3F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match the host property. It is deemed that by nature of this requirement the existing building provides the sample.</w:t>
      </w:r>
    </w:p>
    <w:p w14:paraId="0D28E61D" w14:textId="77777777" w:rsidR="006E5C42" w:rsidRDefault="006E5C42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066DB93B" w14:textId="77777777" w:rsidR="006E5C42" w:rsidRDefault="0082584B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The surrounds will be detailed so that they mirror the details used on the host dwelling albeit new</w:t>
      </w:r>
      <w:r w:rsidR="0090633A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er</w:t>
      </w: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 and less weathered.</w:t>
      </w:r>
    </w:p>
    <w:p w14:paraId="387987FB" w14:textId="77777777" w:rsidR="006E5C42" w:rsidRDefault="006E5C42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7633BF81" w14:textId="3A67BAE4" w:rsidR="002B7A3F" w:rsidRDefault="006E5C42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The mortar will be NHL 3.5 Old White Ionic Washed Sherbourne yellow fine sand with a Washed </w:t>
      </w:r>
      <w:proofErr w:type="spellStart"/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Nosterfield</w:t>
      </w:r>
      <w:proofErr w:type="spellEnd"/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 grit. 3 fine2 grit 2 lime for pointing as used elsewhere on the host property.</w:t>
      </w:r>
    </w:p>
    <w:p w14:paraId="45863C21" w14:textId="77777777" w:rsidR="002B7A3F" w:rsidRDefault="002B7A3F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657FFB8C" w14:textId="757A6483" w:rsidR="000624B6" w:rsidRDefault="002B7A3F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The applicant has completed previous restoration work to the property to rectify rendering work completed by a previous owner of the property. The images below chart how the work has been executed sympathetically to the building.  </w:t>
      </w:r>
    </w:p>
    <w:p w14:paraId="47D77C26" w14:textId="77777777" w:rsidR="000624B6" w:rsidRPr="000624B6" w:rsidRDefault="000624B6" w:rsidP="000624B6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358E5658" w14:textId="4AF2ADA6" w:rsidR="002B7A3F" w:rsidRDefault="0082584B" w:rsidP="0082584B">
      <w:pPr>
        <w:jc w:val="center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noProof/>
          <w:color w:val="212121"/>
          <w:spacing w:val="0"/>
          <w:sz w:val="24"/>
          <w:szCs w:val="24"/>
          <w:lang w:eastAsia="en-GB"/>
        </w:rPr>
        <w:lastRenderedPageBreak/>
        <w:drawing>
          <wp:inline distT="0" distB="0" distL="0" distR="0" wp14:anchorId="0A6FC471" wp14:editId="3F13D92E">
            <wp:extent cx="1331595" cy="2886754"/>
            <wp:effectExtent l="0" t="0" r="1905" b="8890"/>
            <wp:docPr id="1737926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926704" name="Picture 173792670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299" cy="292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6B26D" w14:textId="5F758C74" w:rsidR="002B7A3F" w:rsidRDefault="002B7A3F" w:rsidP="0082584B">
      <w:pPr>
        <w:jc w:val="center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1. Image of part of the rear elevation with render applied</w:t>
      </w:r>
    </w:p>
    <w:p w14:paraId="0A86BAC3" w14:textId="45033F80" w:rsidR="008052DE" w:rsidRDefault="008052DE" w:rsidP="0082584B">
      <w:pPr>
        <w:jc w:val="center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711E9955" w14:textId="3F96B4FA" w:rsidR="0082584B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noProof/>
          <w:color w:val="212121"/>
          <w:spacing w:val="0"/>
          <w:sz w:val="24"/>
          <w:szCs w:val="24"/>
          <w:lang w:eastAsia="en-GB"/>
        </w:rPr>
        <w:drawing>
          <wp:inline distT="0" distB="0" distL="0" distR="0" wp14:anchorId="74DBCCF1" wp14:editId="18D85A7B">
            <wp:extent cx="3005474" cy="2254196"/>
            <wp:effectExtent l="0" t="0" r="4445" b="0"/>
            <wp:docPr id="14667748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774874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786" cy="226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78FEC" w14:textId="3B4C1717" w:rsidR="00C55E34" w:rsidRDefault="002B7A3F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2. Image of part of the rear elevation with render removed.</w:t>
      </w:r>
    </w:p>
    <w:p w14:paraId="773ECEBF" w14:textId="77777777" w:rsidR="002B7A3F" w:rsidRDefault="002B7A3F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</w:p>
    <w:p w14:paraId="3BB0B954" w14:textId="2CA2174B" w:rsidR="0082584B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noProof/>
          <w:color w:val="212121"/>
          <w:spacing w:val="0"/>
          <w:sz w:val="24"/>
          <w:szCs w:val="24"/>
          <w:lang w:eastAsia="en-GB"/>
        </w:rPr>
        <w:drawing>
          <wp:inline distT="0" distB="0" distL="0" distR="0" wp14:anchorId="427879F0" wp14:editId="26E7774C">
            <wp:extent cx="2982610" cy="2237047"/>
            <wp:effectExtent l="0" t="0" r="8255" b="0"/>
            <wp:docPr id="19781612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161217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557" cy="2252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CF3EB" w14:textId="0AE2D923" w:rsidR="002B7A3F" w:rsidRDefault="002B7A3F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3. Image of part of the rear elevation with render removed.</w:t>
      </w:r>
    </w:p>
    <w:p w14:paraId="372337B5" w14:textId="77777777" w:rsidR="002B7A3F" w:rsidRDefault="002B7A3F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</w:p>
    <w:p w14:paraId="6D1E7057" w14:textId="71E156AF" w:rsidR="002B7A3F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noProof/>
          <w:color w:val="212121"/>
          <w:spacing w:val="0"/>
          <w:sz w:val="24"/>
          <w:szCs w:val="24"/>
          <w:lang w:eastAsia="en-GB"/>
        </w:rPr>
        <w:lastRenderedPageBreak/>
        <w:drawing>
          <wp:inline distT="0" distB="0" distL="0" distR="0" wp14:anchorId="7B374251" wp14:editId="6C4ED252">
            <wp:extent cx="1821021" cy="2428028"/>
            <wp:effectExtent l="0" t="0" r="8255" b="0"/>
            <wp:docPr id="14947514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51411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882" cy="244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28649" w14:textId="216D7E76" w:rsidR="002B7A3F" w:rsidRDefault="002B7A3F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4. Image of part of the rear elevation with render removed showing an opening blocked with blue engineering brick.</w:t>
      </w:r>
    </w:p>
    <w:p w14:paraId="6EE2F2BA" w14:textId="77777777" w:rsidR="0082584B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</w:p>
    <w:p w14:paraId="6B49F6E3" w14:textId="0F00C34E" w:rsidR="002B7A3F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noProof/>
          <w:color w:val="212121"/>
          <w:spacing w:val="0"/>
          <w:sz w:val="24"/>
          <w:szCs w:val="24"/>
          <w:lang w:eastAsia="en-GB"/>
        </w:rPr>
        <w:drawing>
          <wp:inline distT="0" distB="0" distL="0" distR="0" wp14:anchorId="13E96805" wp14:editId="2DBDFAE4">
            <wp:extent cx="1863884" cy="2485179"/>
            <wp:effectExtent l="0" t="0" r="3175" b="0"/>
            <wp:docPr id="1874738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73888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687" cy="250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07F80" w14:textId="77777777" w:rsidR="0082584B" w:rsidRDefault="002B7A3F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5. Image of the completed restoration work</w:t>
      </w:r>
      <w:r w:rsidR="0082584B"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.</w:t>
      </w:r>
    </w:p>
    <w:p w14:paraId="48CD3801" w14:textId="77777777" w:rsidR="0082584B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</w:p>
    <w:p w14:paraId="4015952A" w14:textId="6758B674" w:rsidR="0082584B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noProof/>
          <w:color w:val="212121"/>
          <w:spacing w:val="0"/>
          <w:sz w:val="24"/>
          <w:szCs w:val="24"/>
          <w:lang w:eastAsia="en-GB"/>
        </w:rPr>
        <w:drawing>
          <wp:inline distT="0" distB="0" distL="0" distR="0" wp14:anchorId="6429EB08" wp14:editId="11D4DA0E">
            <wp:extent cx="1870710" cy="2494280"/>
            <wp:effectExtent l="0" t="0" r="0" b="1270"/>
            <wp:docPr id="10394030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403005" name="Picture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570" cy="250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AD024" w14:textId="790DD086" w:rsidR="0082584B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6. Image of the completed restoration work.</w:t>
      </w:r>
    </w:p>
    <w:p w14:paraId="5FFCD720" w14:textId="77777777" w:rsidR="0082584B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</w:p>
    <w:p w14:paraId="51E3F48D" w14:textId="73116CBB" w:rsidR="0082584B" w:rsidRDefault="0057402C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noProof/>
          <w:color w:val="212121"/>
          <w:spacing w:val="0"/>
          <w:sz w:val="24"/>
          <w:szCs w:val="24"/>
          <w:lang w:eastAsia="en-GB"/>
        </w:rPr>
        <w:lastRenderedPageBreak/>
        <w:drawing>
          <wp:inline distT="0" distB="0" distL="0" distR="0" wp14:anchorId="7FB0F593" wp14:editId="32A9F3DA">
            <wp:extent cx="2099627" cy="2799503"/>
            <wp:effectExtent l="0" t="0" r="0" b="1270"/>
            <wp:docPr id="460235530" name="Picture 8" descr="A brick building with a pipe and a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235530" name="Picture 8" descr="A brick building with a pipe and a door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512" cy="281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7AD66" w14:textId="697801D9" w:rsidR="0082584B" w:rsidRDefault="0082584B" w:rsidP="0082584B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7. Image of the completed restoration work.</w:t>
      </w:r>
    </w:p>
    <w:p w14:paraId="1B436F2F" w14:textId="77777777" w:rsidR="002B7A3F" w:rsidRDefault="002B7A3F" w:rsidP="00E33E50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</w:p>
    <w:p w14:paraId="1EA30FA2" w14:textId="01EDCFC6" w:rsidR="0057402C" w:rsidRDefault="0057402C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r w:rsidRPr="0057402C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The slate</w:t>
      </w: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 will match the existing building and will be Welsh Natural Penrhyn Heather Blue Slate.</w:t>
      </w:r>
    </w:p>
    <w:p w14:paraId="48148940" w14:textId="77777777" w:rsidR="0057402C" w:rsidRDefault="0057402C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414A2A9F" w14:textId="69278FCF" w:rsidR="0057402C" w:rsidRDefault="0057402C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hyperlink r:id="rId14" w:history="1">
        <w:r w:rsidRPr="00B82374">
          <w:rPr>
            <w:rStyle w:val="Hyperlink"/>
            <w:rFonts w:ascii="Calibri" w:hAnsi="Calibri" w:cs="Calibri"/>
            <w:spacing w:val="0"/>
            <w:sz w:val="24"/>
            <w:szCs w:val="24"/>
            <w:lang w:eastAsia="en-GB"/>
          </w:rPr>
          <w:t>https://www.welshslate.com/roofing/penrhyn-welsh-slate-roofing/</w:t>
        </w:r>
      </w:hyperlink>
    </w:p>
    <w:p w14:paraId="4854F7F5" w14:textId="329F53F5" w:rsidR="0057402C" w:rsidRDefault="00084596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  <w:hyperlink r:id="rId15" w:history="1">
        <w:r w:rsidRPr="00B82374">
          <w:rPr>
            <w:rStyle w:val="Hyperlink"/>
            <w:rFonts w:ascii="Calibri" w:hAnsi="Calibri" w:cs="Calibri"/>
            <w:spacing w:val="0"/>
            <w:sz w:val="24"/>
            <w:szCs w:val="24"/>
            <w:lang w:eastAsia="en-GB"/>
          </w:rPr>
          <w:t>https://www.welshslate.com/roofing/gallery/</w:t>
        </w:r>
      </w:hyperlink>
    </w:p>
    <w:p w14:paraId="106DB20F" w14:textId="77777777" w:rsidR="00084596" w:rsidRDefault="00084596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32D07052" w14:textId="7F5A2E1A" w:rsidR="00084596" w:rsidRPr="00084596" w:rsidRDefault="00084596" w:rsidP="00084596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 w:rsidRPr="00084596">
        <w:rPr>
          <w:rFonts w:ascii="Calibri" w:hAnsi="Calibri" w:cs="Calibri"/>
          <w:i/>
          <w:iCs/>
          <w:noProof/>
          <w:color w:val="212121"/>
          <w:spacing w:val="0"/>
          <w:sz w:val="24"/>
          <w:szCs w:val="24"/>
          <w:lang w:eastAsia="en-GB"/>
        </w:rPr>
        <w:drawing>
          <wp:inline distT="0" distB="0" distL="0" distR="0" wp14:anchorId="0AF62F13" wp14:editId="69FFBDD3">
            <wp:extent cx="2930133" cy="1647825"/>
            <wp:effectExtent l="0" t="0" r="3810" b="0"/>
            <wp:docPr id="4294781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478144" name="Picture 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782" cy="165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F74E5" w14:textId="1C0C2E14" w:rsidR="00084596" w:rsidRPr="00084596" w:rsidRDefault="00084596" w:rsidP="00084596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 w:rsidRPr="00084596"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8. Image Of Welsh Natural Penrhyn Heather Blue Slate</w:t>
      </w:r>
    </w:p>
    <w:p w14:paraId="6E261FCE" w14:textId="77777777" w:rsidR="00084596" w:rsidRPr="00084596" w:rsidRDefault="00084596" w:rsidP="00084596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</w:p>
    <w:p w14:paraId="3F14C984" w14:textId="35A304BC" w:rsidR="00084596" w:rsidRPr="00084596" w:rsidRDefault="00084596" w:rsidP="00084596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 w:rsidRPr="00084596">
        <w:rPr>
          <w:rFonts w:ascii="Calibri" w:hAnsi="Calibri" w:cs="Calibri"/>
          <w:i/>
          <w:iCs/>
          <w:noProof/>
          <w:color w:val="212121"/>
          <w:spacing w:val="0"/>
          <w:sz w:val="24"/>
          <w:szCs w:val="24"/>
          <w:lang w:eastAsia="en-GB"/>
        </w:rPr>
        <w:drawing>
          <wp:inline distT="0" distB="0" distL="0" distR="0" wp14:anchorId="3C5026BD" wp14:editId="1147EAAF">
            <wp:extent cx="2858690" cy="2200275"/>
            <wp:effectExtent l="0" t="0" r="0" b="0"/>
            <wp:docPr id="1116102428" name="Picture 10" descr="A grey brick surface with small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02428" name="Picture 10" descr="A grey brick surface with small squares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779" cy="220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65DCD" w14:textId="3BEE1B5A" w:rsidR="00084596" w:rsidRPr="00084596" w:rsidRDefault="00084596" w:rsidP="00084596">
      <w:pPr>
        <w:jc w:val="center"/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</w:pPr>
      <w:r w:rsidRPr="00084596">
        <w:rPr>
          <w:rFonts w:ascii="Calibri" w:hAnsi="Calibri" w:cs="Calibri"/>
          <w:i/>
          <w:iCs/>
          <w:color w:val="212121"/>
          <w:spacing w:val="0"/>
          <w:sz w:val="24"/>
          <w:szCs w:val="24"/>
          <w:lang w:eastAsia="en-GB"/>
        </w:rPr>
        <w:t>Picture 9. Image Of Welsh Natural Penrhyn Heather Blue Slate</w:t>
      </w:r>
    </w:p>
    <w:p w14:paraId="4EFBF319" w14:textId="77777777" w:rsidR="0057402C" w:rsidRDefault="0057402C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46F238FB" w14:textId="77777777" w:rsidR="006E5C42" w:rsidRDefault="006E5C42" w:rsidP="00E33E50">
      <w:pPr>
        <w:jc w:val="left"/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</w:pPr>
    </w:p>
    <w:p w14:paraId="02731FA7" w14:textId="40693B59" w:rsidR="009D3418" w:rsidRPr="009D3418" w:rsidRDefault="0057402C" w:rsidP="009D3418">
      <w:pPr>
        <w:jc w:val="left"/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</w:pPr>
      <w:r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lastRenderedPageBreak/>
        <w:t>3</w:t>
      </w:r>
      <w:r w:rsidR="009D3418" w:rsidRPr="009D3418">
        <w:rPr>
          <w:rFonts w:ascii="Calibri" w:hAnsi="Calibri" w:cs="Calibri"/>
          <w:b/>
          <w:bCs/>
          <w:color w:val="212121"/>
          <w:spacing w:val="0"/>
          <w:sz w:val="24"/>
          <w:szCs w:val="24"/>
          <w:lang w:eastAsia="en-GB"/>
        </w:rPr>
        <w:t>.0 Conclusion</w:t>
      </w:r>
    </w:p>
    <w:p w14:paraId="4AA72B8E" w14:textId="77777777" w:rsidR="009D3418" w:rsidRDefault="009D3418" w:rsidP="009D3418">
      <w:pPr>
        <w:rPr>
          <w:rFonts w:asciiTheme="minorHAnsi" w:hAnsiTheme="minorHAnsi" w:cstheme="minorHAnsi"/>
        </w:rPr>
      </w:pPr>
    </w:p>
    <w:p w14:paraId="17FA9000" w14:textId="4629255C" w:rsidR="009D3418" w:rsidRPr="00844A3F" w:rsidRDefault="00D306FE" w:rsidP="009D3418">
      <w:pPr>
        <w:jc w:val="lef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The images for the stone</w:t>
      </w:r>
      <w:r w:rsidR="006E5C42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 and mortar</w:t>
      </w:r>
      <w:r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 indicate a larger area than the 1m x 1m sample panel requested by the local planning authority and provide better representation of materials to be used on the new building. </w:t>
      </w:r>
      <w:r w:rsidR="00084596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 xml:space="preserve">The local planning authority have been provided with the evidence and information required to </w:t>
      </w:r>
      <w:r w:rsidR="00EE6216">
        <w:rPr>
          <w:rFonts w:ascii="Calibri" w:hAnsi="Calibri" w:cs="Calibri"/>
          <w:color w:val="212121"/>
          <w:spacing w:val="0"/>
          <w:sz w:val="24"/>
          <w:szCs w:val="24"/>
          <w:lang w:eastAsia="en-GB"/>
        </w:rPr>
        <w:t>discharge the conditions.</w:t>
      </w:r>
    </w:p>
    <w:sectPr w:rsidR="009D3418" w:rsidRPr="00844A3F" w:rsidSect="009F5DFF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7" w:h="16839" w:code="9"/>
      <w:pgMar w:top="937" w:right="1797" w:bottom="1440" w:left="1797" w:header="278" w:footer="45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40F84" w14:textId="77777777" w:rsidR="004341D1" w:rsidRDefault="004341D1">
      <w:r>
        <w:separator/>
      </w:r>
    </w:p>
  </w:endnote>
  <w:endnote w:type="continuationSeparator" w:id="0">
    <w:p w14:paraId="62763EFA" w14:textId="77777777" w:rsidR="004341D1" w:rsidRDefault="00434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5852" w14:textId="77777777" w:rsidR="00252684" w:rsidRDefault="00252684" w:rsidP="00252684">
    <w:pPr>
      <w:pStyle w:val="Footer"/>
      <w:jc w:val="right"/>
    </w:pPr>
    <w:r w:rsidRPr="00252684">
      <w:rPr>
        <w:rFonts w:ascii="Calibri" w:hAnsi="Calibri" w:cs="Calibri"/>
      </w:rPr>
      <w:sym w:font="Wingdings" w:char="F06C"/>
    </w:r>
    <w:r w:rsidRPr="00252684">
      <w:rPr>
        <w:rFonts w:ascii="Calibri" w:hAnsi="Calibri" w:cs="Calibri"/>
      </w:rPr>
      <w:t xml:space="preserve">  Page </w:t>
    </w:r>
    <w:r w:rsidRPr="00252684">
      <w:rPr>
        <w:rFonts w:ascii="Calibri" w:hAnsi="Calibri" w:cs="Calibri"/>
      </w:rPr>
      <w:fldChar w:fldCharType="begin"/>
    </w:r>
    <w:r w:rsidRPr="00252684">
      <w:rPr>
        <w:rFonts w:ascii="Calibri" w:hAnsi="Calibri" w:cs="Calibri"/>
      </w:rPr>
      <w:instrText xml:space="preserve"> PAGE \* Arabic \* MERGEFORMAT </w:instrText>
    </w:r>
    <w:r w:rsidRPr="00252684">
      <w:rPr>
        <w:rFonts w:ascii="Calibri" w:hAnsi="Calibri" w:cs="Calibri"/>
      </w:rPr>
      <w:fldChar w:fldCharType="separate"/>
    </w:r>
    <w:r w:rsidRPr="00252684">
      <w:rPr>
        <w:rFonts w:ascii="Calibri" w:hAnsi="Calibri" w:cs="Calibri"/>
      </w:rPr>
      <w:t>2</w:t>
    </w:r>
    <w:r w:rsidRPr="00252684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20D31" w14:textId="77777777" w:rsidR="005B54C2" w:rsidRDefault="005B54C2">
    <w:pPr>
      <w:pStyle w:val="Footer"/>
      <w:jc w:val="center"/>
      <w:rPr>
        <w:rFonts w:ascii="Calibri" w:hAnsi="Calibri" w:cs="Calibri"/>
        <w:color w:val="999999"/>
        <w:sz w:val="22"/>
        <w:szCs w:val="22"/>
      </w:rPr>
    </w:pPr>
    <w:r>
      <w:rPr>
        <w:rFonts w:ascii="Calibri" w:hAnsi="Calibri" w:cs="Calibri"/>
        <w:color w:val="999999"/>
        <w:sz w:val="22"/>
        <w:szCs w:val="22"/>
      </w:rPr>
      <w:t xml:space="preserve">Mark </w:t>
    </w:r>
    <w:proofErr w:type="gramStart"/>
    <w:r>
      <w:rPr>
        <w:rFonts w:ascii="Calibri" w:hAnsi="Calibri" w:cs="Calibri"/>
        <w:color w:val="999999"/>
        <w:sz w:val="22"/>
        <w:szCs w:val="22"/>
      </w:rPr>
      <w:t>Herring,</w:t>
    </w:r>
    <w:r>
      <w:rPr>
        <w:rFonts w:ascii="Calibri" w:hAnsi="Calibri" w:cs="Calibri"/>
        <w:color w:val="55BF0D"/>
        <w:sz w:val="22"/>
        <w:szCs w:val="22"/>
      </w:rPr>
      <w:t xml:space="preserve">  Clear</w:t>
    </w:r>
    <w:proofErr w:type="gramEnd"/>
    <w:r>
      <w:rPr>
        <w:rFonts w:ascii="Calibri" w:hAnsi="Calibri" w:cs="Calibri"/>
        <w:color w:val="55BF0D"/>
        <w:sz w:val="22"/>
        <w:szCs w:val="22"/>
      </w:rPr>
      <w:t xml:space="preserve"> </w:t>
    </w:r>
    <w:r>
      <w:rPr>
        <w:rFonts w:ascii="Calibri" w:hAnsi="Calibri" w:cs="Calibri"/>
        <w:color w:val="999999"/>
        <w:sz w:val="22"/>
        <w:szCs w:val="22"/>
      </w:rPr>
      <w:t xml:space="preserve">Architectural </w:t>
    </w:r>
    <w:proofErr w:type="gramStart"/>
    <w:r>
      <w:rPr>
        <w:rFonts w:ascii="Calibri" w:hAnsi="Calibri" w:cs="Calibri"/>
        <w:color w:val="999999"/>
        <w:sz w:val="22"/>
        <w:szCs w:val="22"/>
      </w:rPr>
      <w:t xml:space="preserve">Services,  </w:t>
    </w:r>
    <w:r w:rsidR="007A29E1">
      <w:rPr>
        <w:rFonts w:ascii="Calibri" w:hAnsi="Calibri" w:cs="Calibri"/>
        <w:color w:val="999999"/>
        <w:sz w:val="22"/>
        <w:szCs w:val="22"/>
      </w:rPr>
      <w:t>50</w:t>
    </w:r>
    <w:proofErr w:type="gramEnd"/>
    <w:r w:rsidR="007A29E1">
      <w:rPr>
        <w:rFonts w:ascii="Calibri" w:hAnsi="Calibri" w:cs="Calibri"/>
        <w:color w:val="999999"/>
        <w:sz w:val="22"/>
        <w:szCs w:val="22"/>
      </w:rPr>
      <w:t xml:space="preserve"> Rectory </w:t>
    </w:r>
    <w:proofErr w:type="gramStart"/>
    <w:r w:rsidR="007A29E1">
      <w:rPr>
        <w:rFonts w:ascii="Calibri" w:hAnsi="Calibri" w:cs="Calibri"/>
        <w:color w:val="999999"/>
        <w:sz w:val="22"/>
        <w:szCs w:val="22"/>
      </w:rPr>
      <w:t>Street</w:t>
    </w:r>
    <w:r>
      <w:rPr>
        <w:rFonts w:ascii="Calibri" w:hAnsi="Calibri" w:cs="Calibri"/>
        <w:color w:val="999999"/>
        <w:sz w:val="22"/>
        <w:szCs w:val="22"/>
      </w:rPr>
      <w:t xml:space="preserve">,  </w:t>
    </w:r>
    <w:r w:rsidR="007A29E1">
      <w:rPr>
        <w:rFonts w:ascii="Calibri" w:hAnsi="Calibri" w:cs="Calibri"/>
        <w:color w:val="999999"/>
        <w:sz w:val="22"/>
        <w:szCs w:val="22"/>
      </w:rPr>
      <w:t>Middleton,  Manchester</w:t>
    </w:r>
    <w:proofErr w:type="gramEnd"/>
    <w:r w:rsidR="00C84401">
      <w:rPr>
        <w:rFonts w:ascii="Calibri" w:hAnsi="Calibri" w:cs="Calibri"/>
        <w:color w:val="999999"/>
        <w:sz w:val="22"/>
        <w:szCs w:val="22"/>
      </w:rPr>
      <w:t xml:space="preserve">  </w:t>
    </w:r>
    <w:r w:rsidR="007A29E1">
      <w:rPr>
        <w:rFonts w:ascii="Calibri" w:hAnsi="Calibri" w:cs="Calibri"/>
        <w:color w:val="999999"/>
        <w:sz w:val="22"/>
        <w:szCs w:val="22"/>
      </w:rPr>
      <w:t>M24 5T</w:t>
    </w:r>
    <w:r>
      <w:rPr>
        <w:rFonts w:ascii="Calibri" w:hAnsi="Calibri" w:cs="Calibri"/>
        <w:color w:val="999999"/>
        <w:sz w:val="22"/>
        <w:szCs w:val="22"/>
      </w:rPr>
      <w:t>Y.</w:t>
    </w:r>
  </w:p>
  <w:p w14:paraId="751103F6" w14:textId="77777777" w:rsidR="005B54C2" w:rsidRDefault="005B54C2">
    <w:pPr>
      <w:pStyle w:val="Footer"/>
      <w:jc w:val="center"/>
      <w:rPr>
        <w:rFonts w:ascii="Calibri" w:hAnsi="Calibri" w:cs="Calibri"/>
        <w:color w:val="999999"/>
        <w:sz w:val="22"/>
        <w:szCs w:val="22"/>
      </w:rPr>
    </w:pPr>
    <w:r>
      <w:rPr>
        <w:rFonts w:ascii="Calibri" w:hAnsi="Calibri" w:cs="Calibri"/>
        <w:color w:val="999999"/>
        <w:sz w:val="22"/>
        <w:szCs w:val="22"/>
      </w:rPr>
      <w:t>M. 07968 748606</w:t>
    </w:r>
    <w:r w:rsidR="00C84401">
      <w:rPr>
        <w:rFonts w:ascii="Calibri" w:hAnsi="Calibri" w:cs="Calibri"/>
        <w:color w:val="999999"/>
        <w:sz w:val="22"/>
        <w:szCs w:val="22"/>
      </w:rPr>
      <w:t xml:space="preserve">  </w:t>
    </w:r>
    <w:r>
      <w:rPr>
        <w:rFonts w:ascii="Calibri" w:hAnsi="Calibri" w:cs="Calibri"/>
        <w:color w:val="999999"/>
        <w:sz w:val="22"/>
        <w:szCs w:val="22"/>
      </w:rPr>
      <w:t xml:space="preserve">E. </w:t>
    </w:r>
    <w:hyperlink r:id="rId1" w:history="1">
      <w:r>
        <w:rPr>
          <w:rStyle w:val="Hyperlink"/>
          <w:rFonts w:ascii="Calibri" w:hAnsi="Calibri" w:cs="Calibri"/>
          <w:color w:val="999999"/>
          <w:sz w:val="22"/>
          <w:szCs w:val="22"/>
          <w:u w:val="none"/>
        </w:rPr>
        <w:t>mark@clear-architecture.co.uk</w:t>
      </w:r>
    </w:hyperlink>
    <w:r>
      <w:rPr>
        <w:rFonts w:ascii="Calibri" w:hAnsi="Calibri" w:cs="Calibri"/>
        <w:color w:val="999999"/>
        <w:sz w:val="22"/>
        <w:szCs w:val="22"/>
      </w:rPr>
      <w:t xml:space="preserve">     W. </w:t>
    </w:r>
    <w:hyperlink r:id="rId2" w:history="1">
      <w:r>
        <w:rPr>
          <w:rStyle w:val="Hyperlink"/>
          <w:rFonts w:ascii="Calibri" w:hAnsi="Calibri" w:cs="Calibri"/>
          <w:color w:val="999999"/>
          <w:sz w:val="22"/>
          <w:szCs w:val="22"/>
          <w:u w:val="none"/>
        </w:rPr>
        <w:t>www.clear-architecture.co.uk</w:t>
      </w:r>
    </w:hyperlink>
  </w:p>
  <w:p w14:paraId="28D1FB8A" w14:textId="77777777" w:rsidR="005B54C2" w:rsidRDefault="005B54C2">
    <w:pPr>
      <w:pStyle w:val="Footer"/>
      <w:jc w:val="center"/>
      <w:rPr>
        <w:color w:val="999999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524B3" w14:textId="77777777" w:rsidR="004341D1" w:rsidRDefault="004341D1">
      <w:r>
        <w:separator/>
      </w:r>
    </w:p>
  </w:footnote>
  <w:footnote w:type="continuationSeparator" w:id="0">
    <w:p w14:paraId="14F400CC" w14:textId="77777777" w:rsidR="004341D1" w:rsidRDefault="00434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B4C5" w14:textId="77777777" w:rsidR="005B54C2" w:rsidRDefault="005B54C2">
    <w:pPr>
      <w:pStyle w:val="Header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63D1" w14:textId="0818E311" w:rsidR="005B54C2" w:rsidRDefault="00A26A22" w:rsidP="00A26A22">
    <w:pPr>
      <w:pStyle w:val="Header"/>
      <w:jc w:val="right"/>
    </w:pPr>
    <w:r>
      <w:rPr>
        <w:noProof/>
      </w:rPr>
      <w:drawing>
        <wp:inline distT="0" distB="0" distL="0" distR="0" wp14:anchorId="3DCBAD96" wp14:editId="2EE96430">
          <wp:extent cx="871160" cy="954682"/>
          <wp:effectExtent l="0" t="0" r="5715" b="0"/>
          <wp:docPr id="870082952" name="Picture 9" descr="A green house with a smiley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082952" name="Picture 9" descr="A green house with a smiley 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4168" cy="979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404095" w14:textId="77777777" w:rsidR="005B54C2" w:rsidRDefault="005B54C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D466A"/>
    <w:multiLevelType w:val="hybridMultilevel"/>
    <w:tmpl w:val="3F44A0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A5728"/>
    <w:multiLevelType w:val="hybridMultilevel"/>
    <w:tmpl w:val="A2F067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7A640D"/>
    <w:multiLevelType w:val="hybridMultilevel"/>
    <w:tmpl w:val="138EA8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B4128"/>
    <w:multiLevelType w:val="hybridMultilevel"/>
    <w:tmpl w:val="CC36DA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F4513"/>
    <w:multiLevelType w:val="multilevel"/>
    <w:tmpl w:val="4ECA11DE"/>
    <w:lvl w:ilvl="0">
      <w:start w:val="1"/>
      <w:numFmt w:val="decimal"/>
      <w:lvlText w:val="%1.0"/>
      <w:lvlJc w:val="left"/>
      <w:pPr>
        <w:ind w:left="375" w:hanging="375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sz w:val="28"/>
      </w:rPr>
    </w:lvl>
  </w:abstractNum>
  <w:abstractNum w:abstractNumId="5" w15:restartNumberingAfterBreak="0">
    <w:nsid w:val="288C3E9E"/>
    <w:multiLevelType w:val="singleLevel"/>
    <w:tmpl w:val="37E252A4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right="360" w:hanging="360"/>
      </w:pPr>
      <w:rPr>
        <w:rFonts w:ascii="Wingdings" w:hAnsi="Wingdings" w:hint="default"/>
      </w:rPr>
    </w:lvl>
  </w:abstractNum>
  <w:abstractNum w:abstractNumId="6" w15:restartNumberingAfterBreak="0">
    <w:nsid w:val="2E681A1C"/>
    <w:multiLevelType w:val="hybridMultilevel"/>
    <w:tmpl w:val="D9065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36A76"/>
    <w:multiLevelType w:val="hybridMultilevel"/>
    <w:tmpl w:val="5888B9D8"/>
    <w:lvl w:ilvl="0" w:tplc="16EA4F9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E4229"/>
    <w:multiLevelType w:val="hybridMultilevel"/>
    <w:tmpl w:val="CABE4E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D5EFB"/>
    <w:multiLevelType w:val="hybridMultilevel"/>
    <w:tmpl w:val="FA041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1265B"/>
    <w:multiLevelType w:val="hybridMultilevel"/>
    <w:tmpl w:val="55201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E9795B"/>
    <w:multiLevelType w:val="hybridMultilevel"/>
    <w:tmpl w:val="D9E82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472AE"/>
    <w:multiLevelType w:val="hybridMultilevel"/>
    <w:tmpl w:val="906875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52011"/>
    <w:multiLevelType w:val="hybridMultilevel"/>
    <w:tmpl w:val="EBB40A1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E7E1E"/>
    <w:multiLevelType w:val="hybridMultilevel"/>
    <w:tmpl w:val="3F38D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94488"/>
    <w:multiLevelType w:val="hybridMultilevel"/>
    <w:tmpl w:val="C01C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right="360" w:hanging="360"/>
      </w:pPr>
    </w:lvl>
  </w:abstractNum>
  <w:abstractNum w:abstractNumId="17" w15:restartNumberingAfterBreak="0">
    <w:nsid w:val="69703369"/>
    <w:multiLevelType w:val="hybridMultilevel"/>
    <w:tmpl w:val="E9646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F743B"/>
    <w:multiLevelType w:val="hybridMultilevel"/>
    <w:tmpl w:val="B1EAF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CB4ACF"/>
    <w:multiLevelType w:val="hybridMultilevel"/>
    <w:tmpl w:val="71F2A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BD5C81"/>
    <w:multiLevelType w:val="hybridMultilevel"/>
    <w:tmpl w:val="00E4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623192">
    <w:abstractNumId w:val="5"/>
  </w:num>
  <w:num w:numId="2" w16cid:durableId="1358893984">
    <w:abstractNumId w:val="16"/>
  </w:num>
  <w:num w:numId="3" w16cid:durableId="108357052">
    <w:abstractNumId w:val="8"/>
  </w:num>
  <w:num w:numId="4" w16cid:durableId="521745717">
    <w:abstractNumId w:val="0"/>
  </w:num>
  <w:num w:numId="5" w16cid:durableId="1638758938">
    <w:abstractNumId w:val="15"/>
  </w:num>
  <w:num w:numId="6" w16cid:durableId="381170942">
    <w:abstractNumId w:val="12"/>
  </w:num>
  <w:num w:numId="7" w16cid:durableId="945818752">
    <w:abstractNumId w:val="3"/>
  </w:num>
  <w:num w:numId="8" w16cid:durableId="1143347222">
    <w:abstractNumId w:val="17"/>
  </w:num>
  <w:num w:numId="9" w16cid:durableId="985011376">
    <w:abstractNumId w:val="14"/>
  </w:num>
  <w:num w:numId="10" w16cid:durableId="1381704689">
    <w:abstractNumId w:val="18"/>
  </w:num>
  <w:num w:numId="11" w16cid:durableId="529808202">
    <w:abstractNumId w:val="20"/>
  </w:num>
  <w:num w:numId="12" w16cid:durableId="1149401570">
    <w:abstractNumId w:val="11"/>
  </w:num>
  <w:num w:numId="13" w16cid:durableId="798841347">
    <w:abstractNumId w:val="9"/>
  </w:num>
  <w:num w:numId="14" w16cid:durableId="1943292837">
    <w:abstractNumId w:val="10"/>
  </w:num>
  <w:num w:numId="15" w16cid:durableId="800146322">
    <w:abstractNumId w:val="2"/>
  </w:num>
  <w:num w:numId="16" w16cid:durableId="1809278904">
    <w:abstractNumId w:val="19"/>
  </w:num>
  <w:num w:numId="17" w16cid:durableId="1573848975">
    <w:abstractNumId w:val="7"/>
  </w:num>
  <w:num w:numId="18" w16cid:durableId="489908293">
    <w:abstractNumId w:val="4"/>
  </w:num>
  <w:num w:numId="19" w16cid:durableId="1758860998">
    <w:abstractNumId w:val="13"/>
  </w:num>
  <w:num w:numId="20" w16cid:durableId="1594896192">
    <w:abstractNumId w:val="1"/>
  </w:num>
  <w:num w:numId="21" w16cid:durableId="16431501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FD"/>
    <w:rsid w:val="00004E43"/>
    <w:rsid w:val="00010D4A"/>
    <w:rsid w:val="0002208E"/>
    <w:rsid w:val="000266D8"/>
    <w:rsid w:val="00031A4E"/>
    <w:rsid w:val="00046673"/>
    <w:rsid w:val="000549B5"/>
    <w:rsid w:val="000624B6"/>
    <w:rsid w:val="00084596"/>
    <w:rsid w:val="000875AE"/>
    <w:rsid w:val="000F5FB4"/>
    <w:rsid w:val="0010031D"/>
    <w:rsid w:val="001030BC"/>
    <w:rsid w:val="001059AD"/>
    <w:rsid w:val="001115F3"/>
    <w:rsid w:val="00147393"/>
    <w:rsid w:val="001511EA"/>
    <w:rsid w:val="001935E4"/>
    <w:rsid w:val="001B731D"/>
    <w:rsid w:val="001D00FD"/>
    <w:rsid w:val="001D5EA5"/>
    <w:rsid w:val="001D7A0D"/>
    <w:rsid w:val="001F0587"/>
    <w:rsid w:val="001F2A82"/>
    <w:rsid w:val="001F438F"/>
    <w:rsid w:val="001F4736"/>
    <w:rsid w:val="001F5483"/>
    <w:rsid w:val="00203F1F"/>
    <w:rsid w:val="00210D5B"/>
    <w:rsid w:val="00252684"/>
    <w:rsid w:val="002526FE"/>
    <w:rsid w:val="00264B53"/>
    <w:rsid w:val="00286135"/>
    <w:rsid w:val="00297B85"/>
    <w:rsid w:val="002B1F91"/>
    <w:rsid w:val="002B7A3F"/>
    <w:rsid w:val="002E67E4"/>
    <w:rsid w:val="003049DE"/>
    <w:rsid w:val="003052DF"/>
    <w:rsid w:val="00324F27"/>
    <w:rsid w:val="003359D6"/>
    <w:rsid w:val="0035463F"/>
    <w:rsid w:val="00356D3F"/>
    <w:rsid w:val="003701E0"/>
    <w:rsid w:val="003823F4"/>
    <w:rsid w:val="00384C1E"/>
    <w:rsid w:val="00387E37"/>
    <w:rsid w:val="00395276"/>
    <w:rsid w:val="00396F6F"/>
    <w:rsid w:val="003C03C7"/>
    <w:rsid w:val="003C43BF"/>
    <w:rsid w:val="003C6449"/>
    <w:rsid w:val="003C6D0B"/>
    <w:rsid w:val="003D2B1D"/>
    <w:rsid w:val="0041065A"/>
    <w:rsid w:val="004341D1"/>
    <w:rsid w:val="004853CD"/>
    <w:rsid w:val="00490DEE"/>
    <w:rsid w:val="004A275F"/>
    <w:rsid w:val="004A4BE4"/>
    <w:rsid w:val="004D262F"/>
    <w:rsid w:val="004D43CE"/>
    <w:rsid w:val="004F2C94"/>
    <w:rsid w:val="00502E52"/>
    <w:rsid w:val="0051261E"/>
    <w:rsid w:val="00522758"/>
    <w:rsid w:val="005456C7"/>
    <w:rsid w:val="005718B0"/>
    <w:rsid w:val="0057402C"/>
    <w:rsid w:val="005A2F67"/>
    <w:rsid w:val="005B51FD"/>
    <w:rsid w:val="005B54C2"/>
    <w:rsid w:val="005C5EBC"/>
    <w:rsid w:val="005D3BCA"/>
    <w:rsid w:val="005D5DA2"/>
    <w:rsid w:val="005F4A5C"/>
    <w:rsid w:val="006045D0"/>
    <w:rsid w:val="00605389"/>
    <w:rsid w:val="00654D9A"/>
    <w:rsid w:val="00656F6C"/>
    <w:rsid w:val="0066652F"/>
    <w:rsid w:val="00667CF2"/>
    <w:rsid w:val="006703FD"/>
    <w:rsid w:val="006739BB"/>
    <w:rsid w:val="006E15FD"/>
    <w:rsid w:val="006E3352"/>
    <w:rsid w:val="006E5C42"/>
    <w:rsid w:val="006E6448"/>
    <w:rsid w:val="006F7F5B"/>
    <w:rsid w:val="00704BE9"/>
    <w:rsid w:val="00720250"/>
    <w:rsid w:val="007519DF"/>
    <w:rsid w:val="00761068"/>
    <w:rsid w:val="007630CF"/>
    <w:rsid w:val="007829D1"/>
    <w:rsid w:val="007A29E1"/>
    <w:rsid w:val="007D65DA"/>
    <w:rsid w:val="007E00BE"/>
    <w:rsid w:val="008052DE"/>
    <w:rsid w:val="00817CBB"/>
    <w:rsid w:val="00822B43"/>
    <w:rsid w:val="0082584B"/>
    <w:rsid w:val="00832683"/>
    <w:rsid w:val="008379A8"/>
    <w:rsid w:val="00841BB7"/>
    <w:rsid w:val="00844A3F"/>
    <w:rsid w:val="00845512"/>
    <w:rsid w:val="0086119D"/>
    <w:rsid w:val="00863F84"/>
    <w:rsid w:val="008A0169"/>
    <w:rsid w:val="008A256F"/>
    <w:rsid w:val="008A55D0"/>
    <w:rsid w:val="008B37D0"/>
    <w:rsid w:val="008B37E1"/>
    <w:rsid w:val="008B5A83"/>
    <w:rsid w:val="008C4BEB"/>
    <w:rsid w:val="008C50EF"/>
    <w:rsid w:val="009023B0"/>
    <w:rsid w:val="0090633A"/>
    <w:rsid w:val="00906CC2"/>
    <w:rsid w:val="00912CA5"/>
    <w:rsid w:val="009242F1"/>
    <w:rsid w:val="00951CF5"/>
    <w:rsid w:val="009601CC"/>
    <w:rsid w:val="0096035B"/>
    <w:rsid w:val="00964BD6"/>
    <w:rsid w:val="009B177A"/>
    <w:rsid w:val="009B48A8"/>
    <w:rsid w:val="009C60D6"/>
    <w:rsid w:val="009D3418"/>
    <w:rsid w:val="009D77CE"/>
    <w:rsid w:val="009E1E48"/>
    <w:rsid w:val="009F5DFF"/>
    <w:rsid w:val="00A12CB3"/>
    <w:rsid w:val="00A13FCE"/>
    <w:rsid w:val="00A26A22"/>
    <w:rsid w:val="00A3426D"/>
    <w:rsid w:val="00A5416C"/>
    <w:rsid w:val="00A76420"/>
    <w:rsid w:val="00A971C4"/>
    <w:rsid w:val="00AA0F63"/>
    <w:rsid w:val="00AA425C"/>
    <w:rsid w:val="00AB3FAA"/>
    <w:rsid w:val="00AB7BAF"/>
    <w:rsid w:val="00B01FFA"/>
    <w:rsid w:val="00B072C2"/>
    <w:rsid w:val="00B14F9D"/>
    <w:rsid w:val="00B42C16"/>
    <w:rsid w:val="00B4705B"/>
    <w:rsid w:val="00B56FB6"/>
    <w:rsid w:val="00B84A05"/>
    <w:rsid w:val="00B906FD"/>
    <w:rsid w:val="00BC0BEF"/>
    <w:rsid w:val="00BC7A15"/>
    <w:rsid w:val="00C07178"/>
    <w:rsid w:val="00C10845"/>
    <w:rsid w:val="00C3359B"/>
    <w:rsid w:val="00C47376"/>
    <w:rsid w:val="00C55217"/>
    <w:rsid w:val="00C55E34"/>
    <w:rsid w:val="00C610A3"/>
    <w:rsid w:val="00C837F1"/>
    <w:rsid w:val="00C84401"/>
    <w:rsid w:val="00CA2A17"/>
    <w:rsid w:val="00CA3EC2"/>
    <w:rsid w:val="00CB277F"/>
    <w:rsid w:val="00CC0471"/>
    <w:rsid w:val="00CC6975"/>
    <w:rsid w:val="00CE12B6"/>
    <w:rsid w:val="00CE4B9A"/>
    <w:rsid w:val="00D02AB0"/>
    <w:rsid w:val="00D03254"/>
    <w:rsid w:val="00D042F2"/>
    <w:rsid w:val="00D07111"/>
    <w:rsid w:val="00D10620"/>
    <w:rsid w:val="00D16F29"/>
    <w:rsid w:val="00D306FE"/>
    <w:rsid w:val="00D31D62"/>
    <w:rsid w:val="00D40BDF"/>
    <w:rsid w:val="00D41ADE"/>
    <w:rsid w:val="00D47F06"/>
    <w:rsid w:val="00D57A7E"/>
    <w:rsid w:val="00D652AD"/>
    <w:rsid w:val="00D77FB6"/>
    <w:rsid w:val="00D86E6E"/>
    <w:rsid w:val="00D91CEA"/>
    <w:rsid w:val="00DA5C81"/>
    <w:rsid w:val="00DB2ECF"/>
    <w:rsid w:val="00DB3C41"/>
    <w:rsid w:val="00DD23DB"/>
    <w:rsid w:val="00DE5EFD"/>
    <w:rsid w:val="00DF07F5"/>
    <w:rsid w:val="00DF2634"/>
    <w:rsid w:val="00E10D17"/>
    <w:rsid w:val="00E25AB5"/>
    <w:rsid w:val="00E33E50"/>
    <w:rsid w:val="00E43501"/>
    <w:rsid w:val="00E44447"/>
    <w:rsid w:val="00E70D14"/>
    <w:rsid w:val="00E918BE"/>
    <w:rsid w:val="00EB4839"/>
    <w:rsid w:val="00EC2980"/>
    <w:rsid w:val="00EC7AF4"/>
    <w:rsid w:val="00ED2B3C"/>
    <w:rsid w:val="00ED421F"/>
    <w:rsid w:val="00EE6216"/>
    <w:rsid w:val="00EF4065"/>
    <w:rsid w:val="00F449A0"/>
    <w:rsid w:val="00F53F8B"/>
    <w:rsid w:val="00F576FD"/>
    <w:rsid w:val="00F65639"/>
    <w:rsid w:val="00F7300A"/>
    <w:rsid w:val="00F946E3"/>
    <w:rsid w:val="00FB19AF"/>
    <w:rsid w:val="00FB46C1"/>
    <w:rsid w:val="00FE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D1F535"/>
  <w15:chartTrackingRefBased/>
  <w15:docId w15:val="{4531F14B-7313-4775-A175-A1618CC4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84B"/>
    <w:pPr>
      <w:jc w:val="both"/>
    </w:pPr>
    <w:rPr>
      <w:rFonts w:ascii="Arial" w:hAnsi="Arial"/>
      <w:spacing w:val="-5"/>
      <w:lang w:eastAsia="en-US"/>
    </w:rPr>
  </w:style>
  <w:style w:type="paragraph" w:styleId="Heading1">
    <w:name w:val="heading 1"/>
    <w:basedOn w:val="HeadingBase"/>
    <w:next w:val="BodyText"/>
    <w:qFormat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qFormat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qFormat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qFormat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qFormat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qFormat/>
    <w:pPr>
      <w:ind w:left="1080"/>
      <w:outlineLvl w:val="5"/>
    </w:pPr>
    <w:rPr>
      <w:spacing w:val="-5"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color w:val="C0C0C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semiHidden/>
    <w:pPr>
      <w:spacing w:before="220" w:after="220" w:line="220" w:lineRule="atLeast"/>
      <w:jc w:val="left"/>
    </w:pPr>
  </w:style>
  <w:style w:type="paragraph" w:styleId="BodyText">
    <w:name w:val="Body Text"/>
    <w:basedOn w:val="Normal"/>
    <w:semiHidden/>
    <w:pPr>
      <w:spacing w:after="220" w:line="220" w:lineRule="atLeast"/>
    </w:pPr>
  </w:style>
  <w:style w:type="paragraph" w:customStyle="1" w:styleId="CcList">
    <w:name w:val="Cc List"/>
    <w:basedOn w:val="Normal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semiHidden/>
    <w:pPr>
      <w:keepNext/>
      <w:spacing w:after="60" w:line="220" w:lineRule="atLeast"/>
    </w:pPr>
  </w:style>
  <w:style w:type="paragraph" w:styleId="Signature">
    <w:name w:val="Signature"/>
    <w:basedOn w:val="Normal"/>
    <w:next w:val="SignatureJobTitle"/>
    <w:semiHidden/>
    <w:pPr>
      <w:keepNext/>
      <w:spacing w:before="880" w:line="220" w:lineRule="atLeast"/>
      <w:jc w:val="left"/>
    </w:pPr>
  </w:style>
  <w:style w:type="paragraph" w:customStyle="1" w:styleId="CompanyName">
    <w:name w:val="Company Name"/>
    <w:basedOn w:val="Normal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semiHidden/>
    <w:pPr>
      <w:spacing w:after="220" w:line="220" w:lineRule="atLeast"/>
    </w:pPr>
  </w:style>
  <w:style w:type="character" w:styleId="Emphasis">
    <w:name w:val="Emphasis"/>
    <w:qFormat/>
    <w:rPr>
      <w:rFonts w:ascii="Arial Black" w:hAnsi="Arial Black"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List">
    <w:name w:val="List"/>
    <w:basedOn w:val="BodyText"/>
    <w:semiHidden/>
    <w:pPr>
      <w:ind w:left="360" w:hanging="360"/>
    </w:pPr>
  </w:style>
  <w:style w:type="paragraph" w:styleId="ListBullet">
    <w:name w:val="List Bullet"/>
    <w:basedOn w:val="List"/>
    <w:autoRedefine/>
    <w:semiHidden/>
    <w:pPr>
      <w:numPr>
        <w:numId w:val="1"/>
      </w:numPr>
    </w:pPr>
  </w:style>
  <w:style w:type="paragraph" w:styleId="ListNumber">
    <w:name w:val="List Number"/>
    <w:basedOn w:val="BodyText"/>
    <w:semiHidden/>
    <w:pPr>
      <w:numPr>
        <w:numId w:val="2"/>
      </w:numPr>
    </w:p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pp-headline-item">
    <w:name w:val="pp-headline-item"/>
    <w:rsid w:val="008A55D0"/>
  </w:style>
  <w:style w:type="paragraph" w:styleId="NoSpacing">
    <w:name w:val="No Spacing"/>
    <w:link w:val="NoSpacingChar"/>
    <w:uiPriority w:val="1"/>
    <w:qFormat/>
    <w:rsid w:val="008A55D0"/>
    <w:pPr>
      <w:jc w:val="both"/>
    </w:pPr>
    <w:rPr>
      <w:rFonts w:ascii="Arial" w:hAnsi="Arial"/>
      <w:spacing w:val="-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2CB3"/>
    <w:rPr>
      <w:rFonts w:ascii="Tahoma" w:hAnsi="Tahoma" w:cs="Tahoma"/>
      <w:spacing w:val="-5"/>
      <w:sz w:val="16"/>
      <w:szCs w:val="16"/>
      <w:lang w:eastAsia="en-US"/>
    </w:rPr>
  </w:style>
  <w:style w:type="character" w:styleId="PageNumber">
    <w:name w:val="page number"/>
    <w:rsid w:val="00704BE9"/>
  </w:style>
  <w:style w:type="character" w:customStyle="1" w:styleId="NoSpacingChar">
    <w:name w:val="No Spacing Char"/>
    <w:link w:val="NoSpacing"/>
    <w:uiPriority w:val="1"/>
    <w:rsid w:val="003C43BF"/>
    <w:rPr>
      <w:rFonts w:ascii="Arial" w:hAnsi="Arial"/>
      <w:spacing w:val="-5"/>
      <w:lang w:eastAsia="en-US"/>
    </w:rPr>
  </w:style>
  <w:style w:type="table" w:styleId="TableGrid">
    <w:name w:val="Table Grid"/>
    <w:basedOn w:val="TableNormal"/>
    <w:uiPriority w:val="59"/>
    <w:rsid w:val="00906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4A3F"/>
    <w:pPr>
      <w:ind w:left="720"/>
      <w:contextualSpacing/>
      <w:jc w:val="left"/>
    </w:pPr>
    <w:rPr>
      <w:rFonts w:ascii="Times New Roman" w:eastAsia="Calibri" w:hAnsi="Times New Roman"/>
      <w:spacing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4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www.welshslate.com/roofing/gallery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welshslate.com/roofing/penrhyn-welsh-slate-roofing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lear-architecture.co.uk" TargetMode="External"/><Relationship Id="rId1" Type="http://schemas.openxmlformats.org/officeDocument/2006/relationships/hyperlink" Target="mailto:mark@clear-architecture.co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Professional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Professional Letter</Template>
  <TotalTime>115</TotalTime>
  <Pages>7</Pages>
  <Words>579</Words>
  <Characters>3272</Characters>
  <Application>Microsoft Office Word</Application>
  <DocSecurity>0</DocSecurity>
  <Lines>192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Letter</vt:lpstr>
    </vt:vector>
  </TitlesOfParts>
  <Company/>
  <LinksUpToDate>false</LinksUpToDate>
  <CharactersWithSpaces>3794</CharactersWithSpaces>
  <SharedDoc>false</SharedDoc>
  <HLinks>
    <vt:vector size="12" baseType="variant">
      <vt:variant>
        <vt:i4>4980811</vt:i4>
      </vt:variant>
      <vt:variant>
        <vt:i4>6</vt:i4>
      </vt:variant>
      <vt:variant>
        <vt:i4>0</vt:i4>
      </vt:variant>
      <vt:variant>
        <vt:i4>5</vt:i4>
      </vt:variant>
      <vt:variant>
        <vt:lpwstr>http://www.clear-architecture.co.uk/</vt:lpwstr>
      </vt:variant>
      <vt:variant>
        <vt:lpwstr/>
      </vt:variant>
      <vt:variant>
        <vt:i4>2490376</vt:i4>
      </vt:variant>
      <vt:variant>
        <vt:i4>3</vt:i4>
      </vt:variant>
      <vt:variant>
        <vt:i4>0</vt:i4>
      </vt:variant>
      <vt:variant>
        <vt:i4>5</vt:i4>
      </vt:variant>
      <vt:variant>
        <vt:lpwstr>mailto:mark@clear-architecture.co.uk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Letter</dc:title>
  <dc:subject/>
  <dc:creator>mherring</dc:creator>
  <cp:keywords/>
  <cp:lastModifiedBy>Mark Herring</cp:lastModifiedBy>
  <cp:revision>18</cp:revision>
  <cp:lastPrinted>2013-09-26T06:14:00Z</cp:lastPrinted>
  <dcterms:created xsi:type="dcterms:W3CDTF">2024-05-29T12:35:00Z</dcterms:created>
  <dcterms:modified xsi:type="dcterms:W3CDTF">2025-10-20T14:33:00Z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2000062900</vt:i4>
  </property>
  <property fmtid="{D5CDD505-2E9C-101B-9397-08002B2CF9AE}" pid="4" name="LCID">
    <vt:i4>1033</vt:i4>
  </property>
</Properties>
</file>