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33AE113" w14:textId="77777777" w:rsidR="00F873CE" w:rsidRDefault="00E3207F" w:rsidP="00E3207F">
      <w:pPr>
        <w:pStyle w:val="Heading1"/>
      </w:pPr>
      <w:r>
        <w:rPr>
          <w:rFonts w:ascii="Arial" w:hAnsi="Arial" w:cs="Arial"/>
          <w:b w:val="0"/>
          <w:noProof/>
          <w:sz w:val="24"/>
          <w:szCs w:val="24"/>
          <w:lang w:eastAsia="en-GB"/>
        </w:rPr>
        <w:drawing>
          <wp:anchor distT="0" distB="0" distL="114300" distR="114300" simplePos="0" relativeHeight="251658240" behindDoc="1" locked="0" layoutInCell="1" allowOverlap="1" wp14:anchorId="18D53F4E" wp14:editId="47EA519A">
            <wp:simplePos x="0" y="0"/>
            <wp:positionH relativeFrom="margin">
              <wp:posOffset>2852420</wp:posOffset>
            </wp:positionH>
            <wp:positionV relativeFrom="margin">
              <wp:posOffset>-13970</wp:posOffset>
            </wp:positionV>
            <wp:extent cx="4171315" cy="1000125"/>
            <wp:effectExtent l="0" t="0" r="635" b="9525"/>
            <wp:wrapNone/>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ochdaleBC_Land_Col.jpg"/>
                    <pic:cNvPicPr/>
                  </pic:nvPicPr>
                  <pic:blipFill>
                    <a:blip r:embed="rId8">
                      <a:extLst>
                        <a:ext uri="{28A0092B-C50C-407E-A947-70E740481C1C}">
                          <a14:useLocalDpi xmlns:a14="http://schemas.microsoft.com/office/drawing/2010/main" val="0"/>
                        </a:ext>
                      </a:extLst>
                    </a:blip>
                    <a:stretch>
                      <a:fillRect/>
                    </a:stretch>
                  </pic:blipFill>
                  <pic:spPr>
                    <a:xfrm>
                      <a:off x="0" y="0"/>
                      <a:ext cx="4171315" cy="1000125"/>
                    </a:xfrm>
                    <a:prstGeom prst="rect">
                      <a:avLst/>
                    </a:prstGeom>
                  </pic:spPr>
                </pic:pic>
              </a:graphicData>
            </a:graphic>
          </wp:anchor>
        </w:drawing>
      </w:r>
    </w:p>
    <w:p w14:paraId="14D9894B" w14:textId="77777777" w:rsidR="00D47BFD" w:rsidRDefault="00D47BFD" w:rsidP="00E3207F">
      <w:pPr>
        <w:pStyle w:val="Heading1"/>
        <w:jc w:val="left"/>
        <w:rPr>
          <w:rFonts w:ascii="Arial" w:hAnsi="Arial" w:cs="Arial"/>
          <w:sz w:val="32"/>
        </w:rPr>
      </w:pPr>
    </w:p>
    <w:p w14:paraId="7874D198" w14:textId="77777777" w:rsidR="00D47BFD" w:rsidRDefault="00D47BFD" w:rsidP="00E3207F">
      <w:pPr>
        <w:pStyle w:val="Heading1"/>
        <w:jc w:val="left"/>
        <w:rPr>
          <w:rFonts w:ascii="Arial" w:hAnsi="Arial" w:cs="Arial"/>
          <w:sz w:val="32"/>
        </w:rPr>
      </w:pPr>
    </w:p>
    <w:p w14:paraId="6C840030" w14:textId="77777777" w:rsidR="00E60246" w:rsidRDefault="00A851A8" w:rsidP="00FE48D1">
      <w:pPr>
        <w:pStyle w:val="Heading1"/>
        <w:rPr>
          <w:rFonts w:ascii="Arial" w:hAnsi="Arial" w:cs="Arial"/>
          <w:sz w:val="32"/>
        </w:rPr>
      </w:pPr>
      <w:r w:rsidRPr="00F873CE">
        <w:rPr>
          <w:rFonts w:ascii="Arial" w:hAnsi="Arial" w:cs="Arial"/>
          <w:sz w:val="32"/>
        </w:rPr>
        <w:t>Highways and Engineering Service</w:t>
      </w:r>
      <w:r w:rsidR="00E3207F">
        <w:rPr>
          <w:rFonts w:ascii="Arial" w:hAnsi="Arial" w:cs="Arial"/>
          <w:sz w:val="32"/>
        </w:rPr>
        <w:t xml:space="preserve"> </w:t>
      </w:r>
    </w:p>
    <w:p w14:paraId="34999BC5" w14:textId="3413173F" w:rsidR="00B26A16" w:rsidRPr="00E60246" w:rsidRDefault="00F873CE" w:rsidP="00FE48D1">
      <w:pPr>
        <w:pStyle w:val="Heading1"/>
        <w:rPr>
          <w:rStyle w:val="Strong"/>
          <w:rFonts w:ascii="Arial" w:hAnsi="Arial" w:cs="Arial"/>
          <w:b/>
          <w:bCs w:val="0"/>
          <w:color w:val="333333"/>
          <w:sz w:val="32"/>
        </w:rPr>
      </w:pPr>
      <w:r w:rsidRPr="00E3207F">
        <w:rPr>
          <w:rStyle w:val="Strong"/>
          <w:rFonts w:ascii="Arial" w:hAnsi="Arial" w:cs="Arial"/>
          <w:b/>
          <w:color w:val="auto"/>
          <w:sz w:val="20"/>
          <w:szCs w:val="20"/>
        </w:rPr>
        <w:t>Economy and Environment</w:t>
      </w:r>
    </w:p>
    <w:p w14:paraId="03F9AF9C" w14:textId="77777777" w:rsidR="00F873CE" w:rsidRPr="00F873CE" w:rsidRDefault="00F873CE" w:rsidP="00F873CE">
      <w:pPr>
        <w:rPr>
          <w:rStyle w:val="Strong"/>
          <w:rFonts w:ascii="Arial" w:hAnsi="Arial" w:cs="Arial"/>
        </w:rPr>
      </w:pPr>
    </w:p>
    <w:p w14:paraId="569FE2C8" w14:textId="77777777" w:rsidR="00C71112" w:rsidRPr="00F873CE" w:rsidRDefault="006F36B2" w:rsidP="00EA016E">
      <w:pPr>
        <w:rPr>
          <w:rFonts w:cs="Arial"/>
          <w:noProof/>
          <w:sz w:val="22"/>
          <w:szCs w:val="22"/>
        </w:rPr>
      </w:pPr>
      <w:r w:rsidRPr="00F873CE">
        <w:rPr>
          <w:rFonts w:cs="Arial"/>
          <w:noProof/>
          <w:sz w:val="22"/>
          <w:szCs w:val="22"/>
        </w:rPr>
        <w:t>Consultation Response on behalf of Head of Highways and Engineering</w:t>
      </w:r>
    </w:p>
    <w:p w14:paraId="4ECBE6E0" w14:textId="77777777" w:rsidR="006F36B2" w:rsidRPr="00F873CE" w:rsidRDefault="006F36B2" w:rsidP="00EA016E">
      <w:pPr>
        <w:rPr>
          <w:rFonts w:cs="Arial"/>
          <w:noProof/>
          <w:sz w:val="22"/>
          <w:szCs w:val="22"/>
        </w:rPr>
      </w:pPr>
    </w:p>
    <w:p w14:paraId="2FD38CF5" w14:textId="385A241B" w:rsidR="00E60246" w:rsidRDefault="00E60246" w:rsidP="00EA016E">
      <w:pPr>
        <w:rPr>
          <w:rFonts w:cs="Arial"/>
          <w:noProof/>
          <w:sz w:val="22"/>
          <w:szCs w:val="22"/>
        </w:rPr>
      </w:pPr>
      <w:r>
        <w:rPr>
          <w:rFonts w:cs="Arial"/>
          <w:noProof/>
          <w:sz w:val="22"/>
          <w:szCs w:val="22"/>
        </w:rPr>
        <w:t>Application</w:t>
      </w:r>
      <w:r w:rsidR="00FE48D1">
        <w:rPr>
          <w:rFonts w:cs="Arial"/>
          <w:noProof/>
          <w:sz w:val="22"/>
          <w:szCs w:val="22"/>
        </w:rPr>
        <w:t xml:space="preserve"> Number</w:t>
      </w:r>
      <w:r>
        <w:rPr>
          <w:rFonts w:cs="Arial"/>
          <w:noProof/>
          <w:sz w:val="22"/>
          <w:szCs w:val="22"/>
        </w:rPr>
        <w:t>: 25-</w:t>
      </w:r>
      <w:r w:rsidR="002B6B76">
        <w:rPr>
          <w:rFonts w:cs="Arial"/>
          <w:noProof/>
          <w:sz w:val="22"/>
          <w:szCs w:val="22"/>
        </w:rPr>
        <w:t>01082-DEM</w:t>
      </w:r>
    </w:p>
    <w:p w14:paraId="06347575" w14:textId="77777777" w:rsidR="00E60246" w:rsidRDefault="00E60246" w:rsidP="00EA016E">
      <w:pPr>
        <w:rPr>
          <w:rFonts w:cs="Arial"/>
          <w:noProof/>
          <w:sz w:val="22"/>
          <w:szCs w:val="22"/>
        </w:rPr>
      </w:pPr>
    </w:p>
    <w:p w14:paraId="7F64FF81" w14:textId="12F42E2B" w:rsidR="00C71112" w:rsidRPr="00F873CE" w:rsidRDefault="00C71112" w:rsidP="00EA016E">
      <w:pPr>
        <w:rPr>
          <w:rFonts w:cs="Arial"/>
          <w:noProof/>
          <w:sz w:val="22"/>
          <w:szCs w:val="22"/>
        </w:rPr>
      </w:pPr>
      <w:r w:rsidRPr="00F873CE">
        <w:rPr>
          <w:rFonts w:cs="Arial"/>
          <w:noProof/>
          <w:sz w:val="22"/>
          <w:szCs w:val="22"/>
        </w:rPr>
        <w:t>Date Received:</w:t>
      </w:r>
      <w:r w:rsidR="000E5F18" w:rsidRPr="00F873CE">
        <w:rPr>
          <w:rFonts w:cs="Arial"/>
          <w:noProof/>
          <w:sz w:val="22"/>
          <w:szCs w:val="22"/>
        </w:rPr>
        <w:t xml:space="preserve">      </w:t>
      </w:r>
      <w:sdt>
        <w:sdtPr>
          <w:rPr>
            <w:rFonts w:cs="Arial"/>
            <w:noProof/>
            <w:sz w:val="22"/>
            <w:szCs w:val="22"/>
          </w:rPr>
          <w:alias w:val="Date Receievd"/>
          <w:tag w:val="Date Receievd"/>
          <w:id w:val="-1882308628"/>
          <w:placeholder>
            <w:docPart w:val="DefaultPlaceholder_1082065160"/>
          </w:placeholder>
          <w:date w:fullDate="2025-11-20T00:00:00Z">
            <w:dateFormat w:val="dd MMMM yyyy"/>
            <w:lid w:val="en-GB"/>
            <w:storeMappedDataAs w:val="dateTime"/>
            <w:calendar w:val="gregorian"/>
          </w:date>
        </w:sdtPr>
        <w:sdtEndPr/>
        <w:sdtContent>
          <w:r w:rsidR="002B6B76">
            <w:rPr>
              <w:rFonts w:cs="Arial"/>
              <w:noProof/>
              <w:sz w:val="22"/>
              <w:szCs w:val="22"/>
            </w:rPr>
            <w:t>20 November 2025</w:t>
          </w:r>
        </w:sdtContent>
      </w:sdt>
    </w:p>
    <w:p w14:paraId="60AAF9CA" w14:textId="77777777" w:rsidR="000E5F18" w:rsidRPr="00F873CE" w:rsidRDefault="000E5F18" w:rsidP="00EA016E">
      <w:pPr>
        <w:rPr>
          <w:rFonts w:cs="Arial"/>
          <w:noProof/>
          <w:sz w:val="22"/>
          <w:szCs w:val="22"/>
        </w:rPr>
      </w:pPr>
    </w:p>
    <w:p w14:paraId="1A3D9307" w14:textId="4F1EBCF5" w:rsidR="00C71112" w:rsidRPr="00F873CE" w:rsidRDefault="00C71112" w:rsidP="00EA016E">
      <w:pPr>
        <w:rPr>
          <w:rFonts w:cs="Arial"/>
          <w:noProof/>
          <w:sz w:val="22"/>
          <w:szCs w:val="22"/>
        </w:rPr>
      </w:pPr>
      <w:r w:rsidRPr="00F873CE">
        <w:rPr>
          <w:rFonts w:cs="Arial"/>
          <w:noProof/>
          <w:sz w:val="22"/>
          <w:szCs w:val="22"/>
        </w:rPr>
        <w:t>Date of Response:</w:t>
      </w:r>
      <w:r w:rsidR="000E5F18" w:rsidRPr="00F873CE">
        <w:rPr>
          <w:rFonts w:cs="Arial"/>
          <w:noProof/>
          <w:sz w:val="22"/>
          <w:szCs w:val="22"/>
        </w:rPr>
        <w:t xml:space="preserve"> </w:t>
      </w:r>
      <w:sdt>
        <w:sdtPr>
          <w:rPr>
            <w:rFonts w:cs="Arial"/>
            <w:noProof/>
            <w:sz w:val="22"/>
            <w:szCs w:val="22"/>
          </w:rPr>
          <w:alias w:val="Date of Response"/>
          <w:tag w:val="Date of Response"/>
          <w:id w:val="-1807070684"/>
          <w:placeholder>
            <w:docPart w:val="DefaultPlaceholder_1082065160"/>
          </w:placeholder>
          <w:date w:fullDate="2025-11-20T00:00:00Z">
            <w:dateFormat w:val="dd MMMM yyyy"/>
            <w:lid w:val="en-GB"/>
            <w:storeMappedDataAs w:val="dateTime"/>
            <w:calendar w:val="gregorian"/>
          </w:date>
        </w:sdtPr>
        <w:sdtEndPr/>
        <w:sdtContent>
          <w:r w:rsidR="002B6B76">
            <w:rPr>
              <w:rFonts w:cs="Arial"/>
              <w:noProof/>
              <w:sz w:val="22"/>
              <w:szCs w:val="22"/>
            </w:rPr>
            <w:t>20 November 2025</w:t>
          </w:r>
        </w:sdtContent>
      </w:sdt>
    </w:p>
    <w:p w14:paraId="473E2273" w14:textId="77777777" w:rsidR="00C71112" w:rsidRPr="00F873CE" w:rsidRDefault="00C71112" w:rsidP="00C71112">
      <w:pPr>
        <w:rPr>
          <w:rFonts w:cs="Arial"/>
          <w:b/>
          <w:noProof/>
          <w:sz w:val="22"/>
          <w:szCs w:val="22"/>
        </w:rPr>
      </w:pPr>
    </w:p>
    <w:p w14:paraId="35BC6461" w14:textId="77777777" w:rsidR="00B26A16" w:rsidRPr="00F873CE" w:rsidRDefault="00B26A16" w:rsidP="00C71112">
      <w:pPr>
        <w:rPr>
          <w:rFonts w:cs="Arial"/>
          <w:noProof/>
          <w:sz w:val="22"/>
          <w:szCs w:val="22"/>
        </w:rPr>
      </w:pPr>
    </w:p>
    <w:p w14:paraId="1763A579" w14:textId="189B310F" w:rsidR="007E6C90" w:rsidRPr="00FE48D1" w:rsidRDefault="003673DE" w:rsidP="00FE48D1">
      <w:pPr>
        <w:pStyle w:val="Heading2"/>
        <w:rPr>
          <w:rFonts w:ascii="Aptos" w:eastAsiaTheme="minorHAnsi" w:hAnsi="Aptos"/>
          <w:color w:val="1F497D" w:themeColor="text2"/>
          <w:sz w:val="22"/>
          <w:szCs w:val="22"/>
        </w:rPr>
      </w:pPr>
      <w:r w:rsidRPr="00FE48D1">
        <w:rPr>
          <w:rStyle w:val="SubtleReference"/>
          <w:rFonts w:ascii="Aptos" w:eastAsiaTheme="minorHAnsi" w:hAnsi="Aptos" w:cs="Arial"/>
          <w:color w:val="1F497D" w:themeColor="text2"/>
          <w:sz w:val="22"/>
          <w:szCs w:val="22"/>
        </w:rPr>
        <w:t>Proposal</w:t>
      </w:r>
      <w:r w:rsidR="00FE48D1" w:rsidRPr="00FE48D1">
        <w:rPr>
          <w:rStyle w:val="SubtleReference"/>
          <w:rFonts w:ascii="Aptos" w:eastAsiaTheme="minorHAnsi" w:hAnsi="Aptos" w:cs="Arial"/>
          <w:color w:val="1F497D" w:themeColor="text2"/>
          <w:sz w:val="22"/>
          <w:szCs w:val="22"/>
        </w:rPr>
        <w:t xml:space="preserve"> Outline</w:t>
      </w:r>
      <w:r w:rsidRPr="00FE48D1">
        <w:rPr>
          <w:rStyle w:val="SubtleReference"/>
          <w:rFonts w:ascii="Aptos" w:eastAsiaTheme="minorHAnsi" w:hAnsi="Aptos" w:cs="Arial"/>
          <w:color w:val="1F497D" w:themeColor="text2"/>
          <w:sz w:val="22"/>
          <w:szCs w:val="22"/>
        </w:rPr>
        <w:t>:</w:t>
      </w:r>
    </w:p>
    <w:p w14:paraId="6612F848" w14:textId="12AD083A" w:rsidR="00E60246" w:rsidRDefault="002B6B76" w:rsidP="00E60246">
      <w:pPr>
        <w:autoSpaceDE w:val="0"/>
        <w:autoSpaceDN w:val="0"/>
        <w:adjustRightInd w:val="0"/>
        <w:rPr>
          <w:rFonts w:ascii="Arial-BoldMT" w:hAnsi="Arial-BoldMT" w:cs="Arial-BoldMT"/>
          <w:b/>
          <w:bCs/>
          <w:sz w:val="20"/>
          <w:szCs w:val="20"/>
          <w:lang w:eastAsia="en-GB"/>
        </w:rPr>
      </w:pPr>
      <w:r>
        <w:rPr>
          <w:rFonts w:ascii="Arial-BoldMT" w:hAnsi="Arial-BoldMT" w:cs="Arial-BoldMT"/>
          <w:b/>
          <w:bCs/>
          <w:sz w:val="20"/>
          <w:szCs w:val="20"/>
          <w:lang w:eastAsia="en-GB"/>
        </w:rPr>
        <w:t>Demolition of property.</w:t>
      </w:r>
    </w:p>
    <w:p w14:paraId="1E790075" w14:textId="77777777" w:rsidR="00E60246" w:rsidRPr="00E60246" w:rsidRDefault="00E60246" w:rsidP="00E60246">
      <w:pPr>
        <w:autoSpaceDE w:val="0"/>
        <w:autoSpaceDN w:val="0"/>
        <w:adjustRightInd w:val="0"/>
        <w:rPr>
          <w:rStyle w:val="SubtleReference"/>
          <w:rFonts w:ascii="Arial-BoldMT" w:hAnsi="Arial-BoldMT" w:cs="Arial-BoldMT"/>
          <w:b/>
          <w:bCs/>
          <w:smallCaps w:val="0"/>
          <w:color w:val="auto"/>
          <w:sz w:val="20"/>
          <w:szCs w:val="20"/>
          <w:u w:val="none"/>
          <w:lang w:eastAsia="en-GB"/>
        </w:rPr>
      </w:pPr>
    </w:p>
    <w:p w14:paraId="1291DB46" w14:textId="5B6FAB7E" w:rsidR="00B26A16" w:rsidRPr="00FE48D1" w:rsidRDefault="003673DE" w:rsidP="00FE48D1">
      <w:pPr>
        <w:pStyle w:val="Heading2"/>
        <w:rPr>
          <w:rStyle w:val="SubtleReference"/>
          <w:rFonts w:ascii="Aptos" w:eastAsiaTheme="minorHAnsi" w:hAnsi="Aptos" w:cs="Arial"/>
          <w:color w:val="1F497D" w:themeColor="text2"/>
          <w:sz w:val="22"/>
          <w:szCs w:val="22"/>
        </w:rPr>
      </w:pPr>
      <w:r w:rsidRPr="00FE48D1">
        <w:rPr>
          <w:rStyle w:val="SubtleReference"/>
          <w:rFonts w:ascii="Aptos" w:eastAsiaTheme="minorHAnsi" w:hAnsi="Aptos" w:cs="Arial"/>
          <w:color w:val="1F497D" w:themeColor="text2"/>
          <w:sz w:val="22"/>
          <w:szCs w:val="22"/>
        </w:rPr>
        <w:t>Consultation Report:</w:t>
      </w:r>
    </w:p>
    <w:p w14:paraId="1A1DE3CC" w14:textId="2DCAFFDC" w:rsidR="005A3647" w:rsidRDefault="007065EE" w:rsidP="002B6B76">
      <w:pPr>
        <w:spacing w:after="200" w:line="276" w:lineRule="auto"/>
        <w:rPr>
          <w:rFonts w:eastAsiaTheme="minorHAnsi" w:cs="Arial"/>
          <w:sz w:val="22"/>
          <w:szCs w:val="22"/>
        </w:rPr>
      </w:pPr>
      <w:r>
        <w:rPr>
          <w:rFonts w:eastAsiaTheme="minorHAnsi" w:cs="Arial"/>
          <w:sz w:val="22"/>
          <w:szCs w:val="22"/>
        </w:rPr>
        <w:t>Th</w:t>
      </w:r>
      <w:r w:rsidR="00E60246">
        <w:rPr>
          <w:rFonts w:eastAsiaTheme="minorHAnsi" w:cs="Arial"/>
          <w:sz w:val="22"/>
          <w:szCs w:val="22"/>
        </w:rPr>
        <w:t xml:space="preserve">e </w:t>
      </w:r>
      <w:r w:rsidR="002B6B76">
        <w:rPr>
          <w:rFonts w:eastAsiaTheme="minorHAnsi" w:cs="Arial"/>
          <w:sz w:val="22"/>
          <w:szCs w:val="22"/>
        </w:rPr>
        <w:t>demolition works are unlikely to have any serious impact upon the highway. We are happy with the controls put in place to ensure the demolition takes place safely.</w:t>
      </w:r>
    </w:p>
    <w:p w14:paraId="26570C00" w14:textId="173AF256" w:rsidR="002B6B76" w:rsidRDefault="002B6B76" w:rsidP="002B6B76">
      <w:pPr>
        <w:spacing w:after="200" w:line="276" w:lineRule="auto"/>
        <w:rPr>
          <w:rFonts w:eastAsiaTheme="minorHAnsi" w:cs="Arial"/>
          <w:sz w:val="22"/>
          <w:szCs w:val="22"/>
        </w:rPr>
      </w:pPr>
      <w:r>
        <w:rPr>
          <w:rFonts w:eastAsiaTheme="minorHAnsi" w:cs="Arial"/>
          <w:sz w:val="22"/>
          <w:szCs w:val="22"/>
        </w:rPr>
        <w:t>Our only concern is damage to the highway during construction. We note the applicant intends to undertake condition surveys prior to commencement and request particular attention can be paid to the highway and footway surface with any damage caused remedied upon completion of works.</w:t>
      </w:r>
    </w:p>
    <w:p w14:paraId="56D9A4A2" w14:textId="77777777" w:rsidR="00DD1B4E" w:rsidRPr="00FE48D1" w:rsidRDefault="0013101D" w:rsidP="00FE48D1">
      <w:pPr>
        <w:pStyle w:val="Heading2"/>
        <w:rPr>
          <w:rStyle w:val="SubtleReference"/>
          <w:rFonts w:ascii="Aptos" w:eastAsiaTheme="minorHAnsi" w:hAnsi="Aptos" w:cs="Arial"/>
          <w:color w:val="1F497D" w:themeColor="text2"/>
          <w:sz w:val="22"/>
          <w:szCs w:val="22"/>
        </w:rPr>
      </w:pPr>
      <w:r w:rsidRPr="00FE48D1">
        <w:rPr>
          <w:rStyle w:val="SubtleReference"/>
          <w:rFonts w:ascii="Aptos" w:eastAsiaTheme="minorHAnsi" w:hAnsi="Aptos" w:cs="Arial"/>
          <w:color w:val="1F497D" w:themeColor="text2"/>
          <w:sz w:val="22"/>
          <w:szCs w:val="22"/>
        </w:rPr>
        <w:t>Amendments to Consultation Response</w:t>
      </w:r>
      <w:r w:rsidR="003673DE" w:rsidRPr="00FE48D1">
        <w:rPr>
          <w:rStyle w:val="SubtleReference"/>
          <w:rFonts w:ascii="Aptos" w:eastAsiaTheme="minorHAnsi" w:hAnsi="Aptos" w:cs="Arial"/>
          <w:color w:val="1F497D" w:themeColor="text2"/>
          <w:sz w:val="22"/>
          <w:szCs w:val="22"/>
        </w:rPr>
        <w:t>:</w:t>
      </w:r>
    </w:p>
    <w:p w14:paraId="768DD222" w14:textId="77777777" w:rsidR="00DD1B4E" w:rsidRPr="00F873CE" w:rsidRDefault="000E5F18" w:rsidP="003E7435">
      <w:pPr>
        <w:spacing w:after="200" w:line="276" w:lineRule="auto"/>
        <w:rPr>
          <w:rFonts w:eastAsiaTheme="minorHAnsi" w:cs="Arial"/>
          <w:sz w:val="22"/>
          <w:szCs w:val="22"/>
        </w:rPr>
      </w:pPr>
      <w:r w:rsidRPr="00F873CE">
        <w:rPr>
          <w:rFonts w:eastAsiaTheme="minorHAnsi" w:cs="Arial"/>
          <w:sz w:val="22"/>
          <w:szCs w:val="22"/>
        </w:rPr>
        <w:t>No amendments to report</w:t>
      </w:r>
    </w:p>
    <w:p w14:paraId="39C36926" w14:textId="77777777" w:rsidR="000E5F18" w:rsidRPr="00FE48D1" w:rsidRDefault="003673DE" w:rsidP="00FE48D1">
      <w:pPr>
        <w:pStyle w:val="Heading2"/>
        <w:rPr>
          <w:rStyle w:val="SubtleReference"/>
          <w:rFonts w:ascii="Aptos" w:hAnsi="Aptos" w:cs="Arial"/>
          <w:color w:val="1F497D" w:themeColor="text2"/>
          <w:sz w:val="22"/>
          <w:szCs w:val="22"/>
        </w:rPr>
      </w:pPr>
      <w:r w:rsidRPr="00FE48D1">
        <w:rPr>
          <w:rStyle w:val="SubtleReference"/>
          <w:rFonts w:ascii="Aptos" w:hAnsi="Aptos" w:cs="Arial"/>
          <w:color w:val="1F497D" w:themeColor="text2"/>
          <w:sz w:val="22"/>
          <w:szCs w:val="22"/>
        </w:rPr>
        <w:t>Officer Recommendation:</w:t>
      </w:r>
    </w:p>
    <w:p w14:paraId="18A5A7F4" w14:textId="64C9A96E" w:rsidR="006C26EE" w:rsidRDefault="002B6B76" w:rsidP="005A3647">
      <w:pPr>
        <w:spacing w:after="200" w:line="276" w:lineRule="auto"/>
        <w:rPr>
          <w:rFonts w:cs="Arial"/>
          <w:sz w:val="22"/>
          <w:szCs w:val="22"/>
        </w:rPr>
      </w:pPr>
      <w:r>
        <w:rPr>
          <w:rFonts w:cs="Arial"/>
          <w:sz w:val="22"/>
          <w:szCs w:val="22"/>
        </w:rPr>
        <w:t>We have no objection to this proposal subject to condition.</w:t>
      </w:r>
    </w:p>
    <w:p w14:paraId="4DD722AC" w14:textId="27FFB279" w:rsidR="004257B4" w:rsidRPr="00FE48D1" w:rsidRDefault="004257B4" w:rsidP="00FE48D1">
      <w:pPr>
        <w:pStyle w:val="Heading2"/>
        <w:rPr>
          <w:rStyle w:val="SubtleReference"/>
          <w:rFonts w:ascii="Aptos" w:hAnsi="Aptos"/>
          <w:color w:val="1F497D" w:themeColor="text2"/>
          <w:sz w:val="22"/>
          <w:szCs w:val="22"/>
        </w:rPr>
      </w:pPr>
      <w:r w:rsidRPr="00FE48D1">
        <w:rPr>
          <w:rStyle w:val="SubtleReference"/>
          <w:rFonts w:ascii="Aptos" w:hAnsi="Aptos"/>
          <w:color w:val="1F497D" w:themeColor="text2"/>
          <w:sz w:val="22"/>
          <w:szCs w:val="22"/>
        </w:rPr>
        <w:t>Conditions:</w:t>
      </w:r>
    </w:p>
    <w:p w14:paraId="0A657A16" w14:textId="74844054" w:rsidR="004257B4" w:rsidRPr="004257B4" w:rsidRDefault="004257B4" w:rsidP="005A3647">
      <w:pPr>
        <w:spacing w:after="200" w:line="276" w:lineRule="auto"/>
        <w:rPr>
          <w:rFonts w:eastAsiaTheme="minorHAnsi" w:cs="Arial"/>
          <w:sz w:val="22"/>
          <w:szCs w:val="22"/>
        </w:rPr>
      </w:pPr>
      <w:r>
        <w:rPr>
          <w:rFonts w:eastAsiaTheme="minorHAnsi" w:cs="Arial"/>
          <w:sz w:val="22"/>
          <w:szCs w:val="22"/>
        </w:rPr>
        <w:t xml:space="preserve">No </w:t>
      </w:r>
      <w:r w:rsidR="002B6B76">
        <w:rPr>
          <w:rFonts w:eastAsiaTheme="minorHAnsi" w:cs="Arial"/>
          <w:sz w:val="22"/>
          <w:szCs w:val="22"/>
        </w:rPr>
        <w:t>work shall take place until a condition survey has been undertaken of the highways with any damage apparent upon completion remedied by the developer.</w:t>
      </w:r>
    </w:p>
    <w:p w14:paraId="26290A9E" w14:textId="77777777" w:rsidR="00C71B2E" w:rsidRPr="00FE48D1" w:rsidRDefault="00C71B2E" w:rsidP="00FE48D1">
      <w:pPr>
        <w:pStyle w:val="Heading2"/>
        <w:rPr>
          <w:rStyle w:val="SubtleReference"/>
          <w:rFonts w:ascii="Aptos" w:hAnsi="Aptos" w:cs="Arial"/>
          <w:color w:val="1F497D" w:themeColor="text2"/>
          <w:sz w:val="22"/>
          <w:szCs w:val="22"/>
        </w:rPr>
      </w:pPr>
      <w:r w:rsidRPr="00FE48D1">
        <w:rPr>
          <w:rStyle w:val="SubtleReference"/>
          <w:rFonts w:ascii="Aptos" w:hAnsi="Aptos" w:cs="Arial"/>
          <w:color w:val="1F497D" w:themeColor="text2"/>
          <w:sz w:val="22"/>
          <w:szCs w:val="22"/>
        </w:rPr>
        <w:t>Highways Sign off</w:t>
      </w:r>
    </w:p>
    <w:p w14:paraId="0F89141C" w14:textId="6C0D8EEF" w:rsidR="00270365" w:rsidRPr="00F873CE" w:rsidRDefault="00E35C2D" w:rsidP="000E5F18">
      <w:pPr>
        <w:spacing w:after="200" w:line="276" w:lineRule="auto"/>
        <w:rPr>
          <w:rFonts w:cs="Arial"/>
          <w:sz w:val="22"/>
          <w:szCs w:val="22"/>
        </w:rPr>
      </w:pPr>
      <w:r>
        <w:rPr>
          <w:rFonts w:cs="Arial"/>
          <w:sz w:val="22"/>
          <w:szCs w:val="22"/>
        </w:rPr>
        <w:t xml:space="preserve">John Gillighan </w:t>
      </w:r>
      <w:r w:rsidR="007065EE">
        <w:rPr>
          <w:rFonts w:cs="Arial"/>
          <w:sz w:val="22"/>
          <w:szCs w:val="22"/>
        </w:rPr>
        <w:t>2</w:t>
      </w:r>
      <w:r w:rsidR="002B6B76">
        <w:rPr>
          <w:rFonts w:cs="Arial"/>
          <w:sz w:val="22"/>
          <w:szCs w:val="22"/>
        </w:rPr>
        <w:t>0</w:t>
      </w:r>
      <w:r w:rsidR="00F34338">
        <w:rPr>
          <w:rFonts w:cs="Arial"/>
          <w:sz w:val="22"/>
          <w:szCs w:val="22"/>
        </w:rPr>
        <w:t>/</w:t>
      </w:r>
      <w:r w:rsidR="002B6B76">
        <w:rPr>
          <w:rFonts w:cs="Arial"/>
          <w:sz w:val="22"/>
          <w:szCs w:val="22"/>
        </w:rPr>
        <w:t>1</w:t>
      </w:r>
      <w:r w:rsidR="00F34338">
        <w:rPr>
          <w:rFonts w:cs="Arial"/>
          <w:sz w:val="22"/>
          <w:szCs w:val="22"/>
        </w:rPr>
        <w:t>1/2025</w:t>
      </w:r>
    </w:p>
    <w:sectPr w:rsidR="00270365" w:rsidRPr="00F873CE" w:rsidSect="00147667">
      <w:pgSz w:w="12240" w:h="15840"/>
      <w:pgMar w:top="1440" w:right="1080" w:bottom="907" w:left="108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B985E65" w14:textId="77777777" w:rsidR="00905FDE" w:rsidRDefault="00905FDE">
      <w:r>
        <w:separator/>
      </w:r>
    </w:p>
  </w:endnote>
  <w:endnote w:type="continuationSeparator" w:id="0">
    <w:p w14:paraId="71579FA4" w14:textId="77777777" w:rsidR="00905FDE" w:rsidRDefault="00905FD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Aptos">
    <w:charset w:val="00"/>
    <w:family w:val="swiss"/>
    <w:pitch w:val="variable"/>
    <w:sig w:usb0="20000287" w:usb1="00000003" w:usb2="00000000" w:usb3="00000000" w:csb0="0000019F" w:csb1="00000000"/>
  </w:font>
  <w:font w:name="Arial-BoldMT">
    <w:altName w:val="Arial"/>
    <w:panose1 w:val="00000000000000000000"/>
    <w:charset w:val="00"/>
    <w:family w:val="swiss"/>
    <w:notTrueType/>
    <w:pitch w:val="default"/>
    <w:sig w:usb0="00000003" w:usb1="00000000" w:usb2="00000000" w:usb3="00000000" w:csb0="00000001"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349589E" w14:textId="77777777" w:rsidR="00905FDE" w:rsidRDefault="00905FDE">
      <w:r>
        <w:separator/>
      </w:r>
    </w:p>
  </w:footnote>
  <w:footnote w:type="continuationSeparator" w:id="0">
    <w:p w14:paraId="3D703ADD" w14:textId="77777777" w:rsidR="00905FDE" w:rsidRDefault="00905FDE">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C"/>
    <w:multiLevelType w:val="singleLevel"/>
    <w:tmpl w:val="7BFE22B0"/>
    <w:lvl w:ilvl="0">
      <w:start w:val="1"/>
      <w:numFmt w:val="decimal"/>
      <w:lvlText w:val="%1."/>
      <w:lvlJc w:val="left"/>
      <w:pPr>
        <w:tabs>
          <w:tab w:val="num" w:pos="1800"/>
        </w:tabs>
        <w:ind w:left="1800" w:hanging="360"/>
      </w:pPr>
    </w:lvl>
  </w:abstractNum>
  <w:abstractNum w:abstractNumId="1" w15:restartNumberingAfterBreak="0">
    <w:nsid w:val="FFFFFF7D"/>
    <w:multiLevelType w:val="singleLevel"/>
    <w:tmpl w:val="581C84E8"/>
    <w:lvl w:ilvl="0">
      <w:start w:val="1"/>
      <w:numFmt w:val="decimal"/>
      <w:lvlText w:val="%1."/>
      <w:lvlJc w:val="left"/>
      <w:pPr>
        <w:tabs>
          <w:tab w:val="num" w:pos="1440"/>
        </w:tabs>
        <w:ind w:left="1440" w:hanging="360"/>
      </w:pPr>
    </w:lvl>
  </w:abstractNum>
  <w:abstractNum w:abstractNumId="2" w15:restartNumberingAfterBreak="0">
    <w:nsid w:val="FFFFFF7E"/>
    <w:multiLevelType w:val="singleLevel"/>
    <w:tmpl w:val="A760B910"/>
    <w:lvl w:ilvl="0">
      <w:start w:val="1"/>
      <w:numFmt w:val="decimal"/>
      <w:lvlText w:val="%1."/>
      <w:lvlJc w:val="left"/>
      <w:pPr>
        <w:tabs>
          <w:tab w:val="num" w:pos="1080"/>
        </w:tabs>
        <w:ind w:left="1080" w:hanging="360"/>
      </w:pPr>
    </w:lvl>
  </w:abstractNum>
  <w:abstractNum w:abstractNumId="3" w15:restartNumberingAfterBreak="0">
    <w:nsid w:val="FFFFFF7F"/>
    <w:multiLevelType w:val="singleLevel"/>
    <w:tmpl w:val="B33C8D22"/>
    <w:lvl w:ilvl="0">
      <w:start w:val="1"/>
      <w:numFmt w:val="decimal"/>
      <w:lvlText w:val="%1."/>
      <w:lvlJc w:val="left"/>
      <w:pPr>
        <w:tabs>
          <w:tab w:val="num" w:pos="720"/>
        </w:tabs>
        <w:ind w:left="720" w:hanging="360"/>
      </w:pPr>
    </w:lvl>
  </w:abstractNum>
  <w:abstractNum w:abstractNumId="4" w15:restartNumberingAfterBreak="0">
    <w:nsid w:val="FFFFFF80"/>
    <w:multiLevelType w:val="singleLevel"/>
    <w:tmpl w:val="403E1BE0"/>
    <w:lvl w:ilvl="0">
      <w:start w:val="1"/>
      <w:numFmt w:val="bullet"/>
      <w:lvlText w:val=""/>
      <w:lvlJc w:val="left"/>
      <w:pPr>
        <w:tabs>
          <w:tab w:val="num" w:pos="1800"/>
        </w:tabs>
        <w:ind w:left="1800" w:hanging="360"/>
      </w:pPr>
      <w:rPr>
        <w:rFonts w:ascii="Symbol" w:hAnsi="Symbol" w:hint="default"/>
      </w:rPr>
    </w:lvl>
  </w:abstractNum>
  <w:abstractNum w:abstractNumId="5" w15:restartNumberingAfterBreak="0">
    <w:nsid w:val="FFFFFF81"/>
    <w:multiLevelType w:val="singleLevel"/>
    <w:tmpl w:val="F07456B8"/>
    <w:lvl w:ilvl="0">
      <w:start w:val="1"/>
      <w:numFmt w:val="bullet"/>
      <w:lvlText w:val=""/>
      <w:lvlJc w:val="left"/>
      <w:pPr>
        <w:tabs>
          <w:tab w:val="num" w:pos="1440"/>
        </w:tabs>
        <w:ind w:left="1440" w:hanging="360"/>
      </w:pPr>
      <w:rPr>
        <w:rFonts w:ascii="Symbol" w:hAnsi="Symbol" w:hint="default"/>
      </w:rPr>
    </w:lvl>
  </w:abstractNum>
  <w:abstractNum w:abstractNumId="6" w15:restartNumberingAfterBreak="0">
    <w:nsid w:val="FFFFFF82"/>
    <w:multiLevelType w:val="singleLevel"/>
    <w:tmpl w:val="597664C4"/>
    <w:lvl w:ilvl="0">
      <w:start w:val="1"/>
      <w:numFmt w:val="bullet"/>
      <w:lvlText w:val=""/>
      <w:lvlJc w:val="left"/>
      <w:pPr>
        <w:tabs>
          <w:tab w:val="num" w:pos="1080"/>
        </w:tabs>
        <w:ind w:left="1080" w:hanging="360"/>
      </w:pPr>
      <w:rPr>
        <w:rFonts w:ascii="Symbol" w:hAnsi="Symbol" w:hint="default"/>
      </w:rPr>
    </w:lvl>
  </w:abstractNum>
  <w:abstractNum w:abstractNumId="7" w15:restartNumberingAfterBreak="0">
    <w:nsid w:val="FFFFFF83"/>
    <w:multiLevelType w:val="singleLevel"/>
    <w:tmpl w:val="014C35C0"/>
    <w:lvl w:ilvl="0">
      <w:start w:val="1"/>
      <w:numFmt w:val="bullet"/>
      <w:lvlText w:val=""/>
      <w:lvlJc w:val="left"/>
      <w:pPr>
        <w:tabs>
          <w:tab w:val="num" w:pos="720"/>
        </w:tabs>
        <w:ind w:left="720" w:hanging="360"/>
      </w:pPr>
      <w:rPr>
        <w:rFonts w:ascii="Symbol" w:hAnsi="Symbol" w:hint="default"/>
      </w:rPr>
    </w:lvl>
  </w:abstractNum>
  <w:abstractNum w:abstractNumId="8" w15:restartNumberingAfterBreak="0">
    <w:nsid w:val="FFFFFF88"/>
    <w:multiLevelType w:val="singleLevel"/>
    <w:tmpl w:val="EE54A73E"/>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55CE38B4"/>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5FD9568B"/>
    <w:multiLevelType w:val="hybridMultilevel"/>
    <w:tmpl w:val="D9BED8EC"/>
    <w:lvl w:ilvl="0" w:tplc="0409000F">
      <w:start w:val="1"/>
      <w:numFmt w:val="decimal"/>
      <w:lvlText w:val="%1."/>
      <w:lvlJc w:val="left"/>
      <w:pPr>
        <w:tabs>
          <w:tab w:val="num" w:pos="720"/>
        </w:tabs>
        <w:ind w:left="720" w:hanging="360"/>
      </w:p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11" w15:restartNumberingAfterBreak="0">
    <w:nsid w:val="60864AA8"/>
    <w:multiLevelType w:val="multilevel"/>
    <w:tmpl w:val="D9BED8EC"/>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2" w15:restartNumberingAfterBreak="0">
    <w:nsid w:val="6FCE05B7"/>
    <w:multiLevelType w:val="hybridMultilevel"/>
    <w:tmpl w:val="FA369794"/>
    <w:lvl w:ilvl="0" w:tplc="0409000F">
      <w:start w:val="1"/>
      <w:numFmt w:val="decimal"/>
      <w:lvlText w:val="%1."/>
      <w:lvlJc w:val="left"/>
      <w:pPr>
        <w:tabs>
          <w:tab w:val="num" w:pos="1080"/>
        </w:tabs>
        <w:ind w:left="1080" w:hanging="360"/>
      </w:p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num w:numId="1" w16cid:durableId="836264720">
    <w:abstractNumId w:val="9"/>
  </w:num>
  <w:num w:numId="2" w16cid:durableId="382171154">
    <w:abstractNumId w:val="7"/>
  </w:num>
  <w:num w:numId="3" w16cid:durableId="1196577114">
    <w:abstractNumId w:val="6"/>
  </w:num>
  <w:num w:numId="4" w16cid:durableId="490022647">
    <w:abstractNumId w:val="5"/>
  </w:num>
  <w:num w:numId="5" w16cid:durableId="1796291232">
    <w:abstractNumId w:val="4"/>
  </w:num>
  <w:num w:numId="6" w16cid:durableId="2122844991">
    <w:abstractNumId w:val="8"/>
  </w:num>
  <w:num w:numId="7" w16cid:durableId="286812328">
    <w:abstractNumId w:val="3"/>
  </w:num>
  <w:num w:numId="8" w16cid:durableId="1510367573">
    <w:abstractNumId w:val="2"/>
  </w:num>
  <w:num w:numId="9" w16cid:durableId="573321647">
    <w:abstractNumId w:val="1"/>
  </w:num>
  <w:num w:numId="10" w16cid:durableId="1130323300">
    <w:abstractNumId w:val="0"/>
  </w:num>
  <w:num w:numId="11" w16cid:durableId="501555137">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16cid:durableId="751125222">
    <w:abstractNumId w:val="11"/>
  </w:num>
  <w:num w:numId="13" w16cid:durableId="616375284">
    <w:abstractNumId w:val="10"/>
  </w:num>
  <w:num w:numId="14" w16cid:durableId="520779821">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attachedTemplate r:id="rId1"/>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720"/>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851A8"/>
    <w:rsid w:val="000071F7"/>
    <w:rsid w:val="000231C5"/>
    <w:rsid w:val="0002798A"/>
    <w:rsid w:val="00027E6C"/>
    <w:rsid w:val="00037E8C"/>
    <w:rsid w:val="000406CB"/>
    <w:rsid w:val="00043BDB"/>
    <w:rsid w:val="0006613E"/>
    <w:rsid w:val="00074631"/>
    <w:rsid w:val="00083002"/>
    <w:rsid w:val="00087B85"/>
    <w:rsid w:val="00090433"/>
    <w:rsid w:val="0009780B"/>
    <w:rsid w:val="000A01F1"/>
    <w:rsid w:val="000C1163"/>
    <w:rsid w:val="000C1584"/>
    <w:rsid w:val="000C3BF9"/>
    <w:rsid w:val="000D2539"/>
    <w:rsid w:val="000E5F18"/>
    <w:rsid w:val="000F2DF4"/>
    <w:rsid w:val="000F6783"/>
    <w:rsid w:val="00104B99"/>
    <w:rsid w:val="00120C95"/>
    <w:rsid w:val="001303D4"/>
    <w:rsid w:val="0013101D"/>
    <w:rsid w:val="00131180"/>
    <w:rsid w:val="0014513C"/>
    <w:rsid w:val="0014663E"/>
    <w:rsid w:val="00147667"/>
    <w:rsid w:val="00152DCF"/>
    <w:rsid w:val="00176D44"/>
    <w:rsid w:val="00180664"/>
    <w:rsid w:val="001A07E1"/>
    <w:rsid w:val="001A74C8"/>
    <w:rsid w:val="001A78BF"/>
    <w:rsid w:val="001B6832"/>
    <w:rsid w:val="001C065C"/>
    <w:rsid w:val="001C46F3"/>
    <w:rsid w:val="001C7F24"/>
    <w:rsid w:val="002123A6"/>
    <w:rsid w:val="0021780D"/>
    <w:rsid w:val="0024310C"/>
    <w:rsid w:val="00243386"/>
    <w:rsid w:val="00250014"/>
    <w:rsid w:val="00270365"/>
    <w:rsid w:val="00275BB5"/>
    <w:rsid w:val="00277CF7"/>
    <w:rsid w:val="00286F6A"/>
    <w:rsid w:val="00290063"/>
    <w:rsid w:val="00291C8C"/>
    <w:rsid w:val="00294E3B"/>
    <w:rsid w:val="002963F4"/>
    <w:rsid w:val="002A1ECE"/>
    <w:rsid w:val="002A2510"/>
    <w:rsid w:val="002B27FD"/>
    <w:rsid w:val="002B4A10"/>
    <w:rsid w:val="002B4D1D"/>
    <w:rsid w:val="002B6B76"/>
    <w:rsid w:val="002C0217"/>
    <w:rsid w:val="002C10B1"/>
    <w:rsid w:val="002D222A"/>
    <w:rsid w:val="002D2B36"/>
    <w:rsid w:val="002D5491"/>
    <w:rsid w:val="002E6BF2"/>
    <w:rsid w:val="002F0FCC"/>
    <w:rsid w:val="003076FD"/>
    <w:rsid w:val="00311CD9"/>
    <w:rsid w:val="0031415B"/>
    <w:rsid w:val="00317005"/>
    <w:rsid w:val="0033501D"/>
    <w:rsid w:val="00335259"/>
    <w:rsid w:val="00341004"/>
    <w:rsid w:val="003673DE"/>
    <w:rsid w:val="003767A0"/>
    <w:rsid w:val="003929F1"/>
    <w:rsid w:val="003A1B63"/>
    <w:rsid w:val="003A41A1"/>
    <w:rsid w:val="003B2326"/>
    <w:rsid w:val="003B31AD"/>
    <w:rsid w:val="003B3690"/>
    <w:rsid w:val="003B5048"/>
    <w:rsid w:val="003D5F21"/>
    <w:rsid w:val="003D7C40"/>
    <w:rsid w:val="003E7435"/>
    <w:rsid w:val="003E7647"/>
    <w:rsid w:val="004059A7"/>
    <w:rsid w:val="004257B4"/>
    <w:rsid w:val="00430388"/>
    <w:rsid w:val="00435C6D"/>
    <w:rsid w:val="00437ED0"/>
    <w:rsid w:val="00440CD8"/>
    <w:rsid w:val="00442679"/>
    <w:rsid w:val="00443837"/>
    <w:rsid w:val="004461AD"/>
    <w:rsid w:val="00450F66"/>
    <w:rsid w:val="004603D9"/>
    <w:rsid w:val="00461739"/>
    <w:rsid w:val="00467865"/>
    <w:rsid w:val="00470E86"/>
    <w:rsid w:val="00485AEF"/>
    <w:rsid w:val="0048685F"/>
    <w:rsid w:val="004A1437"/>
    <w:rsid w:val="004A4198"/>
    <w:rsid w:val="004A54EA"/>
    <w:rsid w:val="004B0400"/>
    <w:rsid w:val="004B0578"/>
    <w:rsid w:val="004C24ED"/>
    <w:rsid w:val="004C5636"/>
    <w:rsid w:val="004D5952"/>
    <w:rsid w:val="004D702E"/>
    <w:rsid w:val="004E34C6"/>
    <w:rsid w:val="004F62AD"/>
    <w:rsid w:val="00501AE8"/>
    <w:rsid w:val="00504B65"/>
    <w:rsid w:val="00510C88"/>
    <w:rsid w:val="005114CE"/>
    <w:rsid w:val="00514447"/>
    <w:rsid w:val="005162F1"/>
    <w:rsid w:val="0052122B"/>
    <w:rsid w:val="005557F6"/>
    <w:rsid w:val="00563778"/>
    <w:rsid w:val="0059011D"/>
    <w:rsid w:val="00596B83"/>
    <w:rsid w:val="005A3647"/>
    <w:rsid w:val="005A6B4A"/>
    <w:rsid w:val="005B2AD8"/>
    <w:rsid w:val="005B4AE2"/>
    <w:rsid w:val="005B7A0D"/>
    <w:rsid w:val="005C30D9"/>
    <w:rsid w:val="005D50EE"/>
    <w:rsid w:val="005E63CC"/>
    <w:rsid w:val="005F4BAD"/>
    <w:rsid w:val="005F6E87"/>
    <w:rsid w:val="00613129"/>
    <w:rsid w:val="00617C65"/>
    <w:rsid w:val="00621870"/>
    <w:rsid w:val="00632725"/>
    <w:rsid w:val="0064307A"/>
    <w:rsid w:val="00644769"/>
    <w:rsid w:val="0066051C"/>
    <w:rsid w:val="006764D3"/>
    <w:rsid w:val="00692FAE"/>
    <w:rsid w:val="006B03BF"/>
    <w:rsid w:val="006C26EE"/>
    <w:rsid w:val="006C4610"/>
    <w:rsid w:val="006D2635"/>
    <w:rsid w:val="006D779C"/>
    <w:rsid w:val="006E4F63"/>
    <w:rsid w:val="006E729E"/>
    <w:rsid w:val="006F36B2"/>
    <w:rsid w:val="006F440E"/>
    <w:rsid w:val="00703A4F"/>
    <w:rsid w:val="007065EE"/>
    <w:rsid w:val="00740206"/>
    <w:rsid w:val="007564F5"/>
    <w:rsid w:val="007602AC"/>
    <w:rsid w:val="00763B3C"/>
    <w:rsid w:val="00774B67"/>
    <w:rsid w:val="0078226F"/>
    <w:rsid w:val="00793AC6"/>
    <w:rsid w:val="007A71DE"/>
    <w:rsid w:val="007B199B"/>
    <w:rsid w:val="007B6119"/>
    <w:rsid w:val="007B768E"/>
    <w:rsid w:val="007D7B80"/>
    <w:rsid w:val="007E2A15"/>
    <w:rsid w:val="007E2AC5"/>
    <w:rsid w:val="007E37A1"/>
    <w:rsid w:val="007E69C4"/>
    <w:rsid w:val="007E6C90"/>
    <w:rsid w:val="007F7D4D"/>
    <w:rsid w:val="008029A1"/>
    <w:rsid w:val="00805040"/>
    <w:rsid w:val="008107D6"/>
    <w:rsid w:val="00841645"/>
    <w:rsid w:val="00852EC6"/>
    <w:rsid w:val="0086732A"/>
    <w:rsid w:val="008764CA"/>
    <w:rsid w:val="00883170"/>
    <w:rsid w:val="0088782D"/>
    <w:rsid w:val="008B6F52"/>
    <w:rsid w:val="008B7081"/>
    <w:rsid w:val="008C75A3"/>
    <w:rsid w:val="008E66DA"/>
    <w:rsid w:val="008E72CF"/>
    <w:rsid w:val="00902964"/>
    <w:rsid w:val="0090497E"/>
    <w:rsid w:val="00905FDE"/>
    <w:rsid w:val="00910933"/>
    <w:rsid w:val="0091626C"/>
    <w:rsid w:val="00921137"/>
    <w:rsid w:val="00937437"/>
    <w:rsid w:val="0093773B"/>
    <w:rsid w:val="0094790F"/>
    <w:rsid w:val="00961FA3"/>
    <w:rsid w:val="00966B90"/>
    <w:rsid w:val="009737B7"/>
    <w:rsid w:val="009802C4"/>
    <w:rsid w:val="009976D9"/>
    <w:rsid w:val="00997A3E"/>
    <w:rsid w:val="009A3036"/>
    <w:rsid w:val="009A4EA3"/>
    <w:rsid w:val="009A55DC"/>
    <w:rsid w:val="009C220D"/>
    <w:rsid w:val="009D3BE7"/>
    <w:rsid w:val="009E5B13"/>
    <w:rsid w:val="00A15C1D"/>
    <w:rsid w:val="00A16372"/>
    <w:rsid w:val="00A211B2"/>
    <w:rsid w:val="00A2302A"/>
    <w:rsid w:val="00A24CA4"/>
    <w:rsid w:val="00A2727E"/>
    <w:rsid w:val="00A35524"/>
    <w:rsid w:val="00A357D3"/>
    <w:rsid w:val="00A74F99"/>
    <w:rsid w:val="00A779D9"/>
    <w:rsid w:val="00A82BA3"/>
    <w:rsid w:val="00A851A8"/>
    <w:rsid w:val="00A92012"/>
    <w:rsid w:val="00A94ACC"/>
    <w:rsid w:val="00AD282D"/>
    <w:rsid w:val="00AE6FA4"/>
    <w:rsid w:val="00B03907"/>
    <w:rsid w:val="00B10451"/>
    <w:rsid w:val="00B11811"/>
    <w:rsid w:val="00B22393"/>
    <w:rsid w:val="00B2376B"/>
    <w:rsid w:val="00B24D62"/>
    <w:rsid w:val="00B26A16"/>
    <w:rsid w:val="00B311E1"/>
    <w:rsid w:val="00B351B2"/>
    <w:rsid w:val="00B4735C"/>
    <w:rsid w:val="00B5213F"/>
    <w:rsid w:val="00B53C2A"/>
    <w:rsid w:val="00B77CB0"/>
    <w:rsid w:val="00B84A45"/>
    <w:rsid w:val="00B90EC2"/>
    <w:rsid w:val="00BA268F"/>
    <w:rsid w:val="00BA5BD9"/>
    <w:rsid w:val="00BB2669"/>
    <w:rsid w:val="00BB3219"/>
    <w:rsid w:val="00BD463D"/>
    <w:rsid w:val="00BE2DB7"/>
    <w:rsid w:val="00BF17F9"/>
    <w:rsid w:val="00BF7212"/>
    <w:rsid w:val="00C079CA"/>
    <w:rsid w:val="00C133F3"/>
    <w:rsid w:val="00C255F7"/>
    <w:rsid w:val="00C32886"/>
    <w:rsid w:val="00C6336F"/>
    <w:rsid w:val="00C67741"/>
    <w:rsid w:val="00C71112"/>
    <w:rsid w:val="00C71B2E"/>
    <w:rsid w:val="00C74647"/>
    <w:rsid w:val="00C76039"/>
    <w:rsid w:val="00C76480"/>
    <w:rsid w:val="00C92FD6"/>
    <w:rsid w:val="00CA4CD4"/>
    <w:rsid w:val="00CB307D"/>
    <w:rsid w:val="00CC6598"/>
    <w:rsid w:val="00CC6BB1"/>
    <w:rsid w:val="00CE7B1B"/>
    <w:rsid w:val="00CF718D"/>
    <w:rsid w:val="00D06E79"/>
    <w:rsid w:val="00D14E73"/>
    <w:rsid w:val="00D23DF8"/>
    <w:rsid w:val="00D30515"/>
    <w:rsid w:val="00D360BD"/>
    <w:rsid w:val="00D37427"/>
    <w:rsid w:val="00D47BFD"/>
    <w:rsid w:val="00D559FC"/>
    <w:rsid w:val="00D6155E"/>
    <w:rsid w:val="00D9010F"/>
    <w:rsid w:val="00D96C41"/>
    <w:rsid w:val="00DB41EB"/>
    <w:rsid w:val="00DC47A2"/>
    <w:rsid w:val="00DD1B4E"/>
    <w:rsid w:val="00DE1551"/>
    <w:rsid w:val="00DE7FB7"/>
    <w:rsid w:val="00E07C0E"/>
    <w:rsid w:val="00E20DDA"/>
    <w:rsid w:val="00E3207F"/>
    <w:rsid w:val="00E32A8B"/>
    <w:rsid w:val="00E35C2D"/>
    <w:rsid w:val="00E36054"/>
    <w:rsid w:val="00E37E7B"/>
    <w:rsid w:val="00E41422"/>
    <w:rsid w:val="00E46E04"/>
    <w:rsid w:val="00E60246"/>
    <w:rsid w:val="00E80701"/>
    <w:rsid w:val="00E87396"/>
    <w:rsid w:val="00EA016E"/>
    <w:rsid w:val="00EA44A1"/>
    <w:rsid w:val="00EC42A3"/>
    <w:rsid w:val="00EC5AA8"/>
    <w:rsid w:val="00EF7009"/>
    <w:rsid w:val="00F017C4"/>
    <w:rsid w:val="00F03FC7"/>
    <w:rsid w:val="00F07933"/>
    <w:rsid w:val="00F121EE"/>
    <w:rsid w:val="00F34338"/>
    <w:rsid w:val="00F41461"/>
    <w:rsid w:val="00F72993"/>
    <w:rsid w:val="00F739CE"/>
    <w:rsid w:val="00F76621"/>
    <w:rsid w:val="00F77038"/>
    <w:rsid w:val="00F83033"/>
    <w:rsid w:val="00F873CE"/>
    <w:rsid w:val="00F966AA"/>
    <w:rsid w:val="00FB538F"/>
    <w:rsid w:val="00FC0F45"/>
    <w:rsid w:val="00FC3071"/>
    <w:rsid w:val="00FD5902"/>
    <w:rsid w:val="00FE48D1"/>
    <w:rsid w:val="00FF17F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5CC67046"/>
  <w15:docId w15:val="{923BEB98-E2D5-4C69-8EA8-22E2D277D7E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270365"/>
    <w:rPr>
      <w:rFonts w:ascii="Arial" w:hAnsi="Arial"/>
      <w:sz w:val="24"/>
      <w:szCs w:val="24"/>
      <w:lang w:eastAsia="en-US"/>
    </w:rPr>
  </w:style>
  <w:style w:type="paragraph" w:styleId="Heading1">
    <w:name w:val="heading 1"/>
    <w:basedOn w:val="Normal"/>
    <w:next w:val="Normal"/>
    <w:qFormat/>
    <w:rsid w:val="00BA5BD9"/>
    <w:pPr>
      <w:tabs>
        <w:tab w:val="right" w:pos="10080"/>
      </w:tabs>
      <w:spacing w:before="60" w:after="120"/>
      <w:jc w:val="right"/>
      <w:outlineLvl w:val="0"/>
    </w:pPr>
    <w:rPr>
      <w:rFonts w:ascii="Tahoma" w:hAnsi="Tahoma"/>
      <w:b/>
      <w:color w:val="333333"/>
      <w:sz w:val="44"/>
      <w:szCs w:val="36"/>
    </w:rPr>
  </w:style>
  <w:style w:type="paragraph" w:styleId="Heading2">
    <w:name w:val="heading 2"/>
    <w:basedOn w:val="Normal"/>
    <w:next w:val="Normal"/>
    <w:qFormat/>
    <w:rsid w:val="007E69C4"/>
    <w:pPr>
      <w:tabs>
        <w:tab w:val="left" w:pos="7185"/>
      </w:tabs>
      <w:spacing w:after="120"/>
      <w:outlineLvl w:val="1"/>
    </w:pPr>
    <w:rPr>
      <w:rFonts w:ascii="Tahoma" w:hAnsi="Tahoma"/>
      <w:b/>
      <w:smallCaps/>
    </w:rPr>
  </w:style>
  <w:style w:type="paragraph" w:styleId="Heading3">
    <w:name w:val="heading 3"/>
    <w:basedOn w:val="Normal"/>
    <w:next w:val="Normal"/>
    <w:qFormat/>
    <w:rsid w:val="00A2302A"/>
    <w:pPr>
      <w:spacing w:before="40" w:after="40"/>
      <w:jc w:val="center"/>
      <w:outlineLvl w:val="2"/>
    </w:pPr>
    <w:rPr>
      <w:rFonts w:ascii="Tahoma" w:hAnsi="Tahoma"/>
      <w:b/>
      <w:smallCaps/>
      <w:color w:val="FFFFF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semiHidden/>
    <w:rsid w:val="0002798A"/>
    <w:rPr>
      <w:rFonts w:ascii="Tahoma" w:hAnsi="Tahoma" w:cs="Tahoma"/>
      <w:sz w:val="16"/>
      <w:szCs w:val="16"/>
    </w:rPr>
  </w:style>
  <w:style w:type="paragraph" w:styleId="BodyText">
    <w:name w:val="Body Text"/>
    <w:basedOn w:val="Normal"/>
    <w:link w:val="BodyTextChar"/>
    <w:rsid w:val="00243386"/>
    <w:pPr>
      <w:spacing w:after="40"/>
      <w:jc w:val="right"/>
    </w:pPr>
    <w:rPr>
      <w:rFonts w:ascii="Tahoma" w:hAnsi="Tahoma"/>
      <w:sz w:val="18"/>
      <w:szCs w:val="19"/>
    </w:rPr>
  </w:style>
  <w:style w:type="paragraph" w:styleId="Header">
    <w:name w:val="header"/>
    <w:basedOn w:val="Normal"/>
    <w:rsid w:val="00147667"/>
    <w:pPr>
      <w:tabs>
        <w:tab w:val="center" w:pos="4320"/>
        <w:tab w:val="right" w:pos="8640"/>
      </w:tabs>
    </w:pPr>
  </w:style>
  <w:style w:type="paragraph" w:customStyle="1" w:styleId="FieldText2">
    <w:name w:val="Field Text 2"/>
    <w:basedOn w:val="FieldText"/>
    <w:rsid w:val="002F0FCC"/>
    <w:pPr>
      <w:spacing w:after="120"/>
    </w:pPr>
  </w:style>
  <w:style w:type="paragraph" w:styleId="Footer">
    <w:name w:val="footer"/>
    <w:basedOn w:val="Normal"/>
    <w:rsid w:val="00147667"/>
    <w:pPr>
      <w:tabs>
        <w:tab w:val="center" w:pos="4320"/>
        <w:tab w:val="right" w:pos="8640"/>
      </w:tabs>
    </w:pPr>
  </w:style>
  <w:style w:type="paragraph" w:customStyle="1" w:styleId="Headings">
    <w:name w:val="Headings"/>
    <w:basedOn w:val="BodyText"/>
    <w:link w:val="HeadingsChar"/>
    <w:rsid w:val="00243386"/>
    <w:pPr>
      <w:jc w:val="left"/>
    </w:pPr>
    <w:rPr>
      <w:b/>
      <w:sz w:val="20"/>
      <w:szCs w:val="20"/>
    </w:rPr>
  </w:style>
  <w:style w:type="character" w:customStyle="1" w:styleId="BodyTextChar">
    <w:name w:val="Body Text Char"/>
    <w:basedOn w:val="DefaultParagraphFont"/>
    <w:link w:val="BodyText"/>
    <w:rsid w:val="00243386"/>
    <w:rPr>
      <w:rFonts w:ascii="Tahoma" w:hAnsi="Tahoma"/>
      <w:sz w:val="18"/>
      <w:szCs w:val="19"/>
      <w:lang w:val="en-US" w:eastAsia="en-US" w:bidi="ar-SA"/>
    </w:rPr>
  </w:style>
  <w:style w:type="paragraph" w:customStyle="1" w:styleId="FieldText">
    <w:name w:val="Field Text"/>
    <w:basedOn w:val="Normal"/>
    <w:link w:val="FieldTextChar"/>
    <w:rsid w:val="00074631"/>
    <w:rPr>
      <w:rFonts w:ascii="Tahoma" w:hAnsi="Tahoma"/>
      <w:b/>
      <w:sz w:val="18"/>
      <w:szCs w:val="20"/>
    </w:rPr>
  </w:style>
  <w:style w:type="character" w:customStyle="1" w:styleId="FieldTextChar">
    <w:name w:val="Field Text Char"/>
    <w:basedOn w:val="DefaultParagraphFont"/>
    <w:link w:val="FieldText"/>
    <w:rsid w:val="00074631"/>
    <w:rPr>
      <w:rFonts w:ascii="Tahoma" w:hAnsi="Tahoma"/>
      <w:b/>
      <w:sz w:val="18"/>
      <w:lang w:val="en-US" w:eastAsia="en-US" w:bidi="ar-SA"/>
    </w:rPr>
  </w:style>
  <w:style w:type="character" w:customStyle="1" w:styleId="HeadingsChar">
    <w:name w:val="Headings Char"/>
    <w:basedOn w:val="BodyTextChar"/>
    <w:link w:val="Headings"/>
    <w:rsid w:val="00243386"/>
    <w:rPr>
      <w:rFonts w:ascii="Tahoma" w:hAnsi="Tahoma"/>
      <w:b/>
      <w:sz w:val="18"/>
      <w:szCs w:val="19"/>
      <w:lang w:val="en-US" w:eastAsia="en-US" w:bidi="ar-SA"/>
    </w:rPr>
  </w:style>
  <w:style w:type="character" w:customStyle="1" w:styleId="Style10ptBold">
    <w:name w:val="Style 10 pt Bold"/>
    <w:basedOn w:val="DefaultParagraphFont"/>
    <w:rsid w:val="00074631"/>
    <w:rPr>
      <w:rFonts w:ascii="Tahoma" w:hAnsi="Tahoma"/>
      <w:b/>
      <w:bCs/>
      <w:sz w:val="20"/>
    </w:rPr>
  </w:style>
  <w:style w:type="character" w:customStyle="1" w:styleId="Style10pt">
    <w:name w:val="Style 10 pt"/>
    <w:basedOn w:val="DefaultParagraphFont"/>
    <w:rsid w:val="00074631"/>
    <w:rPr>
      <w:rFonts w:ascii="Tahoma" w:hAnsi="Tahoma"/>
      <w:sz w:val="20"/>
    </w:rPr>
  </w:style>
  <w:style w:type="character" w:customStyle="1" w:styleId="Style10ptBoldUnderline">
    <w:name w:val="Style 10 pt Bold Underline"/>
    <w:basedOn w:val="DefaultParagraphFont"/>
    <w:rsid w:val="00074631"/>
    <w:rPr>
      <w:rFonts w:ascii="Tahoma" w:hAnsi="Tahoma"/>
      <w:b/>
      <w:bCs/>
      <w:sz w:val="20"/>
      <w:u w:val="single"/>
    </w:rPr>
  </w:style>
  <w:style w:type="paragraph" w:customStyle="1" w:styleId="StyleFieldTextNotBold">
    <w:name w:val="Style Field Text + Not Bold"/>
    <w:basedOn w:val="FieldText"/>
    <w:link w:val="StyleFieldTextNotBoldChar"/>
    <w:rsid w:val="00243386"/>
    <w:pPr>
      <w:jc w:val="right"/>
    </w:pPr>
    <w:rPr>
      <w:b w:val="0"/>
    </w:rPr>
  </w:style>
  <w:style w:type="character" w:customStyle="1" w:styleId="StyleFieldTextNotBoldChar">
    <w:name w:val="Style Field Text + Not Bold Char"/>
    <w:basedOn w:val="FieldTextChar"/>
    <w:link w:val="StyleFieldTextNotBold"/>
    <w:rsid w:val="00243386"/>
    <w:rPr>
      <w:rFonts w:ascii="Tahoma" w:hAnsi="Tahoma"/>
      <w:b/>
      <w:sz w:val="18"/>
      <w:lang w:val="en-US" w:eastAsia="en-US" w:bidi="ar-SA"/>
    </w:rPr>
  </w:style>
  <w:style w:type="paragraph" w:customStyle="1" w:styleId="Style10ptLeft075Right005">
    <w:name w:val="Style 10 pt Left:  0.75&quot; Right:  0.05&quot;"/>
    <w:basedOn w:val="Normal"/>
    <w:rsid w:val="00243386"/>
    <w:pPr>
      <w:ind w:left="1080" w:right="72"/>
    </w:pPr>
    <w:rPr>
      <w:rFonts w:ascii="Tahoma" w:hAnsi="Tahoma"/>
      <w:sz w:val="20"/>
      <w:szCs w:val="20"/>
    </w:rPr>
  </w:style>
  <w:style w:type="character" w:styleId="PlaceholderText">
    <w:name w:val="Placeholder Text"/>
    <w:basedOn w:val="DefaultParagraphFont"/>
    <w:uiPriority w:val="99"/>
    <w:semiHidden/>
    <w:rsid w:val="00CB307D"/>
    <w:rPr>
      <w:color w:val="808080"/>
    </w:rPr>
  </w:style>
  <w:style w:type="paragraph" w:styleId="IntenseQuote">
    <w:name w:val="Intense Quote"/>
    <w:basedOn w:val="Normal"/>
    <w:next w:val="Normal"/>
    <w:link w:val="IntenseQuoteChar"/>
    <w:uiPriority w:val="30"/>
    <w:qFormat/>
    <w:rsid w:val="00C71112"/>
    <w:pPr>
      <w:pBdr>
        <w:bottom w:val="single" w:sz="4" w:space="4" w:color="4F81BD" w:themeColor="accent1"/>
      </w:pBdr>
      <w:spacing w:before="200" w:after="280" w:line="276" w:lineRule="auto"/>
      <w:ind w:left="936" w:right="936"/>
    </w:pPr>
    <w:rPr>
      <w:rFonts w:asciiTheme="minorHAnsi" w:eastAsiaTheme="minorEastAsia" w:hAnsiTheme="minorHAnsi" w:cstheme="minorBidi"/>
      <w:b/>
      <w:bCs/>
      <w:i/>
      <w:iCs/>
      <w:color w:val="4F81BD" w:themeColor="accent1"/>
      <w:sz w:val="22"/>
      <w:szCs w:val="22"/>
      <w:lang w:eastAsia="ja-JP"/>
    </w:rPr>
  </w:style>
  <w:style w:type="character" w:customStyle="1" w:styleId="IntenseQuoteChar">
    <w:name w:val="Intense Quote Char"/>
    <w:basedOn w:val="DefaultParagraphFont"/>
    <w:link w:val="IntenseQuote"/>
    <w:uiPriority w:val="30"/>
    <w:rsid w:val="00C71112"/>
    <w:rPr>
      <w:rFonts w:asciiTheme="minorHAnsi" w:eastAsiaTheme="minorEastAsia" w:hAnsiTheme="minorHAnsi" w:cstheme="minorBidi"/>
      <w:b/>
      <w:bCs/>
      <w:i/>
      <w:iCs/>
      <w:color w:val="4F81BD" w:themeColor="accent1"/>
      <w:sz w:val="22"/>
      <w:szCs w:val="22"/>
      <w:lang w:val="en-US" w:eastAsia="ja-JP"/>
    </w:rPr>
  </w:style>
  <w:style w:type="paragraph" w:styleId="Quote">
    <w:name w:val="Quote"/>
    <w:basedOn w:val="Normal"/>
    <w:next w:val="Normal"/>
    <w:link w:val="QuoteChar"/>
    <w:uiPriority w:val="29"/>
    <w:qFormat/>
    <w:rsid w:val="00C71112"/>
    <w:pPr>
      <w:spacing w:after="200" w:line="276" w:lineRule="auto"/>
    </w:pPr>
    <w:rPr>
      <w:rFonts w:asciiTheme="minorHAnsi" w:eastAsiaTheme="minorEastAsia" w:hAnsiTheme="minorHAnsi" w:cstheme="minorBidi"/>
      <w:i/>
      <w:iCs/>
      <w:color w:val="000000" w:themeColor="text1"/>
      <w:sz w:val="22"/>
      <w:szCs w:val="22"/>
      <w:lang w:eastAsia="ja-JP"/>
    </w:rPr>
  </w:style>
  <w:style w:type="character" w:customStyle="1" w:styleId="QuoteChar">
    <w:name w:val="Quote Char"/>
    <w:basedOn w:val="DefaultParagraphFont"/>
    <w:link w:val="Quote"/>
    <w:uiPriority w:val="29"/>
    <w:rsid w:val="00C71112"/>
    <w:rPr>
      <w:rFonts w:asciiTheme="minorHAnsi" w:eastAsiaTheme="minorEastAsia" w:hAnsiTheme="minorHAnsi" w:cstheme="minorBidi"/>
      <w:i/>
      <w:iCs/>
      <w:color w:val="000000" w:themeColor="text1"/>
      <w:sz w:val="22"/>
      <w:szCs w:val="22"/>
      <w:lang w:val="en-US" w:eastAsia="ja-JP"/>
    </w:rPr>
  </w:style>
  <w:style w:type="character" w:customStyle="1" w:styleId="Style1">
    <w:name w:val="Style1"/>
    <w:basedOn w:val="DefaultParagraphFont"/>
    <w:uiPriority w:val="1"/>
    <w:rsid w:val="000E5F18"/>
  </w:style>
  <w:style w:type="character" w:styleId="Strong">
    <w:name w:val="Strong"/>
    <w:basedOn w:val="DefaultParagraphFont"/>
    <w:qFormat/>
    <w:rsid w:val="003673DE"/>
    <w:rPr>
      <w:rFonts w:asciiTheme="minorHAnsi" w:hAnsiTheme="minorHAnsi"/>
      <w:b/>
      <w:bCs/>
      <w:color w:val="CCCC00"/>
    </w:rPr>
  </w:style>
  <w:style w:type="paragraph" w:styleId="Subtitle">
    <w:name w:val="Subtitle"/>
    <w:basedOn w:val="Normal"/>
    <w:next w:val="Normal"/>
    <w:link w:val="SubtitleChar"/>
    <w:qFormat/>
    <w:rsid w:val="003673DE"/>
    <w:pPr>
      <w:numPr>
        <w:ilvl w:val="1"/>
      </w:numPr>
    </w:pPr>
    <w:rPr>
      <w:rFonts w:asciiTheme="majorHAnsi" w:eastAsiaTheme="majorEastAsia" w:hAnsiTheme="majorHAnsi" w:cstheme="majorBidi"/>
      <w:i/>
      <w:iCs/>
      <w:color w:val="4F81BD" w:themeColor="accent1"/>
      <w:spacing w:val="15"/>
    </w:rPr>
  </w:style>
  <w:style w:type="character" w:customStyle="1" w:styleId="SubtitleChar">
    <w:name w:val="Subtitle Char"/>
    <w:basedOn w:val="DefaultParagraphFont"/>
    <w:link w:val="Subtitle"/>
    <w:rsid w:val="003673DE"/>
    <w:rPr>
      <w:rFonts w:asciiTheme="majorHAnsi" w:eastAsiaTheme="majorEastAsia" w:hAnsiTheme="majorHAnsi" w:cstheme="majorBidi"/>
      <w:i/>
      <w:iCs/>
      <w:color w:val="4F81BD" w:themeColor="accent1"/>
      <w:spacing w:val="15"/>
      <w:sz w:val="24"/>
      <w:szCs w:val="24"/>
      <w:lang w:eastAsia="en-US"/>
    </w:rPr>
  </w:style>
  <w:style w:type="paragraph" w:styleId="Title">
    <w:name w:val="Title"/>
    <w:basedOn w:val="Normal"/>
    <w:next w:val="Normal"/>
    <w:link w:val="TitleChar"/>
    <w:qFormat/>
    <w:rsid w:val="003673DE"/>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rsid w:val="003673DE"/>
    <w:rPr>
      <w:rFonts w:asciiTheme="majorHAnsi" w:eastAsiaTheme="majorEastAsia" w:hAnsiTheme="majorHAnsi" w:cstheme="majorBidi"/>
      <w:color w:val="17365D" w:themeColor="text2" w:themeShade="BF"/>
      <w:spacing w:val="5"/>
      <w:kern w:val="28"/>
      <w:sz w:val="52"/>
      <w:szCs w:val="52"/>
      <w:lang w:eastAsia="en-US"/>
    </w:rPr>
  </w:style>
  <w:style w:type="character" w:styleId="SubtleReference">
    <w:name w:val="Subtle Reference"/>
    <w:basedOn w:val="DefaultParagraphFont"/>
    <w:uiPriority w:val="31"/>
    <w:qFormat/>
    <w:rsid w:val="003673DE"/>
    <w:rPr>
      <w:smallCaps/>
      <w:color w:val="C0504D" w:themeColor="accent2"/>
      <w:u w:val="single"/>
    </w:rPr>
  </w:style>
  <w:style w:type="paragraph" w:styleId="Revision">
    <w:name w:val="Revision"/>
    <w:hidden/>
    <w:uiPriority w:val="99"/>
    <w:semiHidden/>
    <w:rsid w:val="005C30D9"/>
    <w:rPr>
      <w:rFonts w:ascii="Arial" w:hAnsi="Arial"/>
      <w:sz w:val="24"/>
      <w:szCs w:val="24"/>
      <w:lang w:eastAsia="en-US"/>
    </w:rPr>
  </w:style>
  <w:style w:type="character" w:styleId="Hyperlink">
    <w:name w:val="Hyperlink"/>
    <w:basedOn w:val="DefaultParagraphFont"/>
    <w:rsid w:val="001A74C8"/>
    <w:rPr>
      <w:color w:val="0000FF" w:themeColor="hyperlink"/>
      <w:u w:val="single"/>
    </w:rPr>
  </w:style>
  <w:style w:type="paragraph" w:customStyle="1" w:styleId="Default">
    <w:name w:val="Default"/>
    <w:rsid w:val="007E6C90"/>
    <w:pPr>
      <w:autoSpaceDE w:val="0"/>
      <w:autoSpaceDN w:val="0"/>
      <w:adjustRightInd w:val="0"/>
    </w:pPr>
    <w:rPr>
      <w:rFonts w:ascii="Arial" w:hAnsi="Arial" w:cs="Arial"/>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24088619">
      <w:bodyDiv w:val="1"/>
      <w:marLeft w:val="0"/>
      <w:marRight w:val="0"/>
      <w:marTop w:val="0"/>
      <w:marBottom w:val="0"/>
      <w:divBdr>
        <w:top w:val="none" w:sz="0" w:space="0" w:color="auto"/>
        <w:left w:val="none" w:sz="0" w:space="0" w:color="auto"/>
        <w:bottom w:val="none" w:sz="0" w:space="0" w:color="auto"/>
        <w:right w:val="none" w:sz="0" w:space="0" w:color="auto"/>
      </w:divBdr>
    </w:div>
    <w:div w:id="802623195">
      <w:bodyDiv w:val="1"/>
      <w:marLeft w:val="0"/>
      <w:marRight w:val="0"/>
      <w:marTop w:val="0"/>
      <w:marBottom w:val="0"/>
      <w:divBdr>
        <w:top w:val="none" w:sz="0" w:space="0" w:color="auto"/>
        <w:left w:val="none" w:sz="0" w:space="0" w:color="auto"/>
        <w:bottom w:val="none" w:sz="0" w:space="0" w:color="auto"/>
        <w:right w:val="none" w:sz="0" w:space="0" w:color="auto"/>
      </w:divBdr>
    </w:div>
    <w:div w:id="1106081091">
      <w:bodyDiv w:val="1"/>
      <w:marLeft w:val="0"/>
      <w:marRight w:val="0"/>
      <w:marTop w:val="0"/>
      <w:marBottom w:val="0"/>
      <w:divBdr>
        <w:top w:val="none" w:sz="0" w:space="0" w:color="auto"/>
        <w:left w:val="none" w:sz="0" w:space="0" w:color="auto"/>
        <w:bottom w:val="none" w:sz="0" w:space="0" w:color="auto"/>
        <w:right w:val="none" w:sz="0" w:space="0" w:color="auto"/>
      </w:divBdr>
      <w:divsChild>
        <w:div w:id="1480075378">
          <w:marLeft w:val="0"/>
          <w:marRight w:val="0"/>
          <w:marTop w:val="0"/>
          <w:marBottom w:val="0"/>
          <w:divBdr>
            <w:top w:val="none" w:sz="0" w:space="0" w:color="auto"/>
            <w:left w:val="none" w:sz="0" w:space="0" w:color="auto"/>
            <w:bottom w:val="none" w:sz="0" w:space="0" w:color="auto"/>
            <w:right w:val="none" w:sz="0" w:space="0" w:color="auto"/>
          </w:divBdr>
          <w:divsChild>
            <w:div w:id="1930306078">
              <w:marLeft w:val="0"/>
              <w:marRight w:val="0"/>
              <w:marTop w:val="0"/>
              <w:marBottom w:val="0"/>
              <w:divBdr>
                <w:top w:val="none" w:sz="0" w:space="0" w:color="auto"/>
                <w:left w:val="none" w:sz="0" w:space="0" w:color="auto"/>
                <w:bottom w:val="none" w:sz="0" w:space="0" w:color="auto"/>
                <w:right w:val="none" w:sz="0" w:space="0" w:color="auto"/>
              </w:divBdr>
              <w:divsChild>
                <w:div w:id="1957171044">
                  <w:marLeft w:val="0"/>
                  <w:marRight w:val="0"/>
                  <w:marTop w:val="0"/>
                  <w:marBottom w:val="0"/>
                  <w:divBdr>
                    <w:top w:val="none" w:sz="0" w:space="0" w:color="auto"/>
                    <w:left w:val="none" w:sz="0" w:space="0" w:color="auto"/>
                    <w:bottom w:val="none" w:sz="0" w:space="0" w:color="auto"/>
                    <w:right w:val="none" w:sz="0" w:space="0" w:color="auto"/>
                  </w:divBdr>
                  <w:divsChild>
                    <w:div w:id="1432162445">
                      <w:marLeft w:val="0"/>
                      <w:marRight w:val="0"/>
                      <w:marTop w:val="0"/>
                      <w:marBottom w:val="0"/>
                      <w:divBdr>
                        <w:top w:val="none" w:sz="0" w:space="0" w:color="auto"/>
                        <w:left w:val="none" w:sz="0" w:space="0" w:color="auto"/>
                        <w:bottom w:val="none" w:sz="0" w:space="0" w:color="auto"/>
                        <w:right w:val="none" w:sz="0" w:space="0" w:color="auto"/>
                      </w:divBdr>
                      <w:divsChild>
                        <w:div w:id="1868446383">
                          <w:marLeft w:val="0"/>
                          <w:marRight w:val="0"/>
                          <w:marTop w:val="0"/>
                          <w:marBottom w:val="0"/>
                          <w:divBdr>
                            <w:top w:val="none" w:sz="0" w:space="0" w:color="auto"/>
                            <w:left w:val="none" w:sz="0" w:space="0" w:color="auto"/>
                            <w:bottom w:val="none" w:sz="0" w:space="0" w:color="auto"/>
                            <w:right w:val="none" w:sz="0" w:space="0" w:color="auto"/>
                          </w:divBdr>
                          <w:divsChild>
                            <w:div w:id="1151288201">
                              <w:marLeft w:val="0"/>
                              <w:marRight w:val="0"/>
                              <w:marTop w:val="0"/>
                              <w:marBottom w:val="0"/>
                              <w:divBdr>
                                <w:top w:val="none" w:sz="0" w:space="0" w:color="auto"/>
                                <w:left w:val="none" w:sz="0" w:space="0" w:color="auto"/>
                                <w:bottom w:val="none" w:sz="0" w:space="0" w:color="auto"/>
                                <w:right w:val="none" w:sz="0" w:space="0" w:color="auto"/>
                              </w:divBdr>
                              <w:divsChild>
                                <w:div w:id="737471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387223091">
      <w:bodyDiv w:val="1"/>
      <w:marLeft w:val="0"/>
      <w:marRight w:val="0"/>
      <w:marTop w:val="0"/>
      <w:marBottom w:val="0"/>
      <w:divBdr>
        <w:top w:val="none" w:sz="0" w:space="0" w:color="auto"/>
        <w:left w:val="none" w:sz="0" w:space="0" w:color="auto"/>
        <w:bottom w:val="none" w:sz="0" w:space="0" w:color="auto"/>
        <w:right w:val="none" w:sz="0" w:space="0" w:color="auto"/>
      </w:divBdr>
    </w:div>
    <w:div w:id="17020502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glossaryDocument" Target="glossary/document.xml"/><Relationship Id="rId4" Type="http://schemas.openxmlformats.org/officeDocument/2006/relationships/settings" Target="settings.xml"/><Relationship Id="rId9" Type="http://schemas.openxmlformats.org/officeDocument/2006/relationships/fontTable" Target="fontTable.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gillighan%20john\AppData\Roaming\Microsoft\Templates\Goal%20planning%20form.dot"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DefaultPlaceholder_1082065160"/>
        <w:category>
          <w:name w:val="General"/>
          <w:gallery w:val="placeholder"/>
        </w:category>
        <w:types>
          <w:type w:val="bbPlcHdr"/>
        </w:types>
        <w:behaviors>
          <w:behavior w:val="content"/>
        </w:behaviors>
        <w:guid w:val="{5A171A89-1983-4899-AA73-DFDCBE768FB6}"/>
      </w:docPartPr>
      <w:docPartBody>
        <w:p w:rsidR="00926E53" w:rsidRDefault="00CB3CB2">
          <w:r w:rsidRPr="00195504">
            <w:rPr>
              <w:rStyle w:val="PlaceholderText"/>
            </w:rPr>
            <w:t>Click here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Aptos">
    <w:charset w:val="00"/>
    <w:family w:val="swiss"/>
    <w:pitch w:val="variable"/>
    <w:sig w:usb0="20000287" w:usb1="00000003" w:usb2="00000000" w:usb3="00000000" w:csb0="0000019F" w:csb1="00000000"/>
  </w:font>
  <w:font w:name="Arial-BoldMT">
    <w:altName w:val="Arial"/>
    <w:panose1 w:val="00000000000000000000"/>
    <w:charset w:val="00"/>
    <w:family w:val="swiss"/>
    <w:notTrueType/>
    <w:pitch w:val="default"/>
    <w:sig w:usb0="00000003" w:usb1="00000000" w:usb2="00000000" w:usb3="00000000" w:csb0="00000001"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352993"/>
    <w:rsid w:val="000019B3"/>
    <w:rsid w:val="001A78BF"/>
    <w:rsid w:val="001C46F3"/>
    <w:rsid w:val="002B4A10"/>
    <w:rsid w:val="00352993"/>
    <w:rsid w:val="00926E53"/>
    <w:rsid w:val="00AE65D4"/>
    <w:rsid w:val="00CB3CB2"/>
    <w:rsid w:val="00FB718F"/>
    <w:rsid w:val="00FD7B3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n-GB" w:eastAsia="en-GB"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FB718F"/>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C6AA216-1132-4DD1-B7DB-00207D755CA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Goal planning form</Template>
  <TotalTime>9</TotalTime>
  <Pages>1</Pages>
  <Words>163</Words>
  <Characters>953</Characters>
  <Application>Microsoft Office Word</Application>
  <DocSecurity>0</DocSecurity>
  <Lines>7</Lines>
  <Paragraphs>2</Paragraphs>
  <ScaleCrop>false</ScaleCrop>
  <HeadingPairs>
    <vt:vector size="2" baseType="variant">
      <vt:variant>
        <vt:lpstr>Title</vt:lpstr>
      </vt:variant>
      <vt:variant>
        <vt:i4>1</vt:i4>
      </vt:variant>
    </vt:vector>
  </HeadingPairs>
  <TitlesOfParts>
    <vt:vector size="1" baseType="lpstr">
      <vt:lpstr/>
    </vt:vector>
  </TitlesOfParts>
  <Company>HR.com</Company>
  <LinksUpToDate>false</LinksUpToDate>
  <CharactersWithSpaces>1114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John Gillighan</dc:creator>
  <cp:lastModifiedBy>John Gillighan WN</cp:lastModifiedBy>
  <cp:revision>2</cp:revision>
  <cp:lastPrinted>2013-04-30T13:32:00Z</cp:lastPrinted>
  <dcterms:created xsi:type="dcterms:W3CDTF">2025-11-20T10:42:00Z</dcterms:created>
  <dcterms:modified xsi:type="dcterms:W3CDTF">2025-11-20T10:42:00Z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TemplateID">
    <vt:lpwstr>TC010908251033</vt:lpwstr>
  </property>
</Properties>
</file>