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68EB871C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</w:t>
      </w:r>
      <w:r w:rsidR="008B05AB">
        <w:rPr>
          <w:rFonts w:cs="Arial"/>
          <w:noProof/>
          <w:sz w:val="22"/>
          <w:szCs w:val="22"/>
        </w:rPr>
        <w:t>1018</w:t>
      </w:r>
      <w:r>
        <w:rPr>
          <w:rFonts w:cs="Arial"/>
          <w:noProof/>
          <w:sz w:val="22"/>
          <w:szCs w:val="22"/>
        </w:rPr>
        <w:t>-</w:t>
      </w:r>
      <w:r w:rsidR="008B05AB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0E6BDF37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0-24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8B05AB">
            <w:rPr>
              <w:rFonts w:cs="Arial"/>
              <w:noProof/>
              <w:sz w:val="22"/>
              <w:szCs w:val="22"/>
            </w:rPr>
            <w:t>24 October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768A29A5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0-28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8B05AB">
            <w:rPr>
              <w:rFonts w:cs="Arial"/>
              <w:noProof/>
              <w:sz w:val="22"/>
              <w:szCs w:val="22"/>
            </w:rPr>
            <w:t>28 October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1E790075" w14:textId="12F219C7" w:rsidR="00E60246" w:rsidRDefault="008B05AB" w:rsidP="00E60246">
      <w:pPr>
        <w:autoSpaceDE w:val="0"/>
        <w:autoSpaceDN w:val="0"/>
        <w:adjustRightInd w:val="0"/>
      </w:pPr>
      <w:r>
        <w:t xml:space="preserve">Residential development of a 100% affordable housing scheme comprising of one, three storey </w:t>
      </w:r>
      <w:proofErr w:type="gramStart"/>
      <w:r>
        <w:t>block</w:t>
      </w:r>
      <w:proofErr w:type="gramEnd"/>
      <w:r>
        <w:t xml:space="preserve"> of 24 apartments and a row of 6 terraced dwellinghouses, alongside creation of access, landscaping, drainage and other associated works</w:t>
      </w:r>
    </w:p>
    <w:p w14:paraId="2176F251" w14:textId="77777777" w:rsidR="008B05AB" w:rsidRPr="00E60246" w:rsidRDefault="008B05AB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095CF58" w14:textId="77762D80" w:rsidR="001B6832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application</w:t>
      </w:r>
      <w:r w:rsidR="00BB2669">
        <w:rPr>
          <w:rFonts w:eastAsiaTheme="minorHAnsi" w:cs="Arial"/>
          <w:sz w:val="22"/>
          <w:szCs w:val="22"/>
        </w:rPr>
        <w:t xml:space="preserve"> </w:t>
      </w:r>
      <w:r w:rsidR="008B05AB">
        <w:rPr>
          <w:rFonts w:eastAsiaTheme="minorHAnsi" w:cs="Arial"/>
          <w:sz w:val="22"/>
          <w:szCs w:val="22"/>
        </w:rPr>
        <w:t>site is situated along a narrow lane at the furthest extent of the borough</w:t>
      </w:r>
      <w:r w:rsidR="002F37EF">
        <w:rPr>
          <w:rFonts w:eastAsiaTheme="minorHAnsi" w:cs="Arial"/>
          <w:sz w:val="22"/>
          <w:szCs w:val="22"/>
        </w:rPr>
        <w:t xml:space="preserve">. There are some local amenities in the vicinity and good public transport links to a number of </w:t>
      </w:r>
      <w:r w:rsidR="00ED4B06">
        <w:rPr>
          <w:rFonts w:eastAsiaTheme="minorHAnsi" w:cs="Arial"/>
          <w:sz w:val="22"/>
          <w:szCs w:val="22"/>
        </w:rPr>
        <w:t>locations.</w:t>
      </w:r>
    </w:p>
    <w:p w14:paraId="3DC9197B" w14:textId="20BA2537" w:rsidR="00E60246" w:rsidRDefault="00BB266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traffic generation associated with </w:t>
      </w:r>
      <w:r w:rsidR="00ED4B06">
        <w:rPr>
          <w:rFonts w:eastAsiaTheme="minorHAnsi" w:cs="Arial"/>
          <w:sz w:val="22"/>
          <w:szCs w:val="22"/>
        </w:rPr>
        <w:t xml:space="preserve">a residential development of this size is very low. Whilst the increase in traffic will be noticed by neighbouring properties currently at a dead end the traffic volume is not expected to be problematic in terms of function along </w:t>
      </w:r>
      <w:proofErr w:type="spellStart"/>
      <w:r w:rsidR="00ED4B06">
        <w:rPr>
          <w:rFonts w:eastAsiaTheme="minorHAnsi" w:cs="Arial"/>
          <w:sz w:val="22"/>
          <w:szCs w:val="22"/>
        </w:rPr>
        <w:t>Waterfold</w:t>
      </w:r>
      <w:proofErr w:type="spellEnd"/>
      <w:r w:rsidR="00ED4B06">
        <w:rPr>
          <w:rFonts w:eastAsiaTheme="minorHAnsi" w:cs="Arial"/>
          <w:sz w:val="22"/>
          <w:szCs w:val="22"/>
        </w:rPr>
        <w:t xml:space="preserve"> Lane or at the junction with Bury New Road.</w:t>
      </w:r>
    </w:p>
    <w:p w14:paraId="0D125F4A" w14:textId="4DB9F7E9" w:rsidR="00294E3B" w:rsidRDefault="00294E3B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BB2669">
        <w:rPr>
          <w:rFonts w:eastAsiaTheme="minorHAnsi" w:cs="Arial"/>
          <w:sz w:val="22"/>
          <w:szCs w:val="22"/>
        </w:rPr>
        <w:t>level of parking</w:t>
      </w:r>
      <w:r w:rsidR="00ED4B06">
        <w:rPr>
          <w:rFonts w:eastAsiaTheme="minorHAnsi" w:cs="Arial"/>
          <w:sz w:val="22"/>
          <w:szCs w:val="22"/>
        </w:rPr>
        <w:t xml:space="preserve"> provided is adequate for a development of this size in close proximity to public transport links</w:t>
      </w:r>
      <w:r w:rsidR="00BB2669">
        <w:rPr>
          <w:rFonts w:eastAsiaTheme="minorHAnsi" w:cs="Arial"/>
          <w:sz w:val="22"/>
          <w:szCs w:val="22"/>
        </w:rPr>
        <w:t>.</w:t>
      </w:r>
    </w:p>
    <w:p w14:paraId="0E401E51" w14:textId="7E4A0F3E" w:rsidR="001B6832" w:rsidRDefault="001B6832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152DCF">
        <w:rPr>
          <w:rFonts w:eastAsiaTheme="minorHAnsi" w:cs="Arial"/>
          <w:sz w:val="22"/>
          <w:szCs w:val="22"/>
        </w:rPr>
        <w:t xml:space="preserve">proposed </w:t>
      </w:r>
      <w:r>
        <w:rPr>
          <w:rFonts w:eastAsiaTheme="minorHAnsi" w:cs="Arial"/>
          <w:sz w:val="22"/>
          <w:szCs w:val="22"/>
        </w:rPr>
        <w:t>site</w:t>
      </w:r>
      <w:r w:rsidR="00BB2669">
        <w:rPr>
          <w:rFonts w:eastAsiaTheme="minorHAnsi" w:cs="Arial"/>
          <w:sz w:val="22"/>
          <w:szCs w:val="22"/>
        </w:rPr>
        <w:t xml:space="preserve"> access</w:t>
      </w:r>
      <w:r w:rsidR="00ED4B06">
        <w:rPr>
          <w:rFonts w:eastAsiaTheme="minorHAnsi" w:cs="Arial"/>
          <w:sz w:val="22"/>
          <w:szCs w:val="22"/>
        </w:rPr>
        <w:t xml:space="preserve"> is a long a quiet lane with shuttle working proposed along the narrow sections. The potential for traffic moving in conflicting directions along this route is very </w:t>
      </w:r>
      <w:r w:rsidR="00E60D49">
        <w:rPr>
          <w:rFonts w:eastAsiaTheme="minorHAnsi" w:cs="Arial"/>
          <w:sz w:val="22"/>
          <w:szCs w:val="22"/>
        </w:rPr>
        <w:t>small due to the low volume of traffic generated. This is an acceptable arrangement and should keep vehicles speeds down on this ‘quiet lane.’</w:t>
      </w:r>
    </w:p>
    <w:p w14:paraId="0AA7D068" w14:textId="3F268E8B" w:rsidR="00341004" w:rsidRDefault="00E60D49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There </w:t>
      </w:r>
      <w:proofErr w:type="gramStart"/>
      <w:r>
        <w:rPr>
          <w:rFonts w:eastAsiaTheme="minorHAnsi" w:cs="Arial"/>
          <w:sz w:val="22"/>
          <w:szCs w:val="22"/>
        </w:rPr>
        <w:t>is</w:t>
      </w:r>
      <w:proofErr w:type="gramEnd"/>
      <w:r>
        <w:rPr>
          <w:rFonts w:eastAsiaTheme="minorHAnsi" w:cs="Arial"/>
          <w:sz w:val="22"/>
          <w:szCs w:val="22"/>
        </w:rPr>
        <w:t xml:space="preserve"> no additional c</w:t>
      </w:r>
      <w:r w:rsidR="001B6832">
        <w:rPr>
          <w:rFonts w:eastAsiaTheme="minorHAnsi" w:cs="Arial"/>
          <w:sz w:val="22"/>
          <w:szCs w:val="22"/>
        </w:rPr>
        <w:t>hanges to the existing highways network</w:t>
      </w:r>
      <w:r>
        <w:rPr>
          <w:rFonts w:eastAsiaTheme="minorHAnsi" w:cs="Arial"/>
          <w:sz w:val="22"/>
          <w:szCs w:val="22"/>
        </w:rPr>
        <w:t xml:space="preserve"> proposed as a result of this development.</w:t>
      </w:r>
    </w:p>
    <w:p w14:paraId="70634E0B" w14:textId="32BBF107" w:rsidR="00294E3B" w:rsidRPr="00341004" w:rsidRDefault="00E60D49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 n</w:t>
      </w:r>
      <w:r w:rsidR="00294E3B">
        <w:rPr>
          <w:rFonts w:eastAsiaTheme="minorHAnsi" w:cs="Arial"/>
          <w:sz w:val="22"/>
          <w:szCs w:val="22"/>
        </w:rPr>
        <w:t xml:space="preserve">ew highways </w:t>
      </w:r>
      <w:r>
        <w:rPr>
          <w:rFonts w:eastAsiaTheme="minorHAnsi" w:cs="Arial"/>
          <w:sz w:val="22"/>
          <w:szCs w:val="22"/>
        </w:rPr>
        <w:t xml:space="preserve">are proposed </w:t>
      </w:r>
      <w:r w:rsidR="00294E3B">
        <w:rPr>
          <w:rFonts w:eastAsiaTheme="minorHAnsi" w:cs="Arial"/>
          <w:sz w:val="22"/>
          <w:szCs w:val="22"/>
        </w:rPr>
        <w:t>as part of this proposal</w:t>
      </w:r>
    </w:p>
    <w:p w14:paraId="62F2DD3A" w14:textId="77777777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PROW </w:t>
      </w:r>
      <w:r w:rsidR="00805040">
        <w:rPr>
          <w:rFonts w:eastAsiaTheme="minorHAnsi" w:cs="Arial"/>
          <w:sz w:val="22"/>
          <w:szCs w:val="22"/>
        </w:rPr>
        <w:t>will</w:t>
      </w:r>
      <w:r w:rsidR="005F4BAD">
        <w:rPr>
          <w:rFonts w:eastAsiaTheme="minorHAnsi" w:cs="Arial"/>
          <w:sz w:val="22"/>
          <w:szCs w:val="22"/>
        </w:rPr>
        <w:t xml:space="preserve"> be obstructed by this proposal</w:t>
      </w:r>
      <w:r w:rsidR="008029A1">
        <w:rPr>
          <w:rFonts w:eastAsiaTheme="minorHAnsi" w:cs="Arial"/>
          <w:sz w:val="22"/>
          <w:szCs w:val="22"/>
        </w:rPr>
        <w:t>.</w:t>
      </w:r>
    </w:p>
    <w:p w14:paraId="1A1DE3CC" w14:textId="2052AA82" w:rsidR="005A3647" w:rsidRDefault="001B6832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</w:t>
      </w:r>
      <w:r w:rsidR="005A3647">
        <w:rPr>
          <w:rFonts w:eastAsiaTheme="minorHAnsi" w:cs="Arial"/>
          <w:sz w:val="22"/>
          <w:szCs w:val="22"/>
        </w:rPr>
        <w:t xml:space="preserve"> new road safety concerns</w:t>
      </w:r>
      <w:r w:rsidR="00E60D49">
        <w:rPr>
          <w:rFonts w:eastAsiaTheme="minorHAnsi" w:cs="Arial"/>
          <w:sz w:val="22"/>
          <w:szCs w:val="22"/>
        </w:rPr>
        <w:t xml:space="preserve"> as a result of this proposal.</w:t>
      </w:r>
    </w:p>
    <w:p w14:paraId="07B8C7E7" w14:textId="2B1393F5" w:rsidR="007065EE" w:rsidRDefault="00BB2669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lastRenderedPageBreak/>
        <w:t>R</w:t>
      </w:r>
      <w:r w:rsidR="007065EE">
        <w:rPr>
          <w:rFonts w:eastAsiaTheme="minorHAnsi" w:cs="Arial"/>
          <w:sz w:val="22"/>
          <w:szCs w:val="22"/>
        </w:rPr>
        <w:t>efuse collection</w:t>
      </w:r>
      <w:r w:rsidR="00294E3B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>and</w:t>
      </w:r>
      <w:r w:rsidR="00294E3B">
        <w:rPr>
          <w:rFonts w:eastAsiaTheme="minorHAnsi" w:cs="Arial"/>
          <w:sz w:val="22"/>
          <w:szCs w:val="22"/>
        </w:rPr>
        <w:t xml:space="preserve"> servicing</w:t>
      </w:r>
      <w:r w:rsidR="007065EE">
        <w:rPr>
          <w:rFonts w:eastAsiaTheme="minorHAnsi" w:cs="Arial"/>
          <w:sz w:val="22"/>
          <w:szCs w:val="22"/>
        </w:rPr>
        <w:t xml:space="preserve"> from this location</w:t>
      </w:r>
      <w:r w:rsidR="00E60D49">
        <w:rPr>
          <w:rFonts w:eastAsiaTheme="minorHAnsi" w:cs="Arial"/>
          <w:sz w:val="22"/>
          <w:szCs w:val="22"/>
        </w:rPr>
        <w:t xml:space="preserve"> should not be problematic.</w:t>
      </w:r>
    </w:p>
    <w:p w14:paraId="56D9A4A2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8A5A7F4" w14:textId="18BA7661" w:rsidR="006C26EE" w:rsidRDefault="00E60D49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objections to this development as proposed.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7D41C031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7065EE">
        <w:rPr>
          <w:rFonts w:cs="Arial"/>
          <w:sz w:val="22"/>
          <w:szCs w:val="22"/>
        </w:rPr>
        <w:t>2</w:t>
      </w:r>
      <w:r w:rsidR="00E60D49">
        <w:rPr>
          <w:rFonts w:cs="Arial"/>
          <w:sz w:val="22"/>
          <w:szCs w:val="22"/>
        </w:rPr>
        <w:t>8</w:t>
      </w:r>
      <w:r w:rsidR="00F34338">
        <w:rPr>
          <w:rFonts w:cs="Arial"/>
          <w:sz w:val="22"/>
          <w:szCs w:val="22"/>
        </w:rPr>
        <w:t>/</w:t>
      </w:r>
      <w:r w:rsidR="00E60D49">
        <w:rPr>
          <w:rFonts w:cs="Arial"/>
          <w:sz w:val="22"/>
          <w:szCs w:val="22"/>
        </w:rPr>
        <w:t>10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43EE9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2F37EF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05AB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4B21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60D49"/>
    <w:rsid w:val="00E80701"/>
    <w:rsid w:val="00E87396"/>
    <w:rsid w:val="00EA44A1"/>
    <w:rsid w:val="00EC42A3"/>
    <w:rsid w:val="00EC5AA8"/>
    <w:rsid w:val="00ED4B06"/>
    <w:rsid w:val="00EF4F4B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43EE9"/>
    <w:rsid w:val="001C46F3"/>
    <w:rsid w:val="00352993"/>
    <w:rsid w:val="00926E53"/>
    <w:rsid w:val="00AE65D4"/>
    <w:rsid w:val="00C04B21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</TotalTime>
  <Pages>2</Pages>
  <Words>314</Words>
  <Characters>1692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Sharon Hill L</cp:lastModifiedBy>
  <cp:revision>2</cp:revision>
  <cp:lastPrinted>2013-04-30T13:32:00Z</cp:lastPrinted>
  <dcterms:created xsi:type="dcterms:W3CDTF">2025-10-28T17:22:00Z</dcterms:created>
  <dcterms:modified xsi:type="dcterms:W3CDTF">2025-10-28T17:22:00Z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