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0F775" w14:textId="77777777" w:rsidR="00645752" w:rsidRPr="002C77B7" w:rsidRDefault="00645752" w:rsidP="00AD54A5">
      <w:pPr>
        <w:spacing w:after="0"/>
        <w:jc w:val="both"/>
        <w:rPr>
          <w:rFonts w:ascii="Arial" w:hAnsi="Arial" w:cs="Arial"/>
          <w:b/>
          <w:u w:val="single"/>
        </w:rPr>
      </w:pPr>
    </w:p>
    <w:tbl>
      <w:tblPr>
        <w:tblStyle w:val="TableGrid"/>
        <w:tblW w:w="0" w:type="auto"/>
        <w:tblInd w:w="0" w:type="dxa"/>
        <w:tblLook w:val="04A0" w:firstRow="1" w:lastRow="0" w:firstColumn="1" w:lastColumn="0" w:noHBand="0" w:noVBand="1"/>
      </w:tblPr>
      <w:tblGrid>
        <w:gridCol w:w="2518"/>
        <w:gridCol w:w="6004"/>
      </w:tblGrid>
      <w:tr w:rsidR="00645752" w:rsidRPr="002C77B7" w14:paraId="390A689A" w14:textId="77777777" w:rsidTr="003C625B">
        <w:tc>
          <w:tcPr>
            <w:tcW w:w="2518" w:type="dxa"/>
          </w:tcPr>
          <w:p w14:paraId="621212A0" w14:textId="77777777" w:rsidR="00645752" w:rsidRPr="002C77B7" w:rsidRDefault="00645752" w:rsidP="003C625B">
            <w:pPr>
              <w:rPr>
                <w:rFonts w:ascii="Arial" w:hAnsi="Arial" w:cs="Arial"/>
                <w:b/>
              </w:rPr>
            </w:pPr>
            <w:r w:rsidRPr="002C77B7">
              <w:rPr>
                <w:rFonts w:ascii="Arial" w:hAnsi="Arial" w:cs="Arial"/>
                <w:b/>
              </w:rPr>
              <w:t xml:space="preserve">Application Number:  </w:t>
            </w:r>
          </w:p>
        </w:tc>
        <w:tc>
          <w:tcPr>
            <w:tcW w:w="6004" w:type="dxa"/>
          </w:tcPr>
          <w:p w14:paraId="6A617D22" w14:textId="0038EF31" w:rsidR="00645752" w:rsidRPr="002C77B7" w:rsidRDefault="001B7805" w:rsidP="003C625B">
            <w:pPr>
              <w:tabs>
                <w:tab w:val="center" w:pos="5382"/>
              </w:tabs>
              <w:rPr>
                <w:rFonts w:ascii="Arial" w:hAnsi="Arial" w:cs="Arial"/>
              </w:rPr>
            </w:pPr>
            <w:r>
              <w:rPr>
                <w:rFonts w:ascii="Arial" w:hAnsi="Arial" w:cs="Arial"/>
              </w:rPr>
              <w:t>24/01177/CPL</w:t>
            </w:r>
          </w:p>
        </w:tc>
      </w:tr>
      <w:tr w:rsidR="00645752" w:rsidRPr="002C77B7" w14:paraId="4E5E5FDA" w14:textId="77777777" w:rsidTr="003C625B">
        <w:tc>
          <w:tcPr>
            <w:tcW w:w="2518" w:type="dxa"/>
            <w:hideMark/>
          </w:tcPr>
          <w:p w14:paraId="5F5BC152" w14:textId="77777777" w:rsidR="00645752" w:rsidRPr="002C77B7" w:rsidRDefault="00645752" w:rsidP="003C625B">
            <w:pPr>
              <w:rPr>
                <w:rFonts w:ascii="Arial" w:hAnsi="Arial" w:cs="Arial"/>
                <w:b/>
              </w:rPr>
            </w:pPr>
            <w:r w:rsidRPr="002C77B7">
              <w:rPr>
                <w:rFonts w:ascii="Arial" w:hAnsi="Arial" w:cs="Arial"/>
                <w:b/>
              </w:rPr>
              <w:t>Location:</w:t>
            </w:r>
          </w:p>
        </w:tc>
        <w:tc>
          <w:tcPr>
            <w:tcW w:w="6004" w:type="dxa"/>
          </w:tcPr>
          <w:p w14:paraId="5E145DC6" w14:textId="1D73684F" w:rsidR="00645752" w:rsidRPr="002C77B7" w:rsidRDefault="001B7805" w:rsidP="003C625B">
            <w:pPr>
              <w:rPr>
                <w:rFonts w:ascii="Arial" w:hAnsi="Arial" w:cs="Arial"/>
                <w:color w:val="000000"/>
              </w:rPr>
            </w:pPr>
            <w:r>
              <w:rPr>
                <w:rFonts w:ascii="Arial" w:hAnsi="Arial" w:cs="Arial"/>
                <w:color w:val="000000"/>
              </w:rPr>
              <w:t>Bamford Arms, 520 Bury Road, Rochdale, OL11 4DQ</w:t>
            </w:r>
          </w:p>
        </w:tc>
      </w:tr>
      <w:tr w:rsidR="00645752" w:rsidRPr="002C77B7" w14:paraId="23E51BAE" w14:textId="77777777" w:rsidTr="003C625B">
        <w:tc>
          <w:tcPr>
            <w:tcW w:w="2518" w:type="dxa"/>
            <w:hideMark/>
          </w:tcPr>
          <w:p w14:paraId="15900FC1" w14:textId="77777777" w:rsidR="00645752" w:rsidRPr="002C77B7" w:rsidRDefault="00645752" w:rsidP="003C625B">
            <w:pPr>
              <w:rPr>
                <w:rFonts w:ascii="Arial" w:hAnsi="Arial" w:cs="Arial"/>
                <w:b/>
              </w:rPr>
            </w:pPr>
            <w:r w:rsidRPr="002C77B7">
              <w:rPr>
                <w:rFonts w:ascii="Arial" w:hAnsi="Arial" w:cs="Arial"/>
                <w:b/>
              </w:rPr>
              <w:t>Proposal:</w:t>
            </w:r>
          </w:p>
        </w:tc>
        <w:tc>
          <w:tcPr>
            <w:tcW w:w="6004" w:type="dxa"/>
            <w:hideMark/>
          </w:tcPr>
          <w:p w14:paraId="52B9259F" w14:textId="287B9DD0" w:rsidR="00645752" w:rsidRPr="002C77B7" w:rsidRDefault="001B7805" w:rsidP="003C625B">
            <w:pPr>
              <w:rPr>
                <w:rFonts w:ascii="Arial" w:hAnsi="Arial" w:cs="Arial"/>
                <w:color w:val="000000"/>
              </w:rPr>
            </w:pPr>
            <w:r w:rsidRPr="001B7805">
              <w:rPr>
                <w:rFonts w:ascii="Arial" w:hAnsi="Arial" w:cs="Arial"/>
                <w:color w:val="000000"/>
              </w:rPr>
              <w:t>Certificate of lawfulness from public house class E(b) to a proposed children's day care centre Class E(f)</w:t>
            </w:r>
          </w:p>
        </w:tc>
      </w:tr>
      <w:tr w:rsidR="00645752" w:rsidRPr="002C77B7" w14:paraId="79DCECB2" w14:textId="77777777" w:rsidTr="003C625B">
        <w:tc>
          <w:tcPr>
            <w:tcW w:w="2518" w:type="dxa"/>
          </w:tcPr>
          <w:p w14:paraId="2763B0AA" w14:textId="77777777" w:rsidR="00645752" w:rsidRPr="002C77B7" w:rsidRDefault="00645752" w:rsidP="003C625B">
            <w:pPr>
              <w:rPr>
                <w:rFonts w:ascii="Arial" w:hAnsi="Arial" w:cs="Arial"/>
                <w:b/>
              </w:rPr>
            </w:pPr>
            <w:r w:rsidRPr="002C77B7">
              <w:rPr>
                <w:rFonts w:ascii="Arial" w:hAnsi="Arial" w:cs="Arial"/>
                <w:b/>
              </w:rPr>
              <w:t>Applicant:</w:t>
            </w:r>
          </w:p>
        </w:tc>
        <w:tc>
          <w:tcPr>
            <w:tcW w:w="6004" w:type="dxa"/>
          </w:tcPr>
          <w:p w14:paraId="367D240E" w14:textId="7EDB01A9" w:rsidR="00645752" w:rsidRPr="002C77B7" w:rsidRDefault="001B7805" w:rsidP="003C625B">
            <w:pPr>
              <w:rPr>
                <w:rFonts w:ascii="Arial" w:hAnsi="Arial" w:cs="Arial"/>
                <w:color w:val="000000"/>
              </w:rPr>
            </w:pPr>
            <w:r>
              <w:rPr>
                <w:rFonts w:ascii="Arial" w:hAnsi="Arial" w:cs="Arial"/>
                <w:color w:val="000000"/>
              </w:rPr>
              <w:t>Mr E Smethurst</w:t>
            </w:r>
          </w:p>
        </w:tc>
      </w:tr>
      <w:tr w:rsidR="00645752" w:rsidRPr="002C77B7" w14:paraId="33E8DF43" w14:textId="77777777" w:rsidTr="003C625B">
        <w:tc>
          <w:tcPr>
            <w:tcW w:w="2518" w:type="dxa"/>
            <w:hideMark/>
          </w:tcPr>
          <w:p w14:paraId="2B717109" w14:textId="77777777" w:rsidR="00645752" w:rsidRPr="002C77B7" w:rsidRDefault="00645752" w:rsidP="003C625B">
            <w:pPr>
              <w:rPr>
                <w:rFonts w:ascii="Arial" w:hAnsi="Arial" w:cs="Arial"/>
                <w:b/>
              </w:rPr>
            </w:pPr>
            <w:r w:rsidRPr="002C77B7">
              <w:rPr>
                <w:rFonts w:ascii="Arial" w:hAnsi="Arial" w:cs="Arial"/>
                <w:b/>
              </w:rPr>
              <w:t>Case Officer:</w:t>
            </w:r>
          </w:p>
        </w:tc>
        <w:tc>
          <w:tcPr>
            <w:tcW w:w="6004" w:type="dxa"/>
            <w:hideMark/>
          </w:tcPr>
          <w:p w14:paraId="3A0A3039" w14:textId="17D2415C" w:rsidR="00645752" w:rsidRPr="002C77B7" w:rsidRDefault="00645752" w:rsidP="003C625B">
            <w:pPr>
              <w:rPr>
                <w:rFonts w:ascii="Arial" w:hAnsi="Arial" w:cs="Arial"/>
              </w:rPr>
            </w:pPr>
            <w:r w:rsidRPr="002C77B7">
              <w:rPr>
                <w:rFonts w:ascii="Arial" w:hAnsi="Arial" w:cs="Arial"/>
              </w:rPr>
              <w:t>Anna Hayes</w:t>
            </w:r>
          </w:p>
        </w:tc>
      </w:tr>
      <w:tr w:rsidR="00645752" w:rsidRPr="002C77B7" w14:paraId="56CB8F54" w14:textId="77777777" w:rsidTr="003C625B">
        <w:tc>
          <w:tcPr>
            <w:tcW w:w="2518" w:type="dxa"/>
            <w:shd w:val="pct20" w:color="auto" w:fill="auto"/>
            <w:hideMark/>
          </w:tcPr>
          <w:p w14:paraId="07C9DE0B" w14:textId="77777777" w:rsidR="00645752" w:rsidRPr="002C77B7" w:rsidRDefault="00645752" w:rsidP="003C625B">
            <w:pPr>
              <w:rPr>
                <w:rFonts w:ascii="Arial" w:hAnsi="Arial" w:cs="Arial"/>
                <w:b/>
              </w:rPr>
            </w:pPr>
            <w:r w:rsidRPr="002C77B7">
              <w:rPr>
                <w:rFonts w:ascii="Arial" w:hAnsi="Arial" w:cs="Arial"/>
                <w:b/>
              </w:rPr>
              <w:t>Recommendation:</w:t>
            </w:r>
          </w:p>
        </w:tc>
        <w:tc>
          <w:tcPr>
            <w:tcW w:w="6004" w:type="dxa"/>
            <w:shd w:val="pct20" w:color="auto" w:fill="auto"/>
            <w:hideMark/>
          </w:tcPr>
          <w:p w14:paraId="6657F129" w14:textId="5D78AFA5" w:rsidR="00645752" w:rsidRPr="002C77B7" w:rsidRDefault="001B7805" w:rsidP="00970D3D">
            <w:pPr>
              <w:rPr>
                <w:rFonts w:ascii="Arial" w:hAnsi="Arial" w:cs="Arial"/>
                <w:b/>
              </w:rPr>
            </w:pPr>
            <w:r>
              <w:rPr>
                <w:rFonts w:ascii="Arial" w:hAnsi="Arial" w:cs="Arial"/>
                <w:b/>
              </w:rPr>
              <w:t>Refuse</w:t>
            </w:r>
          </w:p>
        </w:tc>
      </w:tr>
    </w:tbl>
    <w:p w14:paraId="73DF32A8" w14:textId="3BEDBE79" w:rsidR="00645752" w:rsidRPr="002C77B7" w:rsidRDefault="00645752" w:rsidP="00AD54A5">
      <w:pPr>
        <w:spacing w:after="0"/>
        <w:jc w:val="both"/>
        <w:rPr>
          <w:rFonts w:ascii="Arial" w:hAnsi="Arial" w:cs="Arial"/>
          <w:b/>
          <w:u w:val="single"/>
        </w:rPr>
      </w:pPr>
    </w:p>
    <w:p w14:paraId="5D24245D" w14:textId="33C5C5A9" w:rsidR="00645752" w:rsidRPr="002C77B7" w:rsidRDefault="00ED3CAE" w:rsidP="00AD54A5">
      <w:pPr>
        <w:spacing w:after="0"/>
        <w:jc w:val="both"/>
        <w:rPr>
          <w:rFonts w:ascii="Arial" w:hAnsi="Arial" w:cs="Arial"/>
          <w:b/>
          <w:u w:val="single"/>
        </w:rPr>
      </w:pPr>
      <w:r w:rsidRPr="002C77B7">
        <w:rPr>
          <w:rFonts w:ascii="Arial" w:hAnsi="Arial" w:cs="Arial"/>
          <w:b/>
          <w:u w:val="single"/>
        </w:rPr>
        <w:t>SITE</w:t>
      </w:r>
    </w:p>
    <w:p w14:paraId="78AFFCE9" w14:textId="08900E37" w:rsidR="001B7805" w:rsidRDefault="001B7805" w:rsidP="00AD54A5">
      <w:pPr>
        <w:spacing w:after="0"/>
        <w:jc w:val="both"/>
        <w:rPr>
          <w:rFonts w:ascii="Arial" w:hAnsi="Arial" w:cs="Arial"/>
        </w:rPr>
      </w:pPr>
      <w:r>
        <w:rPr>
          <w:rFonts w:ascii="Arial" w:hAnsi="Arial" w:cs="Arial"/>
        </w:rPr>
        <w:t xml:space="preserve">The application site relates to 520 Bury Road in Rochdale. The application form refers to the building as the ‘Bamford Arms’ and the site location is therefore detailed as </w:t>
      </w:r>
      <w:r w:rsidR="009737A3">
        <w:rPr>
          <w:rFonts w:ascii="Arial" w:hAnsi="Arial" w:cs="Arial"/>
        </w:rPr>
        <w:t>such;</w:t>
      </w:r>
      <w:r>
        <w:rPr>
          <w:rFonts w:ascii="Arial" w:hAnsi="Arial" w:cs="Arial"/>
        </w:rPr>
        <w:t xml:space="preserve"> </w:t>
      </w:r>
      <w:r w:rsidR="009737A3">
        <w:rPr>
          <w:rFonts w:ascii="Arial" w:hAnsi="Arial" w:cs="Arial"/>
        </w:rPr>
        <w:t>however,</w:t>
      </w:r>
      <w:r>
        <w:rPr>
          <w:rFonts w:ascii="Arial" w:hAnsi="Arial" w:cs="Arial"/>
        </w:rPr>
        <w:t xml:space="preserve"> the supporting statement refers to the building as </w:t>
      </w:r>
      <w:r w:rsidR="009737A3">
        <w:rPr>
          <w:rFonts w:ascii="Arial" w:hAnsi="Arial" w:cs="Arial"/>
        </w:rPr>
        <w:t>‘</w:t>
      </w:r>
      <w:r>
        <w:rPr>
          <w:rFonts w:ascii="Arial" w:hAnsi="Arial" w:cs="Arial"/>
        </w:rPr>
        <w:t>Café Aylanto</w:t>
      </w:r>
      <w:r w:rsidR="009737A3">
        <w:rPr>
          <w:rFonts w:ascii="Arial" w:hAnsi="Arial" w:cs="Arial"/>
        </w:rPr>
        <w:t>’</w:t>
      </w:r>
      <w:r>
        <w:rPr>
          <w:rFonts w:ascii="Arial" w:hAnsi="Arial" w:cs="Arial"/>
        </w:rPr>
        <w:t xml:space="preserve">. </w:t>
      </w:r>
    </w:p>
    <w:p w14:paraId="31AAD539" w14:textId="77901978" w:rsidR="001B7805" w:rsidRDefault="001B7805" w:rsidP="00AD54A5">
      <w:pPr>
        <w:spacing w:after="0"/>
        <w:jc w:val="both"/>
        <w:rPr>
          <w:rFonts w:ascii="Arial" w:hAnsi="Arial" w:cs="Arial"/>
        </w:rPr>
      </w:pPr>
    </w:p>
    <w:p w14:paraId="6E2E0362" w14:textId="2BECACFE" w:rsidR="001B7805" w:rsidRDefault="001B7805" w:rsidP="00AD54A5">
      <w:pPr>
        <w:spacing w:after="0"/>
        <w:jc w:val="both"/>
        <w:rPr>
          <w:rFonts w:ascii="Arial" w:hAnsi="Arial" w:cs="Arial"/>
        </w:rPr>
      </w:pPr>
      <w:r>
        <w:rPr>
          <w:rFonts w:ascii="Arial" w:hAnsi="Arial" w:cs="Arial"/>
        </w:rPr>
        <w:t>520 Bury Road (‘the site’) is</w:t>
      </w:r>
      <w:r w:rsidR="00E6102B">
        <w:rPr>
          <w:rFonts w:ascii="Arial" w:hAnsi="Arial" w:cs="Arial"/>
        </w:rPr>
        <w:t xml:space="preserve"> a</w:t>
      </w:r>
      <w:r>
        <w:rPr>
          <w:rFonts w:ascii="Arial" w:hAnsi="Arial" w:cs="Arial"/>
        </w:rPr>
        <w:t xml:space="preserve"> large detached two storey building set back from Bury Road, featuring a garden and outdoor decking area to the front and a large car park to the rear, accessible via Fieldhead Avenue. The property includes single storey flat-roof extensions at the rear and covered canopies near the entrance doors. </w:t>
      </w:r>
    </w:p>
    <w:p w14:paraId="743A5861" w14:textId="7D81D95B" w:rsidR="001B7805" w:rsidRDefault="001B7805" w:rsidP="00AD54A5">
      <w:pPr>
        <w:spacing w:after="0"/>
        <w:jc w:val="both"/>
        <w:rPr>
          <w:rFonts w:ascii="Arial" w:hAnsi="Arial" w:cs="Arial"/>
        </w:rPr>
      </w:pPr>
    </w:p>
    <w:p w14:paraId="10BA5911" w14:textId="2DCE279C" w:rsidR="001B7805" w:rsidRDefault="001B7805" w:rsidP="00AD54A5">
      <w:pPr>
        <w:spacing w:after="0"/>
        <w:jc w:val="both"/>
        <w:rPr>
          <w:rFonts w:ascii="Arial" w:hAnsi="Arial" w:cs="Arial"/>
        </w:rPr>
      </w:pPr>
      <w:r>
        <w:rPr>
          <w:rFonts w:ascii="Arial" w:hAnsi="Arial" w:cs="Arial"/>
        </w:rPr>
        <w:t xml:space="preserve">The site is located within a predominately residential area and is within the defined Urban Area according to the UDP Proposals Map. </w:t>
      </w:r>
    </w:p>
    <w:p w14:paraId="3C05D57F" w14:textId="77777777" w:rsidR="00ED3CAE" w:rsidRPr="002C77B7" w:rsidRDefault="00ED3CAE" w:rsidP="00AD54A5">
      <w:pPr>
        <w:spacing w:after="0"/>
        <w:jc w:val="both"/>
        <w:rPr>
          <w:rFonts w:ascii="Arial" w:hAnsi="Arial" w:cs="Arial"/>
        </w:rPr>
      </w:pPr>
    </w:p>
    <w:p w14:paraId="71575998" w14:textId="77777777" w:rsidR="00ED3CAE" w:rsidRPr="002C77B7" w:rsidRDefault="00ED3CAE" w:rsidP="00AD54A5">
      <w:pPr>
        <w:spacing w:after="0"/>
        <w:jc w:val="both"/>
        <w:rPr>
          <w:rFonts w:ascii="Arial" w:hAnsi="Arial" w:cs="Arial"/>
          <w:b/>
          <w:u w:val="single"/>
        </w:rPr>
      </w:pPr>
      <w:r w:rsidRPr="002C77B7">
        <w:rPr>
          <w:rFonts w:ascii="Arial" w:hAnsi="Arial" w:cs="Arial"/>
          <w:b/>
          <w:u w:val="single"/>
        </w:rPr>
        <w:t>PROPOSAL</w:t>
      </w:r>
    </w:p>
    <w:p w14:paraId="3F151860" w14:textId="77777777" w:rsidR="00ED3CAE" w:rsidRPr="002C77B7" w:rsidRDefault="00ED3CAE" w:rsidP="00AD54A5">
      <w:pPr>
        <w:spacing w:after="0"/>
        <w:jc w:val="both"/>
        <w:rPr>
          <w:rFonts w:ascii="Arial" w:hAnsi="Arial" w:cs="Arial"/>
        </w:rPr>
      </w:pPr>
      <w:r w:rsidRPr="002C77B7">
        <w:rPr>
          <w:rFonts w:ascii="Arial" w:hAnsi="Arial" w:cs="Arial"/>
        </w:rPr>
        <w:t xml:space="preserve">The application seeks a Certificate of Lawfulness under section 192 of the Town and </w:t>
      </w:r>
    </w:p>
    <w:p w14:paraId="2754F3F7" w14:textId="460EC14D" w:rsidR="00ED3CAE" w:rsidRPr="002C77B7" w:rsidRDefault="00ED3CAE" w:rsidP="00AD54A5">
      <w:pPr>
        <w:spacing w:after="0"/>
        <w:jc w:val="both"/>
        <w:rPr>
          <w:rFonts w:ascii="Arial" w:hAnsi="Arial" w:cs="Arial"/>
        </w:rPr>
      </w:pPr>
      <w:r w:rsidRPr="002C77B7">
        <w:rPr>
          <w:rFonts w:ascii="Arial" w:hAnsi="Arial" w:cs="Arial"/>
        </w:rPr>
        <w:t>Country Planning Act 1990.</w:t>
      </w:r>
    </w:p>
    <w:p w14:paraId="3F1A81B6" w14:textId="77777777" w:rsidR="00ED3CAE" w:rsidRPr="002C77B7" w:rsidRDefault="00ED3CAE" w:rsidP="00AD54A5">
      <w:pPr>
        <w:spacing w:after="0"/>
        <w:jc w:val="both"/>
        <w:rPr>
          <w:rFonts w:ascii="Arial" w:hAnsi="Arial" w:cs="Arial"/>
        </w:rPr>
      </w:pPr>
    </w:p>
    <w:p w14:paraId="19C3ED51" w14:textId="5AF728A8" w:rsidR="001B7805" w:rsidRDefault="00ED3CAE" w:rsidP="00AD54A5">
      <w:pPr>
        <w:spacing w:after="0"/>
        <w:jc w:val="both"/>
        <w:rPr>
          <w:rFonts w:ascii="Arial" w:hAnsi="Arial" w:cs="Arial"/>
        </w:rPr>
      </w:pPr>
      <w:r w:rsidRPr="002C77B7">
        <w:rPr>
          <w:rFonts w:ascii="Arial" w:hAnsi="Arial" w:cs="Arial"/>
        </w:rPr>
        <w:t xml:space="preserve">The application seeks confirmation </w:t>
      </w:r>
      <w:r w:rsidR="001B593A" w:rsidRPr="002C77B7">
        <w:rPr>
          <w:rFonts w:ascii="Arial" w:hAnsi="Arial" w:cs="Arial"/>
        </w:rPr>
        <w:t xml:space="preserve">that </w:t>
      </w:r>
      <w:r w:rsidR="001B7805">
        <w:rPr>
          <w:rFonts w:ascii="Arial" w:hAnsi="Arial" w:cs="Arial"/>
        </w:rPr>
        <w:t xml:space="preserve">the proposed use of </w:t>
      </w:r>
      <w:r w:rsidR="00382FC5">
        <w:rPr>
          <w:rFonts w:ascii="Arial" w:hAnsi="Arial" w:cs="Arial"/>
        </w:rPr>
        <w:t xml:space="preserve">the site as children’s day care centre </w:t>
      </w:r>
      <w:r w:rsidR="00421E46">
        <w:rPr>
          <w:rFonts w:ascii="Arial" w:hAnsi="Arial" w:cs="Arial"/>
        </w:rPr>
        <w:t xml:space="preserve">(Use Class E) </w:t>
      </w:r>
      <w:r w:rsidR="00382FC5">
        <w:rPr>
          <w:rFonts w:ascii="Arial" w:hAnsi="Arial" w:cs="Arial"/>
        </w:rPr>
        <w:t xml:space="preserve">would be lawful in planning terms. </w:t>
      </w:r>
    </w:p>
    <w:p w14:paraId="10C3D7D6" w14:textId="77777777" w:rsidR="001B7805" w:rsidRDefault="001B7805" w:rsidP="00AD54A5">
      <w:pPr>
        <w:spacing w:after="0"/>
        <w:jc w:val="both"/>
        <w:rPr>
          <w:rFonts w:ascii="Arial" w:hAnsi="Arial" w:cs="Arial"/>
        </w:rPr>
      </w:pPr>
    </w:p>
    <w:p w14:paraId="20098920" w14:textId="5F6027DF" w:rsidR="00ED3CAE" w:rsidRPr="002C77B7" w:rsidRDefault="00ED3CAE" w:rsidP="00AD54A5">
      <w:pPr>
        <w:spacing w:after="0"/>
        <w:jc w:val="both"/>
        <w:rPr>
          <w:rFonts w:ascii="Arial" w:hAnsi="Arial" w:cs="Arial"/>
        </w:rPr>
      </w:pPr>
      <w:r w:rsidRPr="002C77B7">
        <w:rPr>
          <w:rFonts w:ascii="Arial" w:hAnsi="Arial" w:cs="Arial"/>
        </w:rPr>
        <w:t>The following information has been submitted in support of the application:</w:t>
      </w:r>
    </w:p>
    <w:p w14:paraId="06E67912" w14:textId="5EF1CC4E" w:rsidR="00ED3CAE" w:rsidRPr="002C77B7" w:rsidRDefault="00ED3CAE" w:rsidP="00AD54A5">
      <w:pPr>
        <w:spacing w:after="0"/>
        <w:jc w:val="both"/>
        <w:rPr>
          <w:rFonts w:ascii="Arial" w:hAnsi="Arial" w:cs="Arial"/>
        </w:rPr>
      </w:pPr>
    </w:p>
    <w:p w14:paraId="7D37BC5A" w14:textId="2F4E3CB4" w:rsidR="001B593A" w:rsidRDefault="001B593A" w:rsidP="00AD54A5">
      <w:pPr>
        <w:spacing w:after="0"/>
        <w:jc w:val="both"/>
        <w:rPr>
          <w:rFonts w:ascii="Arial" w:hAnsi="Arial" w:cs="Arial"/>
          <w:u w:val="single"/>
        </w:rPr>
      </w:pPr>
      <w:r w:rsidRPr="002C77B7">
        <w:rPr>
          <w:rFonts w:ascii="Arial" w:hAnsi="Arial" w:cs="Arial"/>
          <w:u w:val="single"/>
        </w:rPr>
        <w:t xml:space="preserve">Received </w:t>
      </w:r>
      <w:r w:rsidR="00382FC5">
        <w:rPr>
          <w:rFonts w:ascii="Arial" w:hAnsi="Arial" w:cs="Arial"/>
          <w:u w:val="single"/>
        </w:rPr>
        <w:t>2</w:t>
      </w:r>
      <w:r w:rsidR="008B0305">
        <w:rPr>
          <w:rFonts w:ascii="Arial" w:hAnsi="Arial" w:cs="Arial"/>
          <w:u w:val="single"/>
        </w:rPr>
        <w:t>6th</w:t>
      </w:r>
      <w:r w:rsidR="00382FC5">
        <w:rPr>
          <w:rFonts w:ascii="Arial" w:hAnsi="Arial" w:cs="Arial"/>
          <w:u w:val="single"/>
        </w:rPr>
        <w:t xml:space="preserve"> November 2024</w:t>
      </w:r>
    </w:p>
    <w:p w14:paraId="557F5D80" w14:textId="7ED82D79" w:rsidR="008B5952" w:rsidRDefault="008B5952" w:rsidP="00382FC5">
      <w:pPr>
        <w:spacing w:after="0"/>
        <w:jc w:val="both"/>
        <w:rPr>
          <w:rFonts w:ascii="Arial" w:hAnsi="Arial" w:cs="Arial"/>
        </w:rPr>
      </w:pPr>
      <w:r>
        <w:rPr>
          <w:rFonts w:ascii="Arial" w:hAnsi="Arial" w:cs="Arial"/>
        </w:rPr>
        <w:t>Completed application form signed and dated 25.11.2024</w:t>
      </w:r>
    </w:p>
    <w:p w14:paraId="56885D51" w14:textId="6817009C" w:rsidR="00382FC5" w:rsidRDefault="00382FC5" w:rsidP="00382FC5">
      <w:pPr>
        <w:spacing w:after="0"/>
        <w:jc w:val="both"/>
        <w:rPr>
          <w:rFonts w:ascii="Arial" w:hAnsi="Arial" w:cs="Arial"/>
        </w:rPr>
      </w:pPr>
      <w:r>
        <w:rPr>
          <w:rFonts w:ascii="Arial" w:hAnsi="Arial" w:cs="Arial"/>
        </w:rPr>
        <w:t>Site Location Plan dated 26.11.2024</w:t>
      </w:r>
    </w:p>
    <w:p w14:paraId="5761CDF3" w14:textId="77777777" w:rsidR="00382FC5" w:rsidRDefault="00382FC5" w:rsidP="00382FC5">
      <w:pPr>
        <w:spacing w:after="0"/>
        <w:jc w:val="both"/>
        <w:rPr>
          <w:rFonts w:ascii="Arial" w:hAnsi="Arial" w:cs="Arial"/>
        </w:rPr>
      </w:pPr>
      <w:r>
        <w:rPr>
          <w:rFonts w:ascii="Arial" w:hAnsi="Arial" w:cs="Arial"/>
        </w:rPr>
        <w:t>Drawing 19-081-002 Existing Site Plan</w:t>
      </w:r>
    </w:p>
    <w:p w14:paraId="37246573" w14:textId="55C06E8D" w:rsidR="00382FC5" w:rsidRDefault="00382FC5" w:rsidP="00382FC5">
      <w:pPr>
        <w:spacing w:after="0"/>
        <w:jc w:val="both"/>
        <w:rPr>
          <w:rFonts w:ascii="Arial" w:hAnsi="Arial" w:cs="Arial"/>
        </w:rPr>
      </w:pPr>
      <w:r>
        <w:rPr>
          <w:rFonts w:ascii="Arial" w:hAnsi="Arial" w:cs="Arial"/>
        </w:rPr>
        <w:t>Drawing 19-081-010 Existing GF Plan</w:t>
      </w:r>
      <w:r w:rsidR="00761EF2">
        <w:rPr>
          <w:rFonts w:ascii="Arial" w:hAnsi="Arial" w:cs="Arial"/>
        </w:rPr>
        <w:t xml:space="preserve"> (Superseded 25 June 2025)</w:t>
      </w:r>
    </w:p>
    <w:p w14:paraId="49DF289F" w14:textId="561F36D4" w:rsidR="00382FC5" w:rsidRDefault="00382FC5" w:rsidP="00AD54A5">
      <w:pPr>
        <w:spacing w:after="0"/>
        <w:jc w:val="both"/>
        <w:rPr>
          <w:rFonts w:ascii="Arial" w:hAnsi="Arial" w:cs="Arial"/>
        </w:rPr>
      </w:pPr>
      <w:r>
        <w:rPr>
          <w:rFonts w:ascii="Arial" w:hAnsi="Arial" w:cs="Arial"/>
        </w:rPr>
        <w:t>Drawing 19-021-011 Existing FF Plan</w:t>
      </w:r>
      <w:r w:rsidR="004C71B0">
        <w:rPr>
          <w:rFonts w:ascii="Arial" w:hAnsi="Arial" w:cs="Arial"/>
        </w:rPr>
        <w:t xml:space="preserve"> (Superseded 25 June 2025)</w:t>
      </w:r>
    </w:p>
    <w:p w14:paraId="6FE2B3B1" w14:textId="22BF9024" w:rsidR="00382FC5" w:rsidRDefault="00382FC5" w:rsidP="00AD54A5">
      <w:pPr>
        <w:spacing w:after="0"/>
        <w:jc w:val="both"/>
        <w:rPr>
          <w:rFonts w:ascii="Arial" w:hAnsi="Arial" w:cs="Arial"/>
        </w:rPr>
      </w:pPr>
      <w:r>
        <w:rPr>
          <w:rFonts w:ascii="Arial" w:hAnsi="Arial" w:cs="Arial"/>
        </w:rPr>
        <w:t>Drawing 19-081-020 Existing Elevations</w:t>
      </w:r>
    </w:p>
    <w:p w14:paraId="2A096D47" w14:textId="2931CD47" w:rsidR="00382FC5" w:rsidRDefault="00382FC5" w:rsidP="00AD54A5">
      <w:pPr>
        <w:spacing w:after="0"/>
        <w:jc w:val="both"/>
        <w:rPr>
          <w:rFonts w:ascii="Arial" w:hAnsi="Arial" w:cs="Arial"/>
        </w:rPr>
      </w:pPr>
      <w:r>
        <w:rPr>
          <w:rFonts w:ascii="Arial" w:hAnsi="Arial" w:cs="Arial"/>
        </w:rPr>
        <w:t>Drawing 19-081-021 Existing Elevations</w:t>
      </w:r>
    </w:p>
    <w:p w14:paraId="1AD104DB" w14:textId="77777777" w:rsidR="00382FC5" w:rsidRPr="002C77B7" w:rsidRDefault="00382FC5" w:rsidP="00382FC5">
      <w:pPr>
        <w:spacing w:after="0"/>
        <w:jc w:val="both"/>
        <w:rPr>
          <w:rFonts w:ascii="Arial" w:hAnsi="Arial" w:cs="Arial"/>
          <w:u w:val="single"/>
        </w:rPr>
      </w:pPr>
      <w:r>
        <w:rPr>
          <w:rFonts w:ascii="Arial" w:hAnsi="Arial" w:cs="Arial"/>
        </w:rPr>
        <w:t>Drawing 19-081-022 Existing Elevations</w:t>
      </w:r>
    </w:p>
    <w:p w14:paraId="428FAC7F" w14:textId="2ACF9F0E" w:rsidR="00382FC5" w:rsidRDefault="00382FC5" w:rsidP="00AD54A5">
      <w:pPr>
        <w:spacing w:after="0"/>
        <w:jc w:val="both"/>
        <w:rPr>
          <w:rFonts w:ascii="Arial" w:hAnsi="Arial" w:cs="Arial"/>
        </w:rPr>
      </w:pPr>
      <w:r>
        <w:rPr>
          <w:rFonts w:ascii="Arial" w:hAnsi="Arial" w:cs="Arial"/>
        </w:rPr>
        <w:t>Drawing 19-081-222 A Proposed Elevations</w:t>
      </w:r>
    </w:p>
    <w:p w14:paraId="7A159E78" w14:textId="5E26B52C" w:rsidR="00382FC5" w:rsidRDefault="00382FC5" w:rsidP="00AD54A5">
      <w:pPr>
        <w:spacing w:after="0"/>
        <w:jc w:val="both"/>
        <w:rPr>
          <w:rFonts w:ascii="Arial" w:hAnsi="Arial" w:cs="Arial"/>
        </w:rPr>
      </w:pPr>
      <w:r>
        <w:rPr>
          <w:rFonts w:ascii="Arial" w:hAnsi="Arial" w:cs="Arial"/>
        </w:rPr>
        <w:t>Drawing 19-081-210 A Proposed GF Plan</w:t>
      </w:r>
    </w:p>
    <w:p w14:paraId="0E014748" w14:textId="5F330324" w:rsidR="00382FC5" w:rsidRDefault="00382FC5" w:rsidP="00AD54A5">
      <w:pPr>
        <w:spacing w:after="0"/>
        <w:jc w:val="both"/>
        <w:rPr>
          <w:rFonts w:ascii="Arial" w:hAnsi="Arial" w:cs="Arial"/>
        </w:rPr>
      </w:pPr>
      <w:r>
        <w:rPr>
          <w:rFonts w:ascii="Arial" w:hAnsi="Arial" w:cs="Arial"/>
        </w:rPr>
        <w:t>Drawing 19-081-212 A Proposed Outdoor Plan</w:t>
      </w:r>
    </w:p>
    <w:p w14:paraId="430C5C96" w14:textId="2EE173D2" w:rsidR="00382FC5" w:rsidRDefault="00382FC5" w:rsidP="00AD54A5">
      <w:pPr>
        <w:spacing w:after="0"/>
        <w:jc w:val="both"/>
        <w:rPr>
          <w:rFonts w:ascii="Arial" w:hAnsi="Arial" w:cs="Arial"/>
        </w:rPr>
      </w:pPr>
      <w:r>
        <w:rPr>
          <w:rFonts w:ascii="Arial" w:hAnsi="Arial" w:cs="Arial"/>
        </w:rPr>
        <w:t>Drawing 19-081-202 A Proposed Site Plan</w:t>
      </w:r>
    </w:p>
    <w:p w14:paraId="1A250B0B" w14:textId="7E7F70A3" w:rsidR="00382FC5" w:rsidRDefault="00382FC5" w:rsidP="00AD54A5">
      <w:pPr>
        <w:spacing w:after="0"/>
        <w:jc w:val="both"/>
        <w:rPr>
          <w:rFonts w:ascii="Arial" w:hAnsi="Arial" w:cs="Arial"/>
        </w:rPr>
      </w:pPr>
      <w:r>
        <w:rPr>
          <w:rFonts w:ascii="Arial" w:hAnsi="Arial" w:cs="Arial"/>
        </w:rPr>
        <w:t xml:space="preserve">Drawing </w:t>
      </w:r>
      <w:r w:rsidR="008B5952">
        <w:rPr>
          <w:rFonts w:ascii="Arial" w:hAnsi="Arial" w:cs="Arial"/>
        </w:rPr>
        <w:t>19-081-220 Proposed Elevations</w:t>
      </w:r>
    </w:p>
    <w:p w14:paraId="7A1109DC" w14:textId="0608698F" w:rsidR="008B5952" w:rsidRDefault="008B5952" w:rsidP="00AD54A5">
      <w:pPr>
        <w:spacing w:after="0"/>
        <w:jc w:val="both"/>
        <w:rPr>
          <w:rFonts w:ascii="Arial" w:hAnsi="Arial" w:cs="Arial"/>
        </w:rPr>
      </w:pPr>
      <w:r>
        <w:rPr>
          <w:rFonts w:ascii="Arial" w:hAnsi="Arial" w:cs="Arial"/>
        </w:rPr>
        <w:t>Drawing 19-081-221 A Proposed Elevations</w:t>
      </w:r>
    </w:p>
    <w:p w14:paraId="0BC64A2D" w14:textId="5EE3F420" w:rsidR="008B5952" w:rsidRDefault="008B5952" w:rsidP="00AD54A5">
      <w:pPr>
        <w:spacing w:after="0"/>
        <w:jc w:val="both"/>
        <w:rPr>
          <w:rFonts w:ascii="Arial" w:hAnsi="Arial" w:cs="Arial"/>
        </w:rPr>
      </w:pPr>
      <w:r>
        <w:rPr>
          <w:rFonts w:ascii="Arial" w:hAnsi="Arial" w:cs="Arial"/>
        </w:rPr>
        <w:t xml:space="preserve">Supporting statement: Change of use Public House to children’s day care </w:t>
      </w:r>
      <w:r w:rsidR="00761EF2">
        <w:rPr>
          <w:rFonts w:ascii="Arial" w:hAnsi="Arial" w:cs="Arial"/>
        </w:rPr>
        <w:t>(superseded 25 June 2025)</w:t>
      </w:r>
    </w:p>
    <w:p w14:paraId="66C236D8" w14:textId="77777777" w:rsidR="00EA51D5" w:rsidRDefault="00EA51D5" w:rsidP="00AD54A5">
      <w:pPr>
        <w:spacing w:after="0"/>
        <w:jc w:val="both"/>
        <w:rPr>
          <w:rFonts w:ascii="Arial" w:hAnsi="Arial" w:cs="Arial"/>
        </w:rPr>
      </w:pPr>
    </w:p>
    <w:p w14:paraId="0B55C4B2" w14:textId="17907AF4" w:rsidR="00EA51D5" w:rsidRPr="00F459C0" w:rsidRDefault="00EA51D5" w:rsidP="00AD54A5">
      <w:pPr>
        <w:spacing w:after="0"/>
        <w:jc w:val="both"/>
        <w:rPr>
          <w:rFonts w:ascii="Arial" w:hAnsi="Arial" w:cs="Arial"/>
          <w:u w:val="single"/>
        </w:rPr>
      </w:pPr>
      <w:r w:rsidRPr="00F459C0">
        <w:rPr>
          <w:rFonts w:ascii="Arial" w:hAnsi="Arial" w:cs="Arial"/>
          <w:u w:val="single"/>
        </w:rPr>
        <w:t xml:space="preserve">Additional information received </w:t>
      </w:r>
      <w:r w:rsidR="007634AA" w:rsidRPr="00F459C0">
        <w:rPr>
          <w:rFonts w:ascii="Arial" w:hAnsi="Arial" w:cs="Arial"/>
          <w:u w:val="single"/>
        </w:rPr>
        <w:t>25 June 2025:</w:t>
      </w:r>
    </w:p>
    <w:p w14:paraId="2BD1B4E6" w14:textId="0A643535" w:rsidR="007634AA" w:rsidRDefault="00010178" w:rsidP="00AD54A5">
      <w:pPr>
        <w:spacing w:after="0"/>
        <w:jc w:val="both"/>
        <w:rPr>
          <w:rFonts w:ascii="Arial" w:hAnsi="Arial" w:cs="Arial"/>
        </w:rPr>
      </w:pPr>
      <w:r>
        <w:rPr>
          <w:rFonts w:ascii="Arial" w:hAnsi="Arial" w:cs="Arial"/>
        </w:rPr>
        <w:t>Supporting Statement: Change of use: Restaurant to Children’s Day Care</w:t>
      </w:r>
    </w:p>
    <w:p w14:paraId="56AD018A" w14:textId="21FB5DF0" w:rsidR="000D47FD" w:rsidRDefault="00F459C0" w:rsidP="00AD54A5">
      <w:pPr>
        <w:spacing w:after="0"/>
        <w:jc w:val="both"/>
        <w:rPr>
          <w:rFonts w:ascii="Arial" w:hAnsi="Arial" w:cs="Arial"/>
        </w:rPr>
      </w:pPr>
      <w:r>
        <w:rPr>
          <w:rFonts w:ascii="Arial" w:hAnsi="Arial" w:cs="Arial"/>
        </w:rPr>
        <w:lastRenderedPageBreak/>
        <w:t>Drawing 19-081-010 Existing Plans</w:t>
      </w:r>
      <w:r w:rsidR="00761EF2">
        <w:rPr>
          <w:rFonts w:ascii="Arial" w:hAnsi="Arial" w:cs="Arial"/>
        </w:rPr>
        <w:t xml:space="preserve"> (Ground Floor)</w:t>
      </w:r>
    </w:p>
    <w:p w14:paraId="605D141A" w14:textId="204CEEBF" w:rsidR="004C71B0" w:rsidRDefault="004C71B0" w:rsidP="00AD54A5">
      <w:pPr>
        <w:spacing w:after="0"/>
        <w:jc w:val="both"/>
        <w:rPr>
          <w:rFonts w:ascii="Arial" w:hAnsi="Arial" w:cs="Arial"/>
        </w:rPr>
      </w:pPr>
      <w:r>
        <w:rPr>
          <w:rFonts w:ascii="Arial" w:hAnsi="Arial" w:cs="Arial"/>
        </w:rPr>
        <w:t xml:space="preserve">Drawing 19-081-011 Existing Plans (First Floor Plan) </w:t>
      </w:r>
    </w:p>
    <w:p w14:paraId="2423BF78" w14:textId="46E59157" w:rsidR="00ED3CAE" w:rsidRDefault="00ED3CAE" w:rsidP="00AD54A5">
      <w:pPr>
        <w:spacing w:after="0"/>
        <w:jc w:val="both"/>
        <w:rPr>
          <w:rFonts w:ascii="Arial" w:hAnsi="Arial" w:cs="Arial"/>
        </w:rPr>
      </w:pPr>
    </w:p>
    <w:p w14:paraId="28DE466D" w14:textId="77777777" w:rsidR="00ED3CAE" w:rsidRPr="002C77B7" w:rsidRDefault="00ED3CAE" w:rsidP="00AD54A5">
      <w:pPr>
        <w:spacing w:after="0"/>
        <w:jc w:val="both"/>
        <w:rPr>
          <w:rFonts w:ascii="Arial" w:hAnsi="Arial" w:cs="Arial"/>
          <w:b/>
          <w:u w:val="single"/>
        </w:rPr>
      </w:pPr>
      <w:r w:rsidRPr="002C77B7">
        <w:rPr>
          <w:rFonts w:ascii="Arial" w:hAnsi="Arial" w:cs="Arial"/>
          <w:b/>
          <w:u w:val="single"/>
        </w:rPr>
        <w:t>RELEVANT PLANNING POLICY</w:t>
      </w:r>
    </w:p>
    <w:p w14:paraId="7240871B" w14:textId="77777777" w:rsidR="00ED3CAE" w:rsidRPr="002C77B7" w:rsidRDefault="00ED3CAE" w:rsidP="00AD54A5">
      <w:pPr>
        <w:spacing w:after="0"/>
        <w:jc w:val="both"/>
        <w:rPr>
          <w:rFonts w:ascii="Arial" w:hAnsi="Arial" w:cs="Arial"/>
          <w:u w:val="single"/>
        </w:rPr>
      </w:pPr>
      <w:r w:rsidRPr="002C77B7">
        <w:rPr>
          <w:rFonts w:ascii="Arial" w:hAnsi="Arial" w:cs="Arial"/>
          <w:u w:val="single"/>
        </w:rPr>
        <w:t>National Guidance</w:t>
      </w:r>
    </w:p>
    <w:p w14:paraId="308C09E6" w14:textId="77777777" w:rsidR="00ED3CAE" w:rsidRPr="002C77B7" w:rsidRDefault="00ED3CAE" w:rsidP="00AD54A5">
      <w:pPr>
        <w:spacing w:after="0"/>
        <w:jc w:val="both"/>
        <w:rPr>
          <w:rFonts w:ascii="Arial" w:hAnsi="Arial" w:cs="Arial"/>
          <w:u w:val="single"/>
        </w:rPr>
      </w:pPr>
      <w:r w:rsidRPr="002C77B7">
        <w:rPr>
          <w:rFonts w:ascii="Arial" w:hAnsi="Arial" w:cs="Arial"/>
          <w:u w:val="single"/>
        </w:rPr>
        <w:t>National Planning Practice Guidance (NPPG)</w:t>
      </w:r>
    </w:p>
    <w:p w14:paraId="64FE4A9D" w14:textId="2A326BAC" w:rsidR="00ED3CAE" w:rsidRPr="002C77B7" w:rsidRDefault="00AD54A5" w:rsidP="00AD54A5">
      <w:pPr>
        <w:spacing w:after="0"/>
        <w:jc w:val="both"/>
        <w:rPr>
          <w:rFonts w:ascii="Arial" w:hAnsi="Arial" w:cs="Arial"/>
        </w:rPr>
      </w:pPr>
      <w:r w:rsidRPr="002C77B7">
        <w:rPr>
          <w:rFonts w:ascii="Arial" w:hAnsi="Arial" w:cs="Arial"/>
        </w:rPr>
        <w:t>The applicant is responsible for providing sufficient information to support an application. In the case of applications for proposed development, an applicant needs to describe the proposal with sufficient clarity and precision to enable a local planning authority to understand exactly what is involved (PPG Paragraph: 006 Reference ID: 17c-006-20140306). </w:t>
      </w:r>
    </w:p>
    <w:p w14:paraId="6B59816B" w14:textId="77777777" w:rsidR="00AD54A5" w:rsidRPr="002C77B7" w:rsidRDefault="00AD54A5" w:rsidP="00AD54A5">
      <w:pPr>
        <w:spacing w:after="0"/>
        <w:jc w:val="both"/>
        <w:rPr>
          <w:rFonts w:ascii="Arial" w:hAnsi="Arial" w:cs="Arial"/>
        </w:rPr>
      </w:pPr>
    </w:p>
    <w:p w14:paraId="5F19AEC4" w14:textId="77777777" w:rsidR="00ED3CAE" w:rsidRPr="002C77B7" w:rsidRDefault="00ED3CAE" w:rsidP="00AD54A5">
      <w:pPr>
        <w:spacing w:after="0"/>
        <w:jc w:val="both"/>
        <w:rPr>
          <w:rFonts w:ascii="Arial" w:hAnsi="Arial" w:cs="Arial"/>
          <w:u w:val="single"/>
        </w:rPr>
      </w:pPr>
      <w:r w:rsidRPr="002C77B7">
        <w:rPr>
          <w:rFonts w:ascii="Arial" w:hAnsi="Arial" w:cs="Arial"/>
          <w:u w:val="single"/>
        </w:rPr>
        <w:t>Other</w:t>
      </w:r>
    </w:p>
    <w:p w14:paraId="775271D0" w14:textId="77777777" w:rsidR="00ED3CAE" w:rsidRPr="002C77B7" w:rsidRDefault="00ED3CAE" w:rsidP="00AD54A5">
      <w:pPr>
        <w:spacing w:after="0"/>
        <w:jc w:val="both"/>
        <w:rPr>
          <w:rFonts w:ascii="Arial" w:hAnsi="Arial" w:cs="Arial"/>
        </w:rPr>
      </w:pPr>
      <w:r w:rsidRPr="002C77B7">
        <w:rPr>
          <w:rFonts w:ascii="Arial" w:hAnsi="Arial" w:cs="Arial"/>
        </w:rPr>
        <w:t xml:space="preserve">The Town and Country Planning (General Permitted Development) (England) Order </w:t>
      </w:r>
    </w:p>
    <w:p w14:paraId="30E525E2" w14:textId="0A81511D" w:rsidR="00ED3CAE" w:rsidRPr="002C77B7" w:rsidRDefault="00ED3CAE" w:rsidP="00AD54A5">
      <w:pPr>
        <w:spacing w:after="0"/>
        <w:jc w:val="both"/>
        <w:rPr>
          <w:rFonts w:ascii="Arial" w:hAnsi="Arial" w:cs="Arial"/>
        </w:rPr>
      </w:pPr>
      <w:r w:rsidRPr="002C77B7">
        <w:rPr>
          <w:rFonts w:ascii="Arial" w:hAnsi="Arial" w:cs="Arial"/>
        </w:rPr>
        <w:t>2015 (as amended) (GPDO).</w:t>
      </w:r>
    </w:p>
    <w:p w14:paraId="1E11847A" w14:textId="77777777" w:rsidR="00ED3CAE" w:rsidRPr="002C77B7" w:rsidRDefault="00ED3CAE" w:rsidP="00AD54A5">
      <w:pPr>
        <w:spacing w:after="0"/>
        <w:jc w:val="both"/>
        <w:rPr>
          <w:rFonts w:ascii="Arial" w:hAnsi="Arial" w:cs="Arial"/>
        </w:rPr>
      </w:pPr>
    </w:p>
    <w:p w14:paraId="61EB298A" w14:textId="77777777" w:rsidR="00ED3CAE" w:rsidRPr="002C77B7" w:rsidRDefault="00ED3CAE" w:rsidP="00AD54A5">
      <w:pPr>
        <w:spacing w:after="0"/>
        <w:jc w:val="both"/>
        <w:rPr>
          <w:rFonts w:ascii="Arial" w:hAnsi="Arial" w:cs="Arial"/>
          <w:b/>
          <w:u w:val="single"/>
        </w:rPr>
      </w:pPr>
      <w:r w:rsidRPr="002C77B7">
        <w:rPr>
          <w:rFonts w:ascii="Arial" w:hAnsi="Arial" w:cs="Arial"/>
          <w:b/>
          <w:u w:val="single"/>
        </w:rPr>
        <w:t>RELEVANT SITE HISTORY</w:t>
      </w:r>
    </w:p>
    <w:p w14:paraId="1449069B" w14:textId="14FA1A37" w:rsidR="00ED3CAE" w:rsidRDefault="008B0305" w:rsidP="00AD54A5">
      <w:pPr>
        <w:spacing w:after="0"/>
        <w:jc w:val="both"/>
        <w:rPr>
          <w:rFonts w:ascii="Arial" w:hAnsi="Arial" w:cs="Arial"/>
        </w:rPr>
      </w:pPr>
      <w:r w:rsidRPr="008B0305">
        <w:rPr>
          <w:rFonts w:ascii="Arial" w:hAnsi="Arial" w:cs="Arial"/>
        </w:rPr>
        <w:t>01/D39217</w:t>
      </w:r>
      <w:r>
        <w:rPr>
          <w:rFonts w:ascii="Arial" w:hAnsi="Arial" w:cs="Arial"/>
        </w:rPr>
        <w:t xml:space="preserve"> - </w:t>
      </w:r>
      <w:r w:rsidRPr="008B0305">
        <w:rPr>
          <w:rFonts w:ascii="Arial" w:hAnsi="Arial" w:cs="Arial"/>
        </w:rPr>
        <w:t>ERECTION OF EXTENSION TO FORM STAIRCASE FOR ACCESS TO FIRST FLOOR RESTAURANT ON WESTERN SIDE OF EXISTING PUBLIC HOUSE</w:t>
      </w:r>
      <w:r>
        <w:rPr>
          <w:rFonts w:ascii="Arial" w:hAnsi="Arial" w:cs="Arial"/>
        </w:rPr>
        <w:t xml:space="preserve"> – Approved subject to conditions 30.10.2001</w:t>
      </w:r>
    </w:p>
    <w:p w14:paraId="5E3B83FE" w14:textId="73B743F7" w:rsidR="008B0305" w:rsidRDefault="008B0305" w:rsidP="00AD54A5">
      <w:pPr>
        <w:spacing w:after="0"/>
        <w:jc w:val="both"/>
        <w:rPr>
          <w:rFonts w:ascii="Arial" w:hAnsi="Arial" w:cs="Arial"/>
        </w:rPr>
      </w:pPr>
    </w:p>
    <w:p w14:paraId="58B75B62" w14:textId="7F06791B" w:rsidR="008B0305" w:rsidRDefault="008B0305" w:rsidP="00AD54A5">
      <w:pPr>
        <w:spacing w:after="0"/>
        <w:jc w:val="both"/>
        <w:rPr>
          <w:rFonts w:ascii="Arial" w:hAnsi="Arial" w:cs="Arial"/>
        </w:rPr>
      </w:pPr>
      <w:r w:rsidRPr="008B0305">
        <w:rPr>
          <w:rFonts w:ascii="Arial" w:hAnsi="Arial" w:cs="Arial"/>
        </w:rPr>
        <w:t>06/D48431</w:t>
      </w:r>
      <w:r>
        <w:rPr>
          <w:rFonts w:ascii="Arial" w:hAnsi="Arial" w:cs="Arial"/>
        </w:rPr>
        <w:t xml:space="preserve"> - </w:t>
      </w:r>
      <w:r w:rsidRPr="008B0305">
        <w:rPr>
          <w:rFonts w:ascii="Arial" w:hAnsi="Arial" w:cs="Arial"/>
        </w:rPr>
        <w:t>EXTENSIONS AND ALTERATIONS TO PUBLIC HOUSE</w:t>
      </w:r>
      <w:r>
        <w:rPr>
          <w:rFonts w:ascii="Arial" w:hAnsi="Arial" w:cs="Arial"/>
        </w:rPr>
        <w:t xml:space="preserve"> – Refused 20.02.2007</w:t>
      </w:r>
    </w:p>
    <w:p w14:paraId="235F76BF" w14:textId="326D0ECF" w:rsidR="008B0305" w:rsidRDefault="008B0305" w:rsidP="00AD54A5">
      <w:pPr>
        <w:spacing w:after="0"/>
        <w:jc w:val="both"/>
        <w:rPr>
          <w:rFonts w:ascii="Arial" w:hAnsi="Arial" w:cs="Arial"/>
        </w:rPr>
      </w:pPr>
    </w:p>
    <w:p w14:paraId="1CDDEC59" w14:textId="3F676E7B" w:rsidR="008B0305" w:rsidRDefault="008B0305" w:rsidP="00AD54A5">
      <w:pPr>
        <w:spacing w:after="0"/>
        <w:jc w:val="both"/>
        <w:rPr>
          <w:rFonts w:ascii="Arial" w:hAnsi="Arial" w:cs="Arial"/>
        </w:rPr>
      </w:pPr>
      <w:r w:rsidRPr="008B0305">
        <w:rPr>
          <w:rFonts w:ascii="Arial" w:hAnsi="Arial" w:cs="Arial"/>
        </w:rPr>
        <w:t>08/D50479</w:t>
      </w:r>
      <w:r>
        <w:rPr>
          <w:rFonts w:ascii="Arial" w:hAnsi="Arial" w:cs="Arial"/>
        </w:rPr>
        <w:t xml:space="preserve"> - </w:t>
      </w:r>
      <w:r w:rsidRPr="008B0305">
        <w:rPr>
          <w:rFonts w:ascii="Arial" w:hAnsi="Arial" w:cs="Arial"/>
        </w:rPr>
        <w:t>EXTENSION AND ALTERATIONS TO PUBLIC HOUSE AND CONVERSION OF FIRST FLOOR TO RESTAURANT - RESUBMISSION D48431</w:t>
      </w:r>
      <w:r>
        <w:rPr>
          <w:rFonts w:ascii="Arial" w:hAnsi="Arial" w:cs="Arial"/>
        </w:rPr>
        <w:t xml:space="preserve"> – Approved subject to conditions 03.06.2008</w:t>
      </w:r>
    </w:p>
    <w:p w14:paraId="7E06432A" w14:textId="1FE08CE9" w:rsidR="008B0305" w:rsidRDefault="008B0305" w:rsidP="00AD54A5">
      <w:pPr>
        <w:spacing w:after="0"/>
        <w:jc w:val="both"/>
        <w:rPr>
          <w:rFonts w:ascii="Arial" w:hAnsi="Arial" w:cs="Arial"/>
        </w:rPr>
      </w:pPr>
    </w:p>
    <w:p w14:paraId="048A89A2" w14:textId="07C4B5D0" w:rsidR="008B0305" w:rsidRDefault="008B0305" w:rsidP="00AD54A5">
      <w:pPr>
        <w:spacing w:after="0"/>
        <w:jc w:val="both"/>
        <w:rPr>
          <w:rFonts w:ascii="Arial" w:hAnsi="Arial" w:cs="Arial"/>
        </w:rPr>
      </w:pPr>
      <w:r w:rsidRPr="008B0305">
        <w:rPr>
          <w:rFonts w:ascii="Arial" w:hAnsi="Arial" w:cs="Arial"/>
        </w:rPr>
        <w:t>20/00590/FUL</w:t>
      </w:r>
      <w:r>
        <w:rPr>
          <w:rFonts w:ascii="Arial" w:hAnsi="Arial" w:cs="Arial"/>
        </w:rPr>
        <w:t xml:space="preserve"> - </w:t>
      </w:r>
      <w:r w:rsidRPr="008B0305">
        <w:rPr>
          <w:rFonts w:ascii="Arial" w:hAnsi="Arial" w:cs="Arial"/>
        </w:rPr>
        <w:t xml:space="preserve">Change of use from public house/restaurant to </w:t>
      </w:r>
      <w:proofErr w:type="spellStart"/>
      <w:r w:rsidRPr="008B0305">
        <w:rPr>
          <w:rFonts w:ascii="Arial" w:hAnsi="Arial" w:cs="Arial"/>
        </w:rPr>
        <w:t>childrens'</w:t>
      </w:r>
      <w:proofErr w:type="spellEnd"/>
      <w:r w:rsidRPr="008B0305">
        <w:rPr>
          <w:rFonts w:ascii="Arial" w:hAnsi="Arial" w:cs="Arial"/>
        </w:rPr>
        <w:t xml:space="preserve"> day nursery including construction of canopy over new rear entrance and alteration and extension of boundary treatments</w:t>
      </w:r>
      <w:r>
        <w:rPr>
          <w:rFonts w:ascii="Arial" w:hAnsi="Arial" w:cs="Arial"/>
        </w:rPr>
        <w:t xml:space="preserve"> – Withdrawn 10.09.2020</w:t>
      </w:r>
    </w:p>
    <w:p w14:paraId="2E7E24C1" w14:textId="36610CC7" w:rsidR="008B5952" w:rsidRPr="002C77B7" w:rsidRDefault="008B5952" w:rsidP="00AD54A5">
      <w:pPr>
        <w:spacing w:after="0"/>
        <w:jc w:val="both"/>
        <w:rPr>
          <w:rFonts w:ascii="Arial" w:hAnsi="Arial" w:cs="Arial"/>
        </w:rPr>
      </w:pPr>
    </w:p>
    <w:p w14:paraId="07B3EE3A" w14:textId="77777777" w:rsidR="00ED3CAE" w:rsidRPr="002C77B7" w:rsidRDefault="00ED3CAE" w:rsidP="00AD54A5">
      <w:pPr>
        <w:spacing w:after="0"/>
        <w:jc w:val="both"/>
        <w:rPr>
          <w:rFonts w:ascii="Arial" w:hAnsi="Arial" w:cs="Arial"/>
          <w:b/>
          <w:u w:val="single"/>
        </w:rPr>
      </w:pPr>
      <w:r w:rsidRPr="002C77B7">
        <w:rPr>
          <w:rFonts w:ascii="Arial" w:hAnsi="Arial" w:cs="Arial"/>
          <w:b/>
          <w:u w:val="single"/>
        </w:rPr>
        <w:t>CONSULTATION RESPONSES</w:t>
      </w:r>
    </w:p>
    <w:p w14:paraId="7F395AD3" w14:textId="031ABBD7" w:rsidR="00ED3CAE" w:rsidRPr="002C77B7" w:rsidRDefault="00ED3CAE" w:rsidP="00AD54A5">
      <w:pPr>
        <w:spacing w:after="0"/>
        <w:jc w:val="both"/>
        <w:rPr>
          <w:rFonts w:ascii="Arial" w:hAnsi="Arial" w:cs="Arial"/>
        </w:rPr>
      </w:pPr>
      <w:r w:rsidRPr="002C77B7">
        <w:rPr>
          <w:rFonts w:ascii="Arial" w:hAnsi="Arial" w:cs="Arial"/>
        </w:rPr>
        <w:t>There is no statutory requirement to consult third parties including parish councils, or neighbours. It may, however, be reasonable for a local planning authority to seek evidence from these sources, if there is good reason to believe they may possess relevant information about the content of a specific application. Views expressed by third parties on the planning merits of the case, or on whether the applicant has any private rights to carry out the operation, use or activity in question, are irrelevant when determining the application (NPPG paragraph 08 Reference ID: 17c-008-20140306).</w:t>
      </w:r>
    </w:p>
    <w:p w14:paraId="33A4CFF1" w14:textId="77777777" w:rsidR="00ED3CAE" w:rsidRPr="002C77B7" w:rsidRDefault="00ED3CAE" w:rsidP="00AD54A5">
      <w:pPr>
        <w:spacing w:after="0"/>
        <w:jc w:val="both"/>
        <w:rPr>
          <w:rFonts w:ascii="Arial" w:hAnsi="Arial" w:cs="Arial"/>
        </w:rPr>
      </w:pPr>
    </w:p>
    <w:p w14:paraId="79486AC9" w14:textId="74E45656" w:rsidR="00ED3CAE" w:rsidRPr="002C77B7" w:rsidRDefault="00ED3CAE" w:rsidP="00AD54A5">
      <w:pPr>
        <w:spacing w:after="0"/>
        <w:jc w:val="both"/>
        <w:rPr>
          <w:rFonts w:ascii="Arial" w:hAnsi="Arial" w:cs="Arial"/>
        </w:rPr>
      </w:pPr>
      <w:r w:rsidRPr="002C77B7">
        <w:rPr>
          <w:rFonts w:ascii="Arial" w:hAnsi="Arial" w:cs="Arial"/>
        </w:rPr>
        <w:t xml:space="preserve">As there is no statutory requirement to consult third parties, no letters were sent to neighbouring occupiers/owners when this application was validated. </w:t>
      </w:r>
    </w:p>
    <w:p w14:paraId="76D10797" w14:textId="77777777" w:rsidR="00ED3CAE" w:rsidRPr="002C77B7" w:rsidRDefault="00ED3CAE" w:rsidP="00AD54A5">
      <w:pPr>
        <w:spacing w:after="0"/>
        <w:jc w:val="both"/>
        <w:rPr>
          <w:rFonts w:ascii="Arial" w:hAnsi="Arial" w:cs="Arial"/>
        </w:rPr>
      </w:pPr>
    </w:p>
    <w:p w14:paraId="6A35995A" w14:textId="77777777" w:rsidR="00ED3CAE" w:rsidRPr="002C77B7" w:rsidRDefault="00ED3CAE" w:rsidP="00AD54A5">
      <w:pPr>
        <w:spacing w:after="0"/>
        <w:jc w:val="both"/>
        <w:rPr>
          <w:rFonts w:ascii="Arial" w:hAnsi="Arial" w:cs="Arial"/>
          <w:b/>
          <w:u w:val="single"/>
        </w:rPr>
      </w:pPr>
      <w:r w:rsidRPr="002C77B7">
        <w:rPr>
          <w:rFonts w:ascii="Arial" w:hAnsi="Arial" w:cs="Arial"/>
          <w:b/>
          <w:u w:val="single"/>
        </w:rPr>
        <w:t>REPRESENTATIONS</w:t>
      </w:r>
    </w:p>
    <w:p w14:paraId="2549071C" w14:textId="751ED5E9" w:rsidR="00ED3CAE" w:rsidRPr="002C77B7" w:rsidRDefault="00ED3CAE" w:rsidP="00AD54A5">
      <w:pPr>
        <w:spacing w:after="0"/>
        <w:jc w:val="both"/>
        <w:rPr>
          <w:rFonts w:ascii="Arial" w:hAnsi="Arial" w:cs="Arial"/>
        </w:rPr>
      </w:pPr>
      <w:r w:rsidRPr="002C77B7">
        <w:rPr>
          <w:rFonts w:ascii="Arial" w:hAnsi="Arial" w:cs="Arial"/>
        </w:rPr>
        <w:t>Not applicable, as above.</w:t>
      </w:r>
    </w:p>
    <w:p w14:paraId="3B013179" w14:textId="77777777" w:rsidR="00ED3CAE" w:rsidRPr="002C77B7" w:rsidRDefault="00ED3CAE" w:rsidP="00AD54A5">
      <w:pPr>
        <w:spacing w:after="0"/>
        <w:jc w:val="both"/>
        <w:rPr>
          <w:rFonts w:ascii="Arial" w:hAnsi="Arial" w:cs="Arial"/>
        </w:rPr>
      </w:pPr>
    </w:p>
    <w:p w14:paraId="7DA288D9" w14:textId="77777777" w:rsidR="00ED3CAE" w:rsidRPr="002C77B7" w:rsidRDefault="00ED3CAE" w:rsidP="00AD54A5">
      <w:pPr>
        <w:spacing w:after="0"/>
        <w:jc w:val="both"/>
        <w:rPr>
          <w:rFonts w:ascii="Arial" w:hAnsi="Arial" w:cs="Arial"/>
          <w:b/>
          <w:u w:val="single"/>
        </w:rPr>
      </w:pPr>
      <w:r w:rsidRPr="002C77B7">
        <w:rPr>
          <w:rFonts w:ascii="Arial" w:hAnsi="Arial" w:cs="Arial"/>
          <w:b/>
          <w:u w:val="single"/>
        </w:rPr>
        <w:t>ANALYSIS</w:t>
      </w:r>
    </w:p>
    <w:p w14:paraId="7C793034" w14:textId="15A8615C" w:rsidR="00ED3CAE" w:rsidRPr="002C77B7" w:rsidRDefault="00ED3CAE" w:rsidP="00AD54A5">
      <w:pPr>
        <w:spacing w:after="0"/>
        <w:jc w:val="both"/>
        <w:rPr>
          <w:rFonts w:ascii="Arial" w:hAnsi="Arial" w:cs="Arial"/>
        </w:rPr>
      </w:pPr>
      <w:r w:rsidRPr="002C77B7">
        <w:rPr>
          <w:rFonts w:ascii="Arial" w:hAnsi="Arial" w:cs="Arial"/>
        </w:rPr>
        <w:t>This application for a Certificate of Lawfulness is made under Section 192 of the Town and Country Planning Act 1990. An application under s192 can be made if any person wishes to ascertain whether the following would be lawful –</w:t>
      </w:r>
    </w:p>
    <w:p w14:paraId="77ABB82C" w14:textId="77777777" w:rsidR="00ED3CAE" w:rsidRPr="002C77B7" w:rsidRDefault="00ED3CAE" w:rsidP="00AD54A5">
      <w:pPr>
        <w:spacing w:after="0"/>
        <w:jc w:val="both"/>
        <w:rPr>
          <w:rFonts w:ascii="Arial" w:hAnsi="Arial" w:cs="Arial"/>
        </w:rPr>
      </w:pPr>
    </w:p>
    <w:p w14:paraId="503B364C" w14:textId="1726CD45" w:rsidR="00ED3CAE" w:rsidRPr="002C77B7" w:rsidRDefault="00ED3CAE" w:rsidP="00AD54A5">
      <w:pPr>
        <w:pStyle w:val="ListParagraph"/>
        <w:numPr>
          <w:ilvl w:val="0"/>
          <w:numId w:val="3"/>
        </w:numPr>
        <w:spacing w:after="0"/>
        <w:jc w:val="both"/>
        <w:rPr>
          <w:rFonts w:ascii="Arial" w:hAnsi="Arial" w:cs="Arial"/>
        </w:rPr>
      </w:pPr>
      <w:r w:rsidRPr="002C77B7">
        <w:rPr>
          <w:rFonts w:ascii="Arial" w:hAnsi="Arial" w:cs="Arial"/>
        </w:rPr>
        <w:t>Any proposed use of buildings or other land; or,</w:t>
      </w:r>
    </w:p>
    <w:p w14:paraId="554E737C" w14:textId="77777777" w:rsidR="00ED3CAE" w:rsidRPr="002C77B7" w:rsidRDefault="00ED3CAE" w:rsidP="00AD54A5">
      <w:pPr>
        <w:pStyle w:val="ListParagraph"/>
        <w:numPr>
          <w:ilvl w:val="0"/>
          <w:numId w:val="3"/>
        </w:numPr>
        <w:spacing w:after="0"/>
        <w:jc w:val="both"/>
        <w:rPr>
          <w:rFonts w:ascii="Arial" w:hAnsi="Arial" w:cs="Arial"/>
        </w:rPr>
      </w:pPr>
      <w:r w:rsidRPr="002C77B7">
        <w:rPr>
          <w:rFonts w:ascii="Arial" w:hAnsi="Arial" w:cs="Arial"/>
        </w:rPr>
        <w:lastRenderedPageBreak/>
        <w:t>Any operations proposed to be carried out in, on, over or under land.</w:t>
      </w:r>
    </w:p>
    <w:p w14:paraId="15FB034B" w14:textId="77777777" w:rsidR="00ED3CAE" w:rsidRPr="002C77B7" w:rsidRDefault="00ED3CAE" w:rsidP="00AD54A5">
      <w:pPr>
        <w:spacing w:after="0"/>
        <w:jc w:val="both"/>
        <w:rPr>
          <w:rFonts w:ascii="Arial" w:hAnsi="Arial" w:cs="Arial"/>
        </w:rPr>
      </w:pPr>
    </w:p>
    <w:p w14:paraId="784D86AF" w14:textId="67B33956" w:rsidR="00ED3CAE" w:rsidRDefault="00ED3CAE" w:rsidP="00AD54A5">
      <w:pPr>
        <w:spacing w:after="0"/>
        <w:jc w:val="both"/>
        <w:rPr>
          <w:rFonts w:ascii="Arial" w:hAnsi="Arial" w:cs="Arial"/>
        </w:rPr>
      </w:pPr>
      <w:r w:rsidRPr="002C77B7">
        <w:rPr>
          <w:rFonts w:ascii="Arial" w:hAnsi="Arial" w:cs="Arial"/>
        </w:rPr>
        <w:t xml:space="preserve">S192 (2) states that: if, on an application under this section, the local planning authority are provided with information satisfying them that the use or operations described in the application would be lawful if instituted or begun at the time of this application, they shall issue a certificate to that effect; and in any other case they shall refuse the application. </w:t>
      </w:r>
    </w:p>
    <w:p w14:paraId="45C1D6CD" w14:textId="77777777" w:rsidR="000B3418" w:rsidRPr="002C77B7" w:rsidRDefault="000B3418" w:rsidP="00AD54A5">
      <w:pPr>
        <w:spacing w:after="0"/>
        <w:jc w:val="both"/>
        <w:rPr>
          <w:rFonts w:ascii="Arial" w:hAnsi="Arial" w:cs="Arial"/>
        </w:rPr>
      </w:pPr>
    </w:p>
    <w:p w14:paraId="6FD0D26E" w14:textId="77777777" w:rsidR="00DC195D" w:rsidRPr="002C77B7" w:rsidRDefault="00DC195D" w:rsidP="00AD54A5">
      <w:pPr>
        <w:spacing w:after="0"/>
        <w:jc w:val="both"/>
        <w:rPr>
          <w:rFonts w:ascii="Arial" w:hAnsi="Arial" w:cs="Arial"/>
        </w:rPr>
      </w:pPr>
      <w:r w:rsidRPr="002C77B7">
        <w:rPr>
          <w:rFonts w:ascii="Arial" w:hAnsi="Arial" w:cs="Arial"/>
        </w:rPr>
        <w:t>There are different components to consider in the assessment of this application, namely:</w:t>
      </w:r>
    </w:p>
    <w:p w14:paraId="759274A5" w14:textId="77777777" w:rsidR="00DC195D" w:rsidRPr="002C77B7" w:rsidRDefault="00DC195D" w:rsidP="00AD54A5">
      <w:pPr>
        <w:spacing w:after="0"/>
        <w:jc w:val="both"/>
        <w:rPr>
          <w:rFonts w:ascii="Arial" w:hAnsi="Arial" w:cs="Arial"/>
        </w:rPr>
      </w:pPr>
    </w:p>
    <w:p w14:paraId="1A5BD034" w14:textId="30E606AB" w:rsidR="008B0305" w:rsidRDefault="008B0305" w:rsidP="00DC195D">
      <w:pPr>
        <w:pStyle w:val="ListParagraph"/>
        <w:numPr>
          <w:ilvl w:val="0"/>
          <w:numId w:val="5"/>
        </w:numPr>
        <w:spacing w:after="0"/>
        <w:jc w:val="both"/>
        <w:rPr>
          <w:rFonts w:ascii="Arial" w:hAnsi="Arial" w:cs="Arial"/>
        </w:rPr>
      </w:pPr>
      <w:r>
        <w:rPr>
          <w:rFonts w:ascii="Arial" w:hAnsi="Arial" w:cs="Arial"/>
        </w:rPr>
        <w:t xml:space="preserve">The current lawful use of the </w:t>
      </w:r>
      <w:r w:rsidR="003E710F">
        <w:rPr>
          <w:rFonts w:ascii="Arial" w:hAnsi="Arial" w:cs="Arial"/>
        </w:rPr>
        <w:t>building; and,</w:t>
      </w:r>
    </w:p>
    <w:p w14:paraId="7686112D" w14:textId="24417F26" w:rsidR="00DC195D" w:rsidRPr="002C77B7" w:rsidRDefault="003E710F" w:rsidP="00DC195D">
      <w:pPr>
        <w:pStyle w:val="ListParagraph"/>
        <w:numPr>
          <w:ilvl w:val="0"/>
          <w:numId w:val="5"/>
        </w:numPr>
        <w:spacing w:after="0"/>
        <w:jc w:val="both"/>
        <w:rPr>
          <w:rFonts w:ascii="Arial" w:hAnsi="Arial" w:cs="Arial"/>
        </w:rPr>
      </w:pPr>
      <w:r>
        <w:rPr>
          <w:rFonts w:ascii="Arial" w:hAnsi="Arial" w:cs="Arial"/>
        </w:rPr>
        <w:t>W</w:t>
      </w:r>
      <w:r w:rsidR="008B0305">
        <w:rPr>
          <w:rFonts w:ascii="Arial" w:hAnsi="Arial" w:cs="Arial"/>
        </w:rPr>
        <w:t>hether the change to a children’</w:t>
      </w:r>
      <w:r w:rsidR="00CF6E86">
        <w:rPr>
          <w:rFonts w:ascii="Arial" w:hAnsi="Arial" w:cs="Arial"/>
        </w:rPr>
        <w:t xml:space="preserve">s </w:t>
      </w:r>
      <w:r w:rsidR="00CE3678">
        <w:rPr>
          <w:rFonts w:ascii="Arial" w:hAnsi="Arial" w:cs="Arial"/>
        </w:rPr>
        <w:t>day nursery</w:t>
      </w:r>
      <w:r w:rsidR="00CF6E86">
        <w:rPr>
          <w:rFonts w:ascii="Arial" w:hAnsi="Arial" w:cs="Arial"/>
        </w:rPr>
        <w:t xml:space="preserve">, from the current use of the building, </w:t>
      </w:r>
      <w:r w:rsidR="008B0305">
        <w:rPr>
          <w:rFonts w:ascii="Arial" w:hAnsi="Arial" w:cs="Arial"/>
        </w:rPr>
        <w:t xml:space="preserve">would </w:t>
      </w:r>
      <w:r w:rsidR="002A6A5C">
        <w:rPr>
          <w:rFonts w:ascii="Arial" w:hAnsi="Arial" w:cs="Arial"/>
        </w:rPr>
        <w:t>be a permitted change</w:t>
      </w:r>
      <w:r w:rsidR="00D84572">
        <w:rPr>
          <w:rFonts w:ascii="Arial" w:hAnsi="Arial" w:cs="Arial"/>
        </w:rPr>
        <w:t xml:space="preserve"> not requiring planning permission.</w:t>
      </w:r>
    </w:p>
    <w:p w14:paraId="56F5842D" w14:textId="4A2F24D5" w:rsidR="00DC195D" w:rsidRDefault="00DC195D" w:rsidP="00AD54A5">
      <w:pPr>
        <w:spacing w:after="0"/>
        <w:jc w:val="both"/>
        <w:rPr>
          <w:rFonts w:ascii="Arial" w:hAnsi="Arial" w:cs="Arial"/>
        </w:rPr>
      </w:pPr>
    </w:p>
    <w:p w14:paraId="33F78F59" w14:textId="5ABA28C9" w:rsidR="00305513" w:rsidRPr="0097774E" w:rsidRDefault="008B0305" w:rsidP="0097774E">
      <w:pPr>
        <w:spacing w:after="0"/>
        <w:jc w:val="both"/>
        <w:rPr>
          <w:rFonts w:ascii="Arial" w:hAnsi="Arial" w:cs="Arial"/>
          <w:u w:val="single"/>
        </w:rPr>
      </w:pPr>
      <w:r w:rsidRPr="008B0305">
        <w:rPr>
          <w:rFonts w:ascii="Arial" w:hAnsi="Arial" w:cs="Arial"/>
          <w:u w:val="single"/>
        </w:rPr>
        <w:t>The current lawful use of the building</w:t>
      </w:r>
    </w:p>
    <w:p w14:paraId="55997135" w14:textId="4D31712B" w:rsidR="0097774E" w:rsidRPr="006E1B34" w:rsidRDefault="006E1B34" w:rsidP="00AD54A5">
      <w:pPr>
        <w:spacing w:after="0"/>
        <w:jc w:val="both"/>
        <w:rPr>
          <w:rFonts w:ascii="Arial" w:hAnsi="Arial" w:cs="Arial"/>
        </w:rPr>
      </w:pPr>
      <w:r>
        <w:rPr>
          <w:rFonts w:ascii="Arial" w:hAnsi="Arial" w:cs="Arial"/>
        </w:rPr>
        <w:t>The application claims the current use class of the building to be Class E, since it is occupied by a restaurant</w:t>
      </w:r>
      <w:r w:rsidR="000D39E6">
        <w:rPr>
          <w:rFonts w:ascii="Arial" w:hAnsi="Arial" w:cs="Arial"/>
        </w:rPr>
        <w:t xml:space="preserve"> – ‘Café Aylanto’</w:t>
      </w:r>
      <w:r>
        <w:rPr>
          <w:rFonts w:ascii="Arial" w:hAnsi="Arial" w:cs="Arial"/>
        </w:rPr>
        <w:t xml:space="preserve">. Therefore, </w:t>
      </w:r>
      <w:r w:rsidR="00D32474">
        <w:rPr>
          <w:rFonts w:ascii="Arial" w:hAnsi="Arial" w:cs="Arial"/>
        </w:rPr>
        <w:t xml:space="preserve">the applicant claims that the proposed change to a Day Nursery, which also falls within the same use Class E, would be a permitted change not requiring planning permission. However, based on the information before </w:t>
      </w:r>
      <w:r w:rsidR="000D39E6">
        <w:rPr>
          <w:rFonts w:ascii="Arial" w:hAnsi="Arial" w:cs="Arial"/>
        </w:rPr>
        <w:t>Officers, the</w:t>
      </w:r>
      <w:r w:rsidR="00B96218">
        <w:rPr>
          <w:rFonts w:ascii="Arial" w:hAnsi="Arial" w:cs="Arial"/>
        </w:rPr>
        <w:t>re is reason to believe that the current lawful use of 520 Bury Road is a public house (Sui Generis) and not a restaurant (Use Class E)</w:t>
      </w:r>
      <w:r w:rsidR="004A549C">
        <w:rPr>
          <w:rFonts w:ascii="Arial" w:hAnsi="Arial" w:cs="Arial"/>
        </w:rPr>
        <w:t>. This</w:t>
      </w:r>
      <w:r w:rsidR="00680C34">
        <w:rPr>
          <w:rFonts w:ascii="Arial" w:hAnsi="Arial" w:cs="Arial"/>
        </w:rPr>
        <w:t xml:space="preserve"> assessment</w:t>
      </w:r>
      <w:r w:rsidR="004A549C">
        <w:rPr>
          <w:rFonts w:ascii="Arial" w:hAnsi="Arial" w:cs="Arial"/>
        </w:rPr>
        <w:t xml:space="preserve"> is set out below:</w:t>
      </w:r>
    </w:p>
    <w:p w14:paraId="1EFD5D74" w14:textId="77777777" w:rsidR="006B37A4" w:rsidRPr="008B0305" w:rsidRDefault="006B37A4" w:rsidP="00AD54A5">
      <w:pPr>
        <w:spacing w:after="0"/>
        <w:jc w:val="both"/>
        <w:rPr>
          <w:rFonts w:ascii="Arial" w:hAnsi="Arial" w:cs="Arial"/>
          <w:u w:val="single"/>
        </w:rPr>
      </w:pPr>
    </w:p>
    <w:p w14:paraId="3D9DC0D0" w14:textId="6F2784BE" w:rsidR="00902917" w:rsidRDefault="008E2F5B" w:rsidP="00305513">
      <w:pPr>
        <w:pStyle w:val="ListParagraph"/>
        <w:numPr>
          <w:ilvl w:val="0"/>
          <w:numId w:val="5"/>
        </w:numPr>
        <w:spacing w:after="0"/>
        <w:jc w:val="both"/>
        <w:rPr>
          <w:rFonts w:ascii="Arial" w:hAnsi="Arial" w:cs="Arial"/>
        </w:rPr>
      </w:pPr>
      <w:r w:rsidRPr="00305513">
        <w:rPr>
          <w:rFonts w:ascii="Arial" w:hAnsi="Arial" w:cs="Arial"/>
        </w:rPr>
        <w:t xml:space="preserve">The building is currently </w:t>
      </w:r>
      <w:r w:rsidR="002E6D72" w:rsidRPr="00305513">
        <w:rPr>
          <w:rFonts w:ascii="Arial" w:hAnsi="Arial" w:cs="Arial"/>
        </w:rPr>
        <w:t xml:space="preserve">occupied by ‘Café Aylanto’ </w:t>
      </w:r>
      <w:r w:rsidR="00623920">
        <w:rPr>
          <w:rFonts w:ascii="Arial" w:hAnsi="Arial" w:cs="Arial"/>
        </w:rPr>
        <w:t>and</w:t>
      </w:r>
      <w:r w:rsidR="00C64396">
        <w:rPr>
          <w:rFonts w:ascii="Arial" w:hAnsi="Arial" w:cs="Arial"/>
        </w:rPr>
        <w:t xml:space="preserve"> according to the applicant, it</w:t>
      </w:r>
      <w:r w:rsidR="00623920">
        <w:rPr>
          <w:rFonts w:ascii="Arial" w:hAnsi="Arial" w:cs="Arial"/>
        </w:rPr>
        <w:t xml:space="preserve"> has been since December 2019. The applicant describes Café Aylanto a</w:t>
      </w:r>
      <w:r w:rsidR="009E4895" w:rsidRPr="00305513">
        <w:rPr>
          <w:rFonts w:ascii="Arial" w:hAnsi="Arial" w:cs="Arial"/>
        </w:rPr>
        <w:t>s ‘100% a restaurant</w:t>
      </w:r>
      <w:r w:rsidR="00300325" w:rsidRPr="00305513">
        <w:rPr>
          <w:rFonts w:ascii="Arial" w:hAnsi="Arial" w:cs="Arial"/>
        </w:rPr>
        <w:t>’ which does not serve alcohol</w:t>
      </w:r>
      <w:r w:rsidR="00623920">
        <w:rPr>
          <w:rFonts w:ascii="Arial" w:hAnsi="Arial" w:cs="Arial"/>
        </w:rPr>
        <w:t xml:space="preserve">. </w:t>
      </w:r>
      <w:r w:rsidR="00300325" w:rsidRPr="00305513">
        <w:rPr>
          <w:rFonts w:ascii="Arial" w:hAnsi="Arial" w:cs="Arial"/>
        </w:rPr>
        <w:t>The application therefore claims that the current use class of the building is Class E.</w:t>
      </w:r>
      <w:r w:rsidR="00305513">
        <w:rPr>
          <w:rFonts w:ascii="Arial" w:hAnsi="Arial" w:cs="Arial"/>
        </w:rPr>
        <w:t xml:space="preserve"> </w:t>
      </w:r>
    </w:p>
    <w:p w14:paraId="143C6559" w14:textId="7FB308CD" w:rsidR="0095500B" w:rsidRPr="00770AC6" w:rsidRDefault="00211DA6" w:rsidP="00305513">
      <w:pPr>
        <w:pStyle w:val="ListParagraph"/>
        <w:numPr>
          <w:ilvl w:val="0"/>
          <w:numId w:val="5"/>
        </w:numPr>
        <w:spacing w:after="0"/>
        <w:jc w:val="both"/>
        <w:rPr>
          <w:rFonts w:ascii="Arial" w:hAnsi="Arial" w:cs="Arial"/>
        </w:rPr>
      </w:pPr>
      <w:r>
        <w:rPr>
          <w:rFonts w:ascii="Arial" w:hAnsi="Arial" w:cs="Arial"/>
        </w:rPr>
        <w:t>However,</w:t>
      </w:r>
      <w:r w:rsidR="00494A48">
        <w:rPr>
          <w:rFonts w:ascii="Arial" w:hAnsi="Arial" w:cs="Arial"/>
        </w:rPr>
        <w:t xml:space="preserve"> the original submission documents contained mixed information often referring to 520 Bury Road as a </w:t>
      </w:r>
      <w:r w:rsidR="005E4F0B">
        <w:rPr>
          <w:rFonts w:ascii="Arial" w:hAnsi="Arial" w:cs="Arial"/>
        </w:rPr>
        <w:t>P</w:t>
      </w:r>
      <w:r w:rsidR="00494A48">
        <w:rPr>
          <w:rFonts w:ascii="Arial" w:hAnsi="Arial" w:cs="Arial"/>
        </w:rPr>
        <w:t xml:space="preserve">ublic </w:t>
      </w:r>
      <w:r w:rsidR="005E4F0B">
        <w:rPr>
          <w:rFonts w:ascii="Arial" w:hAnsi="Arial" w:cs="Arial"/>
        </w:rPr>
        <w:t>H</w:t>
      </w:r>
      <w:r w:rsidR="00494A48">
        <w:rPr>
          <w:rFonts w:ascii="Arial" w:hAnsi="Arial" w:cs="Arial"/>
        </w:rPr>
        <w:t>ouse</w:t>
      </w:r>
      <w:r w:rsidR="00EB2DA6">
        <w:rPr>
          <w:rFonts w:ascii="Arial" w:hAnsi="Arial" w:cs="Arial"/>
        </w:rPr>
        <w:t>, as well as a restaurant. This was flagged with the applicant and amended documents were received 25 June 2025</w:t>
      </w:r>
      <w:r>
        <w:rPr>
          <w:rFonts w:ascii="Arial" w:hAnsi="Arial" w:cs="Arial"/>
        </w:rPr>
        <w:t xml:space="preserve">, as well as amended </w:t>
      </w:r>
      <w:r w:rsidR="00643291">
        <w:rPr>
          <w:rFonts w:ascii="Arial" w:hAnsi="Arial" w:cs="Arial"/>
        </w:rPr>
        <w:t xml:space="preserve">existing </w:t>
      </w:r>
      <w:r>
        <w:rPr>
          <w:rFonts w:ascii="Arial" w:hAnsi="Arial" w:cs="Arial"/>
        </w:rPr>
        <w:t>floor plans</w:t>
      </w:r>
      <w:r w:rsidR="00D9424C">
        <w:rPr>
          <w:rFonts w:ascii="Arial" w:hAnsi="Arial" w:cs="Arial"/>
        </w:rPr>
        <w:t xml:space="preserve">, removing any reference to the site currently being used as a public house. </w:t>
      </w:r>
    </w:p>
    <w:p w14:paraId="4640E33C" w14:textId="23FE256D" w:rsidR="00844F74" w:rsidRDefault="00770AC6" w:rsidP="00305513">
      <w:pPr>
        <w:pStyle w:val="ListParagraph"/>
        <w:numPr>
          <w:ilvl w:val="0"/>
          <w:numId w:val="5"/>
        </w:numPr>
        <w:spacing w:after="0"/>
        <w:jc w:val="both"/>
        <w:rPr>
          <w:rFonts w:ascii="Arial" w:hAnsi="Arial" w:cs="Arial"/>
        </w:rPr>
      </w:pPr>
      <w:r w:rsidRPr="00A72BE3">
        <w:rPr>
          <w:rFonts w:ascii="Arial" w:hAnsi="Arial" w:cs="Arial"/>
        </w:rPr>
        <w:t xml:space="preserve">It is clear from Google Street view that </w:t>
      </w:r>
      <w:r w:rsidR="006477F2" w:rsidRPr="00A72BE3">
        <w:rPr>
          <w:rFonts w:ascii="Arial" w:hAnsi="Arial" w:cs="Arial"/>
        </w:rPr>
        <w:t xml:space="preserve">the building </w:t>
      </w:r>
      <w:r w:rsidR="00DC5C0B" w:rsidRPr="00A72BE3">
        <w:rPr>
          <w:rFonts w:ascii="Arial" w:hAnsi="Arial" w:cs="Arial"/>
        </w:rPr>
        <w:t xml:space="preserve">has been occupied </w:t>
      </w:r>
      <w:r w:rsidR="00A72BE3">
        <w:rPr>
          <w:rFonts w:ascii="Arial" w:hAnsi="Arial" w:cs="Arial"/>
        </w:rPr>
        <w:t>as</w:t>
      </w:r>
      <w:r w:rsidR="00DC5C0B" w:rsidRPr="00A72BE3">
        <w:rPr>
          <w:rFonts w:ascii="Arial" w:hAnsi="Arial" w:cs="Arial"/>
        </w:rPr>
        <w:t xml:space="preserve"> Café Aylanto </w:t>
      </w:r>
      <w:r w:rsidR="00BE5612" w:rsidRPr="00A72BE3">
        <w:rPr>
          <w:rFonts w:ascii="Arial" w:hAnsi="Arial" w:cs="Arial"/>
        </w:rPr>
        <w:t xml:space="preserve">from at least </w:t>
      </w:r>
      <w:proofErr w:type="gramStart"/>
      <w:r w:rsidR="00BE5612" w:rsidRPr="00A72BE3">
        <w:rPr>
          <w:rFonts w:ascii="Arial" w:hAnsi="Arial" w:cs="Arial"/>
        </w:rPr>
        <w:t>April 202</w:t>
      </w:r>
      <w:r w:rsidR="00D36ADD">
        <w:rPr>
          <w:rFonts w:ascii="Arial" w:hAnsi="Arial" w:cs="Arial"/>
        </w:rPr>
        <w:t>1, and</w:t>
      </w:r>
      <w:proofErr w:type="gramEnd"/>
      <w:r w:rsidR="00D36ADD">
        <w:rPr>
          <w:rFonts w:ascii="Arial" w:hAnsi="Arial" w:cs="Arial"/>
        </w:rPr>
        <w:t xml:space="preserve"> has been operating as such</w:t>
      </w:r>
      <w:r w:rsidR="00BE5612" w:rsidRPr="00A72BE3">
        <w:rPr>
          <w:rFonts w:ascii="Arial" w:hAnsi="Arial" w:cs="Arial"/>
        </w:rPr>
        <w:t xml:space="preserve"> </w:t>
      </w:r>
      <w:r w:rsidR="00CD3DD7">
        <w:rPr>
          <w:rFonts w:ascii="Arial" w:hAnsi="Arial" w:cs="Arial"/>
        </w:rPr>
        <w:t>until</w:t>
      </w:r>
      <w:r w:rsidR="00BE5612" w:rsidRPr="00A72BE3">
        <w:rPr>
          <w:rFonts w:ascii="Arial" w:hAnsi="Arial" w:cs="Arial"/>
        </w:rPr>
        <w:t xml:space="preserve"> </w:t>
      </w:r>
      <w:r w:rsidR="00D36ADD">
        <w:rPr>
          <w:rFonts w:ascii="Arial" w:hAnsi="Arial" w:cs="Arial"/>
        </w:rPr>
        <w:t xml:space="preserve">the </w:t>
      </w:r>
      <w:r w:rsidR="00CD3DD7">
        <w:rPr>
          <w:rFonts w:ascii="Arial" w:hAnsi="Arial" w:cs="Arial"/>
        </w:rPr>
        <w:t>p</w:t>
      </w:r>
      <w:r w:rsidR="00A72BE3" w:rsidRPr="00A72BE3">
        <w:rPr>
          <w:rFonts w:ascii="Arial" w:hAnsi="Arial" w:cs="Arial"/>
        </w:rPr>
        <w:t>resent</w:t>
      </w:r>
      <w:r w:rsidR="00CD3DD7">
        <w:rPr>
          <w:rFonts w:ascii="Arial" w:hAnsi="Arial" w:cs="Arial"/>
        </w:rPr>
        <w:t xml:space="preserve"> day</w:t>
      </w:r>
      <w:r w:rsidR="00D36ADD">
        <w:rPr>
          <w:rFonts w:ascii="Arial" w:hAnsi="Arial" w:cs="Arial"/>
        </w:rPr>
        <w:t>.</w:t>
      </w:r>
    </w:p>
    <w:p w14:paraId="7D58B2D3" w14:textId="393A509D" w:rsidR="0095500B" w:rsidRPr="00A72BE3" w:rsidRDefault="00C43C6A" w:rsidP="00305513">
      <w:pPr>
        <w:pStyle w:val="ListParagraph"/>
        <w:numPr>
          <w:ilvl w:val="0"/>
          <w:numId w:val="5"/>
        </w:numPr>
        <w:spacing w:after="0"/>
        <w:jc w:val="both"/>
        <w:rPr>
          <w:rFonts w:ascii="Arial" w:hAnsi="Arial" w:cs="Arial"/>
        </w:rPr>
      </w:pPr>
      <w:r w:rsidRPr="00A72BE3">
        <w:rPr>
          <w:rFonts w:ascii="Arial" w:hAnsi="Arial" w:cs="Arial"/>
        </w:rPr>
        <w:t>However,</w:t>
      </w:r>
      <w:r w:rsidR="00BE5612" w:rsidRPr="00A72BE3">
        <w:rPr>
          <w:rFonts w:ascii="Arial" w:hAnsi="Arial" w:cs="Arial"/>
        </w:rPr>
        <w:t xml:space="preserve"> </w:t>
      </w:r>
      <w:r w:rsidR="0095500B" w:rsidRPr="00A72BE3">
        <w:rPr>
          <w:rFonts w:ascii="Arial" w:hAnsi="Arial" w:cs="Arial"/>
        </w:rPr>
        <w:t xml:space="preserve">based on the available planning history and available Google </w:t>
      </w:r>
      <w:r w:rsidR="00960AAA" w:rsidRPr="00A72BE3">
        <w:rPr>
          <w:rFonts w:ascii="Arial" w:hAnsi="Arial" w:cs="Arial"/>
        </w:rPr>
        <w:t xml:space="preserve">Street View </w:t>
      </w:r>
      <w:r w:rsidR="0095500B" w:rsidRPr="00A72BE3">
        <w:rPr>
          <w:rFonts w:ascii="Arial" w:hAnsi="Arial" w:cs="Arial"/>
        </w:rPr>
        <w:t>imagery</w:t>
      </w:r>
      <w:r w:rsidR="00CD507F" w:rsidRPr="00A72BE3">
        <w:rPr>
          <w:rFonts w:ascii="Arial" w:hAnsi="Arial" w:cs="Arial"/>
        </w:rPr>
        <w:t xml:space="preserve"> </w:t>
      </w:r>
      <w:r w:rsidR="0024116F" w:rsidRPr="00A72BE3">
        <w:rPr>
          <w:rFonts w:ascii="Arial" w:hAnsi="Arial" w:cs="Arial"/>
        </w:rPr>
        <w:t xml:space="preserve">the site was </w:t>
      </w:r>
      <w:r w:rsidR="00844F74">
        <w:rPr>
          <w:rFonts w:ascii="Arial" w:hAnsi="Arial" w:cs="Arial"/>
        </w:rPr>
        <w:t xml:space="preserve">notably in </w:t>
      </w:r>
      <w:r w:rsidR="0024116F" w:rsidRPr="00A72BE3">
        <w:rPr>
          <w:rFonts w:ascii="Arial" w:hAnsi="Arial" w:cs="Arial"/>
        </w:rPr>
        <w:t>use as a Public House (Sui Generis)</w:t>
      </w:r>
      <w:r w:rsidR="007B62B0">
        <w:rPr>
          <w:rFonts w:ascii="Arial" w:hAnsi="Arial" w:cs="Arial"/>
        </w:rPr>
        <w:t xml:space="preserve"> from 2012 to 2019</w:t>
      </w:r>
      <w:r w:rsidR="004B7AC0" w:rsidRPr="00A72BE3">
        <w:rPr>
          <w:rFonts w:ascii="Arial" w:hAnsi="Arial" w:cs="Arial"/>
        </w:rPr>
        <w:t>.</w:t>
      </w:r>
      <w:r w:rsidR="00844F74">
        <w:rPr>
          <w:rFonts w:ascii="Arial" w:hAnsi="Arial" w:cs="Arial"/>
        </w:rPr>
        <w:t xml:space="preserve"> </w:t>
      </w:r>
      <w:r w:rsidRPr="00A72BE3">
        <w:rPr>
          <w:rFonts w:ascii="Arial" w:hAnsi="Arial" w:cs="Arial"/>
        </w:rPr>
        <w:t>Therefore,</w:t>
      </w:r>
      <w:r w:rsidR="004B7AC0" w:rsidRPr="00A72BE3">
        <w:rPr>
          <w:rFonts w:ascii="Arial" w:hAnsi="Arial" w:cs="Arial"/>
        </w:rPr>
        <w:t xml:space="preserve"> at some point in time </w:t>
      </w:r>
      <w:r w:rsidR="00844F74">
        <w:rPr>
          <w:rFonts w:ascii="Arial" w:hAnsi="Arial" w:cs="Arial"/>
        </w:rPr>
        <w:t xml:space="preserve">between </w:t>
      </w:r>
      <w:r>
        <w:rPr>
          <w:rFonts w:ascii="Arial" w:hAnsi="Arial" w:cs="Arial"/>
        </w:rPr>
        <w:t xml:space="preserve">2019 and 2021, the operation of the site changed from a public house (Sui Generis) to a restaurant (Class E). </w:t>
      </w:r>
    </w:p>
    <w:p w14:paraId="42EC6095" w14:textId="77777777" w:rsidR="00766185" w:rsidRDefault="00766185" w:rsidP="00AD54A5">
      <w:pPr>
        <w:spacing w:after="0"/>
        <w:jc w:val="both"/>
        <w:rPr>
          <w:rFonts w:ascii="Arial" w:hAnsi="Arial" w:cs="Arial"/>
        </w:rPr>
      </w:pPr>
    </w:p>
    <w:p w14:paraId="6C018514" w14:textId="23B0DCA8" w:rsidR="00930BB3" w:rsidRDefault="00BE7F5C" w:rsidP="00AD54A5">
      <w:pPr>
        <w:spacing w:after="0"/>
        <w:jc w:val="both"/>
        <w:rPr>
          <w:rFonts w:ascii="Arial" w:hAnsi="Arial" w:cs="Arial"/>
        </w:rPr>
      </w:pPr>
      <w:r>
        <w:rPr>
          <w:rFonts w:ascii="Arial" w:hAnsi="Arial" w:cs="Arial"/>
        </w:rPr>
        <w:t>The time stamps on this application are important, particularly when establishing the existing lawful use</w:t>
      </w:r>
      <w:r w:rsidR="00247EC4">
        <w:rPr>
          <w:rFonts w:ascii="Arial" w:hAnsi="Arial" w:cs="Arial"/>
        </w:rPr>
        <w:t xml:space="preserve"> and at what point the </w:t>
      </w:r>
      <w:r w:rsidR="00702C84">
        <w:rPr>
          <w:rFonts w:ascii="Arial" w:hAnsi="Arial" w:cs="Arial"/>
        </w:rPr>
        <w:t xml:space="preserve">building changed to a restaurant from a public house. </w:t>
      </w:r>
      <w:r w:rsidR="00930BB3">
        <w:rPr>
          <w:rFonts w:ascii="Arial" w:hAnsi="Arial" w:cs="Arial"/>
        </w:rPr>
        <w:t>The following</w:t>
      </w:r>
      <w:r w:rsidR="006B37A4">
        <w:rPr>
          <w:rFonts w:ascii="Arial" w:hAnsi="Arial" w:cs="Arial"/>
        </w:rPr>
        <w:t xml:space="preserve"> is noted: </w:t>
      </w:r>
    </w:p>
    <w:p w14:paraId="48000167" w14:textId="77777777" w:rsidR="006B37A4" w:rsidRDefault="006B37A4" w:rsidP="00AD54A5">
      <w:pPr>
        <w:spacing w:after="0"/>
        <w:jc w:val="both"/>
        <w:rPr>
          <w:rFonts w:ascii="Arial" w:hAnsi="Arial" w:cs="Arial"/>
        </w:rPr>
      </w:pPr>
    </w:p>
    <w:p w14:paraId="724BAC16" w14:textId="77777777" w:rsidR="006B37A4" w:rsidRPr="006B37A4" w:rsidRDefault="006B37A4" w:rsidP="006B37A4">
      <w:pPr>
        <w:numPr>
          <w:ilvl w:val="0"/>
          <w:numId w:val="27"/>
        </w:numPr>
        <w:spacing w:after="0"/>
        <w:jc w:val="both"/>
        <w:rPr>
          <w:rFonts w:ascii="Arial" w:hAnsi="Arial" w:cs="Arial"/>
        </w:rPr>
      </w:pPr>
      <w:r w:rsidRPr="006B37A4">
        <w:rPr>
          <w:rFonts w:ascii="Arial" w:hAnsi="Arial" w:cs="Arial"/>
        </w:rPr>
        <w:t xml:space="preserve">Changes to Use Class Order on 23 May 2017 removed permitted development rights for the change of use from Class A4 (drinking establishments) to Class A3 (Restaurants and Cafes). </w:t>
      </w:r>
      <w:proofErr w:type="gramStart"/>
      <w:r w:rsidRPr="006B37A4">
        <w:rPr>
          <w:rFonts w:ascii="Arial" w:hAnsi="Arial" w:cs="Arial"/>
        </w:rPr>
        <w:t>Therefore</w:t>
      </w:r>
      <w:proofErr w:type="gramEnd"/>
      <w:r w:rsidRPr="006B37A4">
        <w:rPr>
          <w:rFonts w:ascii="Arial" w:hAnsi="Arial" w:cs="Arial"/>
        </w:rPr>
        <w:t xml:space="preserve"> from 23 May 2017, planning permission was needed to change from a pub to a restaurant.</w:t>
      </w:r>
    </w:p>
    <w:p w14:paraId="5C15C8F1" w14:textId="77777777" w:rsidR="006B37A4" w:rsidRPr="006B37A4" w:rsidRDefault="006B37A4" w:rsidP="006B37A4">
      <w:pPr>
        <w:spacing w:after="0"/>
        <w:jc w:val="both"/>
        <w:rPr>
          <w:rFonts w:ascii="Arial" w:hAnsi="Arial" w:cs="Arial"/>
        </w:rPr>
      </w:pPr>
      <w:r w:rsidRPr="006B37A4">
        <w:rPr>
          <w:rFonts w:ascii="Arial" w:hAnsi="Arial" w:cs="Arial"/>
        </w:rPr>
        <w:t> </w:t>
      </w:r>
    </w:p>
    <w:p w14:paraId="4ACAB69E" w14:textId="77777777" w:rsidR="006B37A4" w:rsidRPr="006B37A4" w:rsidRDefault="006B37A4" w:rsidP="006B37A4">
      <w:pPr>
        <w:numPr>
          <w:ilvl w:val="0"/>
          <w:numId w:val="28"/>
        </w:numPr>
        <w:spacing w:after="0"/>
        <w:jc w:val="both"/>
        <w:rPr>
          <w:rFonts w:ascii="Arial" w:hAnsi="Arial" w:cs="Arial"/>
        </w:rPr>
      </w:pPr>
      <w:r w:rsidRPr="006B37A4">
        <w:rPr>
          <w:rFonts w:ascii="Arial" w:hAnsi="Arial" w:cs="Arial"/>
        </w:rPr>
        <w:t>On 23 May 2017, Class AA of the GPDO was also introduced which enabled ‘drinking establishments’ to change to ‘drinking establishments with expanded food provision’ and vice versa without planning permission (SI 2017/619).</w:t>
      </w:r>
    </w:p>
    <w:p w14:paraId="5DCCA8E8" w14:textId="77777777" w:rsidR="006B37A4" w:rsidRPr="006B37A4" w:rsidRDefault="006B37A4" w:rsidP="006B37A4">
      <w:pPr>
        <w:spacing w:after="0"/>
        <w:jc w:val="both"/>
        <w:rPr>
          <w:rFonts w:ascii="Arial" w:hAnsi="Arial" w:cs="Arial"/>
        </w:rPr>
      </w:pPr>
      <w:r w:rsidRPr="006B37A4">
        <w:rPr>
          <w:rFonts w:ascii="Arial" w:hAnsi="Arial" w:cs="Arial"/>
        </w:rPr>
        <w:t> </w:t>
      </w:r>
    </w:p>
    <w:p w14:paraId="0F78C080" w14:textId="468581B2" w:rsidR="006B37A4" w:rsidRPr="006B37A4" w:rsidRDefault="006B37A4" w:rsidP="006B37A4">
      <w:pPr>
        <w:numPr>
          <w:ilvl w:val="0"/>
          <w:numId w:val="29"/>
        </w:numPr>
        <w:spacing w:after="0"/>
        <w:jc w:val="both"/>
        <w:rPr>
          <w:rFonts w:ascii="Arial" w:hAnsi="Arial" w:cs="Arial"/>
        </w:rPr>
      </w:pPr>
      <w:r w:rsidRPr="006B37A4">
        <w:rPr>
          <w:rFonts w:ascii="Arial" w:hAnsi="Arial" w:cs="Arial"/>
        </w:rPr>
        <w:lastRenderedPageBreak/>
        <w:t xml:space="preserve">As of </w:t>
      </w:r>
      <w:proofErr w:type="gramStart"/>
      <w:r w:rsidRPr="006B37A4">
        <w:rPr>
          <w:rFonts w:ascii="Arial" w:hAnsi="Arial" w:cs="Arial"/>
        </w:rPr>
        <w:t>May 2020</w:t>
      </w:r>
      <w:proofErr w:type="gramEnd"/>
      <w:r w:rsidRPr="006B37A4">
        <w:rPr>
          <w:rFonts w:ascii="Arial" w:hAnsi="Arial" w:cs="Arial"/>
        </w:rPr>
        <w:t xml:space="preserve"> it was declared in the application form for application 20/00590/FUL that the building was in use as a Pub/restaurant with para 4.0 of the submitted supporting statement referring to the building as a “busy pub”. </w:t>
      </w:r>
      <w:r w:rsidR="00A4009F" w:rsidRPr="006B37A4">
        <w:rPr>
          <w:rFonts w:ascii="Arial" w:hAnsi="Arial" w:cs="Arial"/>
        </w:rPr>
        <w:t>However,</w:t>
      </w:r>
      <w:r w:rsidRPr="006B37A4">
        <w:rPr>
          <w:rFonts w:ascii="Arial" w:hAnsi="Arial" w:cs="Arial"/>
        </w:rPr>
        <w:t xml:space="preserve"> in contradiction, Q17 of the application form referred to the existing use as a “A3 Restaurant and Café”.</w:t>
      </w:r>
    </w:p>
    <w:p w14:paraId="267D976A" w14:textId="77777777" w:rsidR="006B37A4" w:rsidRPr="006B37A4" w:rsidRDefault="006B37A4" w:rsidP="006B37A4">
      <w:pPr>
        <w:spacing w:after="0"/>
        <w:jc w:val="both"/>
        <w:rPr>
          <w:rFonts w:ascii="Arial" w:hAnsi="Arial" w:cs="Arial"/>
        </w:rPr>
      </w:pPr>
      <w:r w:rsidRPr="006B37A4">
        <w:rPr>
          <w:rFonts w:ascii="Arial" w:hAnsi="Arial" w:cs="Arial"/>
        </w:rPr>
        <w:t> </w:t>
      </w:r>
    </w:p>
    <w:p w14:paraId="3B2677BA" w14:textId="4E62AE9C" w:rsidR="006B37A4" w:rsidRPr="006B37A4" w:rsidRDefault="006B37A4" w:rsidP="006B37A4">
      <w:pPr>
        <w:numPr>
          <w:ilvl w:val="0"/>
          <w:numId w:val="30"/>
        </w:numPr>
        <w:spacing w:after="0"/>
        <w:jc w:val="both"/>
        <w:rPr>
          <w:rFonts w:ascii="Arial" w:hAnsi="Arial" w:cs="Arial"/>
        </w:rPr>
      </w:pPr>
      <w:r w:rsidRPr="006B37A4">
        <w:rPr>
          <w:rFonts w:ascii="Arial" w:hAnsi="Arial" w:cs="Arial"/>
        </w:rPr>
        <w:t xml:space="preserve">Notwithstanding what is written in Q17 of the form, it would seem apparent to </w:t>
      </w:r>
      <w:r w:rsidR="00A4009F">
        <w:rPr>
          <w:rFonts w:ascii="Arial" w:hAnsi="Arial" w:cs="Arial"/>
        </w:rPr>
        <w:t>Officers</w:t>
      </w:r>
      <w:r w:rsidRPr="006B37A4">
        <w:rPr>
          <w:rFonts w:ascii="Arial" w:hAnsi="Arial" w:cs="Arial"/>
        </w:rPr>
        <w:t xml:space="preserve"> that the use at that time was A4 – a pub with expanded food provision in recognition of the supporting information, Google imagery and given the </w:t>
      </w:r>
      <w:r w:rsidR="001A01F6">
        <w:rPr>
          <w:rFonts w:ascii="Arial" w:hAnsi="Arial" w:cs="Arial"/>
        </w:rPr>
        <w:t xml:space="preserve">following </w:t>
      </w:r>
      <w:r w:rsidRPr="006B37A4">
        <w:rPr>
          <w:rFonts w:ascii="Arial" w:hAnsi="Arial" w:cs="Arial"/>
        </w:rPr>
        <w:t>planning history:</w:t>
      </w:r>
    </w:p>
    <w:p w14:paraId="4DCBF994" w14:textId="77777777" w:rsidR="006B37A4" w:rsidRPr="006B37A4" w:rsidRDefault="006B37A4" w:rsidP="006B37A4">
      <w:pPr>
        <w:spacing w:after="0"/>
        <w:jc w:val="both"/>
        <w:rPr>
          <w:rFonts w:ascii="Arial" w:hAnsi="Arial" w:cs="Arial"/>
        </w:rPr>
      </w:pPr>
      <w:r w:rsidRPr="006B37A4">
        <w:rPr>
          <w:rFonts w:ascii="Arial" w:hAnsi="Arial" w:cs="Arial"/>
        </w:rPr>
        <w:t> </w:t>
      </w:r>
    </w:p>
    <w:p w14:paraId="253288E5" w14:textId="77777777" w:rsidR="006B37A4" w:rsidRPr="006B37A4" w:rsidRDefault="006B37A4" w:rsidP="006B37A4">
      <w:pPr>
        <w:numPr>
          <w:ilvl w:val="1"/>
          <w:numId w:val="31"/>
        </w:numPr>
        <w:spacing w:after="0"/>
        <w:jc w:val="both"/>
        <w:rPr>
          <w:rFonts w:ascii="Arial" w:hAnsi="Arial" w:cs="Arial"/>
        </w:rPr>
      </w:pPr>
      <w:r w:rsidRPr="006B37A4">
        <w:rPr>
          <w:rFonts w:ascii="Arial" w:hAnsi="Arial" w:cs="Arial"/>
        </w:rPr>
        <w:t>01/D39217 - ERECTION OF EXTENSION TO FORM STAIRCASE FOR ACCESS TO FIRST FLOOR RESTAURANT ON WESTERN SIDE OF EXISTING PUBLIC HOUSE – Approved subject to conditions 30.10.2001</w:t>
      </w:r>
    </w:p>
    <w:p w14:paraId="1EBA82C6" w14:textId="77777777" w:rsidR="006B37A4" w:rsidRPr="006B37A4" w:rsidRDefault="006B37A4" w:rsidP="006B37A4">
      <w:pPr>
        <w:numPr>
          <w:ilvl w:val="1"/>
          <w:numId w:val="31"/>
        </w:numPr>
        <w:spacing w:after="0"/>
        <w:jc w:val="both"/>
        <w:rPr>
          <w:rFonts w:ascii="Arial" w:hAnsi="Arial" w:cs="Arial"/>
        </w:rPr>
      </w:pPr>
      <w:r w:rsidRPr="006B37A4">
        <w:rPr>
          <w:rFonts w:ascii="Arial" w:hAnsi="Arial" w:cs="Arial"/>
        </w:rPr>
        <w:t>06/D48431 - EXTENSIONS AND ALTERATIONS TO PUBLIC HOUSE – Refused 20.02.2007</w:t>
      </w:r>
    </w:p>
    <w:p w14:paraId="7437A7A4" w14:textId="77777777" w:rsidR="006B37A4" w:rsidRPr="006B37A4" w:rsidRDefault="006B37A4" w:rsidP="006B37A4">
      <w:pPr>
        <w:numPr>
          <w:ilvl w:val="1"/>
          <w:numId w:val="31"/>
        </w:numPr>
        <w:spacing w:after="0"/>
        <w:jc w:val="both"/>
        <w:rPr>
          <w:rFonts w:ascii="Arial" w:hAnsi="Arial" w:cs="Arial"/>
        </w:rPr>
      </w:pPr>
      <w:r w:rsidRPr="006B37A4">
        <w:rPr>
          <w:rFonts w:ascii="Arial" w:hAnsi="Arial" w:cs="Arial"/>
        </w:rPr>
        <w:t>08/D50479 - EXTENSION AND ALTERATIONS TO PUBLIC HOUSE AND CONVERSION OF FIRST FLOOR TO RESTAURANT - RESUBMISSION D48431 – Approved subject to conditions 03.06.2008</w:t>
      </w:r>
    </w:p>
    <w:p w14:paraId="162723E2" w14:textId="77777777" w:rsidR="006B37A4" w:rsidRPr="006B37A4" w:rsidRDefault="006B37A4" w:rsidP="006B37A4">
      <w:pPr>
        <w:numPr>
          <w:ilvl w:val="1"/>
          <w:numId w:val="31"/>
        </w:numPr>
        <w:spacing w:after="0"/>
        <w:jc w:val="both"/>
        <w:rPr>
          <w:rFonts w:ascii="Arial" w:hAnsi="Arial" w:cs="Arial"/>
        </w:rPr>
      </w:pPr>
      <w:r w:rsidRPr="006B37A4">
        <w:rPr>
          <w:rFonts w:ascii="Arial" w:hAnsi="Arial" w:cs="Arial"/>
        </w:rPr>
        <w:t xml:space="preserve">20/00590/FUL - Change of use from public house/restaurant to </w:t>
      </w:r>
      <w:proofErr w:type="spellStart"/>
      <w:r w:rsidRPr="006B37A4">
        <w:rPr>
          <w:rFonts w:ascii="Arial" w:hAnsi="Arial" w:cs="Arial"/>
        </w:rPr>
        <w:t>childrens'</w:t>
      </w:r>
      <w:proofErr w:type="spellEnd"/>
      <w:r w:rsidRPr="006B37A4">
        <w:rPr>
          <w:rFonts w:ascii="Arial" w:hAnsi="Arial" w:cs="Arial"/>
        </w:rPr>
        <w:t xml:space="preserve"> day nursery including construction of canopy over new rear entrance and alteration and extension of boundary treatments – Withdrawn 10.09.2020</w:t>
      </w:r>
    </w:p>
    <w:p w14:paraId="76985EC1" w14:textId="77777777" w:rsidR="006B37A4" w:rsidRPr="006B37A4" w:rsidRDefault="006B37A4" w:rsidP="006B37A4">
      <w:pPr>
        <w:spacing w:after="0"/>
        <w:jc w:val="both"/>
        <w:rPr>
          <w:rFonts w:ascii="Arial" w:hAnsi="Arial" w:cs="Arial"/>
        </w:rPr>
      </w:pPr>
      <w:r w:rsidRPr="006B37A4">
        <w:rPr>
          <w:rFonts w:ascii="Arial" w:hAnsi="Arial" w:cs="Arial"/>
        </w:rPr>
        <w:t> </w:t>
      </w:r>
    </w:p>
    <w:p w14:paraId="58346438" w14:textId="41ED2BEF" w:rsidR="00601939" w:rsidRDefault="00D222A9" w:rsidP="006B37A4">
      <w:pPr>
        <w:numPr>
          <w:ilvl w:val="0"/>
          <w:numId w:val="32"/>
        </w:numPr>
        <w:spacing w:after="0"/>
        <w:jc w:val="both"/>
        <w:rPr>
          <w:rFonts w:ascii="Arial" w:hAnsi="Arial" w:cs="Arial"/>
        </w:rPr>
      </w:pPr>
      <w:r>
        <w:rPr>
          <w:rFonts w:ascii="Arial" w:hAnsi="Arial" w:cs="Arial"/>
        </w:rPr>
        <w:t>As evidenced on Google Street view imagery i</w:t>
      </w:r>
      <w:r w:rsidR="006B37A4" w:rsidRPr="006B37A4">
        <w:rPr>
          <w:rFonts w:ascii="Arial" w:hAnsi="Arial" w:cs="Arial"/>
        </w:rPr>
        <w:t>n August 2019 the building was in use as a public house</w:t>
      </w:r>
      <w:r>
        <w:rPr>
          <w:rFonts w:ascii="Arial" w:hAnsi="Arial" w:cs="Arial"/>
        </w:rPr>
        <w:t xml:space="preserve">. The submission </w:t>
      </w:r>
      <w:r w:rsidR="00601939">
        <w:rPr>
          <w:rFonts w:ascii="Arial" w:hAnsi="Arial" w:cs="Arial"/>
        </w:rPr>
        <w:t>of</w:t>
      </w:r>
      <w:r>
        <w:rPr>
          <w:rFonts w:ascii="Arial" w:hAnsi="Arial" w:cs="Arial"/>
        </w:rPr>
        <w:t xml:space="preserve"> application 20/00590/FUL in </w:t>
      </w:r>
      <w:r w:rsidR="00424FCB">
        <w:rPr>
          <w:rFonts w:ascii="Arial" w:hAnsi="Arial" w:cs="Arial"/>
        </w:rPr>
        <w:t>May 2020</w:t>
      </w:r>
      <w:r>
        <w:rPr>
          <w:rFonts w:ascii="Arial" w:hAnsi="Arial" w:cs="Arial"/>
        </w:rPr>
        <w:t xml:space="preserve"> also confirms that the building was in use as a public house at that time</w:t>
      </w:r>
      <w:r w:rsidR="00601939">
        <w:rPr>
          <w:rFonts w:ascii="Arial" w:hAnsi="Arial" w:cs="Arial"/>
        </w:rPr>
        <w:t>.</w:t>
      </w:r>
    </w:p>
    <w:p w14:paraId="391FBEF0" w14:textId="77777777" w:rsidR="00B433BB" w:rsidRDefault="00B433BB" w:rsidP="00B433BB">
      <w:pPr>
        <w:spacing w:after="0"/>
        <w:ind w:left="720"/>
        <w:jc w:val="both"/>
        <w:rPr>
          <w:rFonts w:ascii="Arial" w:hAnsi="Arial" w:cs="Arial"/>
        </w:rPr>
      </w:pPr>
    </w:p>
    <w:p w14:paraId="4BBD6C10" w14:textId="77777777" w:rsidR="00B433BB" w:rsidRPr="00B433BB" w:rsidRDefault="00B433BB" w:rsidP="00B433BB">
      <w:pPr>
        <w:spacing w:after="0"/>
        <w:jc w:val="both"/>
        <w:rPr>
          <w:rFonts w:ascii="Arial" w:hAnsi="Arial" w:cs="Arial"/>
        </w:rPr>
      </w:pPr>
      <w:r w:rsidRPr="00B433BB">
        <w:rPr>
          <w:rFonts w:ascii="Arial" w:hAnsi="Arial" w:cs="Arial"/>
        </w:rPr>
        <w:t xml:space="preserve">The above timeline of events has been shared with the applicant which has not been disputed.  </w:t>
      </w:r>
    </w:p>
    <w:p w14:paraId="1DE6FA9E" w14:textId="77777777" w:rsidR="00B433BB" w:rsidRDefault="00B433BB" w:rsidP="00B433BB">
      <w:pPr>
        <w:spacing w:after="0"/>
        <w:jc w:val="both"/>
        <w:rPr>
          <w:rFonts w:ascii="Arial" w:hAnsi="Arial" w:cs="Arial"/>
        </w:rPr>
      </w:pPr>
    </w:p>
    <w:p w14:paraId="4E780128" w14:textId="386A9CD9" w:rsidR="006B37A4" w:rsidRPr="006B37A4" w:rsidRDefault="002E7C55" w:rsidP="00B433BB">
      <w:pPr>
        <w:spacing w:after="0"/>
        <w:jc w:val="both"/>
        <w:rPr>
          <w:rFonts w:ascii="Arial" w:hAnsi="Arial" w:cs="Arial"/>
        </w:rPr>
      </w:pPr>
      <w:r>
        <w:rPr>
          <w:rFonts w:ascii="Arial" w:hAnsi="Arial" w:cs="Arial"/>
        </w:rPr>
        <w:t xml:space="preserve">Following changes to the Use Class Order in May 2017, the Council has received no such planning application for the change of use from </w:t>
      </w:r>
      <w:r w:rsidR="00BC0145">
        <w:rPr>
          <w:rFonts w:ascii="Arial" w:hAnsi="Arial" w:cs="Arial"/>
        </w:rPr>
        <w:t>a</w:t>
      </w:r>
      <w:r>
        <w:rPr>
          <w:rFonts w:ascii="Arial" w:hAnsi="Arial" w:cs="Arial"/>
        </w:rPr>
        <w:t xml:space="preserve"> public house to solely a restaurant, not serving alcohol, as </w:t>
      </w:r>
      <w:r w:rsidR="000A13B1">
        <w:rPr>
          <w:rFonts w:ascii="Arial" w:hAnsi="Arial" w:cs="Arial"/>
        </w:rPr>
        <w:t>is in use today.</w:t>
      </w:r>
    </w:p>
    <w:p w14:paraId="0C2E8369" w14:textId="41CB6BEB" w:rsidR="00A820AB" w:rsidRDefault="006B37A4" w:rsidP="006B37A4">
      <w:pPr>
        <w:spacing w:after="0"/>
        <w:jc w:val="both"/>
        <w:rPr>
          <w:rFonts w:ascii="Arial" w:hAnsi="Arial" w:cs="Arial"/>
        </w:rPr>
      </w:pPr>
      <w:r w:rsidRPr="006B37A4">
        <w:rPr>
          <w:rFonts w:ascii="Arial" w:hAnsi="Arial" w:cs="Arial"/>
        </w:rPr>
        <w:t> </w:t>
      </w:r>
    </w:p>
    <w:p w14:paraId="528D83A8" w14:textId="3EF4B096" w:rsidR="00A820AB" w:rsidRDefault="004763CE" w:rsidP="006B37A4">
      <w:pPr>
        <w:spacing w:after="0"/>
        <w:jc w:val="both"/>
        <w:rPr>
          <w:rFonts w:ascii="Arial" w:hAnsi="Arial" w:cs="Arial"/>
        </w:rPr>
      </w:pPr>
      <w:r>
        <w:rPr>
          <w:rFonts w:ascii="Arial" w:hAnsi="Arial" w:cs="Arial"/>
        </w:rPr>
        <w:t>Therefore,</w:t>
      </w:r>
      <w:r w:rsidR="00A820AB">
        <w:rPr>
          <w:rFonts w:ascii="Arial" w:hAnsi="Arial" w:cs="Arial"/>
        </w:rPr>
        <w:t xml:space="preserve"> based on the</w:t>
      </w:r>
      <w:r w:rsidR="00DA58B2">
        <w:rPr>
          <w:rFonts w:ascii="Arial" w:hAnsi="Arial" w:cs="Arial"/>
        </w:rPr>
        <w:t xml:space="preserve"> available</w:t>
      </w:r>
      <w:r w:rsidR="00A820AB">
        <w:rPr>
          <w:rFonts w:ascii="Arial" w:hAnsi="Arial" w:cs="Arial"/>
        </w:rPr>
        <w:t xml:space="preserve"> information before the Council, </w:t>
      </w:r>
      <w:r w:rsidR="00DA58B2">
        <w:rPr>
          <w:rFonts w:ascii="Arial" w:hAnsi="Arial" w:cs="Arial"/>
        </w:rPr>
        <w:t>it is found that the current lawful use of the building</w:t>
      </w:r>
      <w:r w:rsidR="00CA6FC6">
        <w:rPr>
          <w:rFonts w:ascii="Arial" w:hAnsi="Arial" w:cs="Arial"/>
        </w:rPr>
        <w:t xml:space="preserve"> is that of a Public House (Sui Generis).</w:t>
      </w:r>
      <w:r w:rsidR="000B6A09">
        <w:rPr>
          <w:rFonts w:ascii="Arial" w:hAnsi="Arial" w:cs="Arial"/>
        </w:rPr>
        <w:t xml:space="preserve"> Planning permission has not been granted for the change of use from a Public House</w:t>
      </w:r>
      <w:r w:rsidR="00532424">
        <w:rPr>
          <w:rFonts w:ascii="Arial" w:hAnsi="Arial" w:cs="Arial"/>
        </w:rPr>
        <w:t xml:space="preserve"> (Sui Generis)</w:t>
      </w:r>
      <w:r w:rsidR="000B6A09">
        <w:rPr>
          <w:rFonts w:ascii="Arial" w:hAnsi="Arial" w:cs="Arial"/>
        </w:rPr>
        <w:t xml:space="preserve"> to a restaurant</w:t>
      </w:r>
      <w:r w:rsidR="00532424">
        <w:rPr>
          <w:rFonts w:ascii="Arial" w:hAnsi="Arial" w:cs="Arial"/>
        </w:rPr>
        <w:t xml:space="preserve"> (Class E) and there is no permitted change from Sui Generis to Use Class E. </w:t>
      </w:r>
      <w:r w:rsidR="00CA6FC6">
        <w:rPr>
          <w:rFonts w:ascii="Arial" w:hAnsi="Arial" w:cs="Arial"/>
        </w:rPr>
        <w:t>T</w:t>
      </w:r>
      <w:r w:rsidR="00A820AB">
        <w:rPr>
          <w:rFonts w:ascii="Arial" w:hAnsi="Arial" w:cs="Arial"/>
        </w:rPr>
        <w:t xml:space="preserve">he current use of the building </w:t>
      </w:r>
      <w:r w:rsidR="00CA6FC6">
        <w:rPr>
          <w:rFonts w:ascii="Arial" w:hAnsi="Arial" w:cs="Arial"/>
        </w:rPr>
        <w:t xml:space="preserve">as a restaurant is therefore </w:t>
      </w:r>
      <w:r w:rsidR="00790551">
        <w:rPr>
          <w:rFonts w:ascii="Arial" w:hAnsi="Arial" w:cs="Arial"/>
        </w:rPr>
        <w:t xml:space="preserve">found to be </w:t>
      </w:r>
      <w:r w:rsidR="00A820AB">
        <w:rPr>
          <w:rFonts w:ascii="Arial" w:hAnsi="Arial" w:cs="Arial"/>
        </w:rPr>
        <w:t>a breach of planning control</w:t>
      </w:r>
      <w:r w:rsidR="00DB2F5E">
        <w:rPr>
          <w:rFonts w:ascii="Arial" w:hAnsi="Arial" w:cs="Arial"/>
        </w:rPr>
        <w:t xml:space="preserve">. </w:t>
      </w:r>
    </w:p>
    <w:p w14:paraId="60EA65A2" w14:textId="478C9189" w:rsidR="008B0305" w:rsidRDefault="008B0305" w:rsidP="00AD54A5">
      <w:pPr>
        <w:spacing w:after="0"/>
        <w:jc w:val="both"/>
        <w:rPr>
          <w:rFonts w:ascii="Arial" w:hAnsi="Arial" w:cs="Arial"/>
          <w:u w:val="single"/>
        </w:rPr>
      </w:pPr>
    </w:p>
    <w:p w14:paraId="76B7FEB9" w14:textId="6E6AB8D3" w:rsidR="00445B60" w:rsidRDefault="002A6A5C" w:rsidP="00AD54A5">
      <w:pPr>
        <w:spacing w:after="0"/>
        <w:jc w:val="both"/>
        <w:rPr>
          <w:rFonts w:ascii="Arial" w:hAnsi="Arial" w:cs="Arial"/>
          <w:u w:val="single"/>
        </w:rPr>
      </w:pPr>
      <w:r>
        <w:rPr>
          <w:rFonts w:ascii="Arial" w:hAnsi="Arial" w:cs="Arial"/>
          <w:u w:val="single"/>
        </w:rPr>
        <w:t>W</w:t>
      </w:r>
      <w:r w:rsidR="00E435EA">
        <w:rPr>
          <w:rFonts w:ascii="Arial" w:hAnsi="Arial" w:cs="Arial"/>
          <w:u w:val="single"/>
        </w:rPr>
        <w:t>h</w:t>
      </w:r>
      <w:r>
        <w:rPr>
          <w:rFonts w:ascii="Arial" w:hAnsi="Arial" w:cs="Arial"/>
          <w:u w:val="single"/>
        </w:rPr>
        <w:t xml:space="preserve">ether the change to a </w:t>
      </w:r>
      <w:r w:rsidR="0071290A">
        <w:rPr>
          <w:rFonts w:ascii="Arial" w:hAnsi="Arial" w:cs="Arial"/>
          <w:u w:val="single"/>
        </w:rPr>
        <w:t xml:space="preserve">day nursery </w:t>
      </w:r>
      <w:r>
        <w:rPr>
          <w:rFonts w:ascii="Arial" w:hAnsi="Arial" w:cs="Arial"/>
          <w:u w:val="single"/>
        </w:rPr>
        <w:t>would be a permitted change</w:t>
      </w:r>
    </w:p>
    <w:p w14:paraId="3FE1E706" w14:textId="7947F716" w:rsidR="002C77B7" w:rsidRDefault="00EB7EDC" w:rsidP="002C77B7">
      <w:pPr>
        <w:tabs>
          <w:tab w:val="left" w:pos="1725"/>
        </w:tabs>
        <w:spacing w:after="0"/>
        <w:jc w:val="both"/>
        <w:rPr>
          <w:rFonts w:ascii="Arial" w:hAnsi="Arial" w:cs="Arial"/>
        </w:rPr>
      </w:pPr>
      <w:r>
        <w:rPr>
          <w:rFonts w:ascii="Arial" w:hAnsi="Arial" w:cs="Arial"/>
        </w:rPr>
        <w:t>Since the current lawful use of the building has been established as a public house, falling within use class Sui Generis,</w:t>
      </w:r>
      <w:r w:rsidR="0071290A">
        <w:rPr>
          <w:rFonts w:ascii="Arial" w:hAnsi="Arial" w:cs="Arial"/>
        </w:rPr>
        <w:t xml:space="preserve"> the change of use to a day nursery (Class E) would not be permitted and would require an application for planning permission. </w:t>
      </w:r>
    </w:p>
    <w:p w14:paraId="402A615F" w14:textId="77777777" w:rsidR="004763CE" w:rsidRPr="002C77B7" w:rsidRDefault="004763CE" w:rsidP="002C77B7">
      <w:pPr>
        <w:tabs>
          <w:tab w:val="left" w:pos="1725"/>
        </w:tabs>
        <w:spacing w:after="0"/>
        <w:jc w:val="both"/>
        <w:rPr>
          <w:rFonts w:ascii="Arial" w:hAnsi="Arial" w:cs="Arial"/>
        </w:rPr>
      </w:pPr>
    </w:p>
    <w:p w14:paraId="6A7B4E91" w14:textId="77777777" w:rsidR="00ED3CAE" w:rsidRPr="002C77B7" w:rsidRDefault="00ED3CAE" w:rsidP="00AD54A5">
      <w:pPr>
        <w:spacing w:after="0"/>
        <w:jc w:val="both"/>
        <w:rPr>
          <w:rFonts w:ascii="Arial" w:hAnsi="Arial" w:cs="Arial"/>
          <w:b/>
          <w:u w:val="single"/>
        </w:rPr>
      </w:pPr>
      <w:r w:rsidRPr="002C77B7">
        <w:rPr>
          <w:rFonts w:ascii="Arial" w:hAnsi="Arial" w:cs="Arial"/>
          <w:b/>
          <w:u w:val="single"/>
        </w:rPr>
        <w:t>RECOMMENDATION</w:t>
      </w:r>
    </w:p>
    <w:p w14:paraId="17820BC9" w14:textId="3EAE83F7" w:rsidR="00ED3CAE" w:rsidRDefault="00AD2563" w:rsidP="00AD54A5">
      <w:pPr>
        <w:spacing w:after="0"/>
        <w:jc w:val="both"/>
        <w:rPr>
          <w:rFonts w:ascii="Arial" w:hAnsi="Arial" w:cs="Arial"/>
        </w:rPr>
      </w:pPr>
      <w:r>
        <w:rPr>
          <w:rFonts w:ascii="Arial" w:hAnsi="Arial" w:cs="Arial"/>
        </w:rPr>
        <w:t>Refusal.</w:t>
      </w:r>
    </w:p>
    <w:p w14:paraId="3087B2F3" w14:textId="0F34547A" w:rsidR="00970D3D" w:rsidRPr="00970D3D" w:rsidRDefault="00970D3D" w:rsidP="00AD54A5">
      <w:pPr>
        <w:spacing w:after="0"/>
        <w:jc w:val="both"/>
        <w:rPr>
          <w:rFonts w:ascii="Arial" w:hAnsi="Arial" w:cs="Arial"/>
        </w:rPr>
      </w:pPr>
    </w:p>
    <w:p w14:paraId="037BEDE5" w14:textId="3372C38A" w:rsidR="00970D3D" w:rsidRDefault="00970D3D" w:rsidP="00AD54A5">
      <w:pPr>
        <w:spacing w:after="0"/>
        <w:jc w:val="both"/>
        <w:rPr>
          <w:rFonts w:ascii="Arial" w:hAnsi="Arial" w:cs="Arial"/>
          <w:b/>
        </w:rPr>
      </w:pPr>
      <w:r>
        <w:rPr>
          <w:rFonts w:ascii="Arial" w:hAnsi="Arial" w:cs="Arial"/>
          <w:b/>
        </w:rPr>
        <w:t>Re</w:t>
      </w:r>
      <w:r w:rsidR="00D1471D">
        <w:rPr>
          <w:rFonts w:ascii="Arial" w:hAnsi="Arial" w:cs="Arial"/>
          <w:b/>
        </w:rPr>
        <w:t>ason for refusal:</w:t>
      </w:r>
    </w:p>
    <w:p w14:paraId="0BFDCDD3" w14:textId="77777777" w:rsidR="00D1471D" w:rsidRDefault="00D1471D" w:rsidP="00AD54A5">
      <w:pPr>
        <w:spacing w:after="0"/>
        <w:jc w:val="both"/>
        <w:rPr>
          <w:rFonts w:ascii="Arial" w:hAnsi="Arial" w:cs="Arial"/>
        </w:rPr>
      </w:pPr>
    </w:p>
    <w:p w14:paraId="2E4E10C3" w14:textId="2D2EDB02" w:rsidR="00AD2563" w:rsidRDefault="00AD2563" w:rsidP="00970D3D">
      <w:pPr>
        <w:spacing w:after="0"/>
        <w:jc w:val="both"/>
        <w:rPr>
          <w:rFonts w:ascii="Arial" w:hAnsi="Arial" w:cs="Arial"/>
        </w:rPr>
      </w:pPr>
      <w:r>
        <w:rPr>
          <w:rFonts w:ascii="Arial" w:hAnsi="Arial" w:cs="Arial"/>
        </w:rPr>
        <w:t xml:space="preserve">The lawful use of 520 Bury Road is a Public House/ Restaurant </w:t>
      </w:r>
      <w:r w:rsidR="00F72557">
        <w:rPr>
          <w:rFonts w:ascii="Arial" w:hAnsi="Arial" w:cs="Arial"/>
        </w:rPr>
        <w:t xml:space="preserve">falling within use class Sui Generis. </w:t>
      </w:r>
      <w:r w:rsidR="001178DC">
        <w:rPr>
          <w:rFonts w:ascii="Arial" w:hAnsi="Arial" w:cs="Arial"/>
        </w:rPr>
        <w:t>T</w:t>
      </w:r>
      <w:r w:rsidR="00F72557">
        <w:rPr>
          <w:rFonts w:ascii="Arial" w:hAnsi="Arial" w:cs="Arial"/>
        </w:rPr>
        <w:t xml:space="preserve">he change of use from a Public House/ Restaurant (Sui Generis) to a Day Nursery </w:t>
      </w:r>
      <w:r w:rsidR="00F72557">
        <w:rPr>
          <w:rFonts w:ascii="Arial" w:hAnsi="Arial" w:cs="Arial"/>
        </w:rPr>
        <w:lastRenderedPageBreak/>
        <w:t>(Use Class E</w:t>
      </w:r>
      <w:r w:rsidR="00E1485D">
        <w:rPr>
          <w:rFonts w:ascii="Arial" w:hAnsi="Arial" w:cs="Arial"/>
        </w:rPr>
        <w:t xml:space="preserve">(f)) </w:t>
      </w:r>
      <w:r w:rsidR="001178DC">
        <w:rPr>
          <w:rFonts w:ascii="Arial" w:hAnsi="Arial" w:cs="Arial"/>
        </w:rPr>
        <w:t xml:space="preserve">is not a permitted change and </w:t>
      </w:r>
      <w:r w:rsidR="0061481E">
        <w:rPr>
          <w:rFonts w:ascii="Arial" w:hAnsi="Arial" w:cs="Arial"/>
        </w:rPr>
        <w:t xml:space="preserve">therefore would require an application for planning permission. </w:t>
      </w:r>
    </w:p>
    <w:p w14:paraId="257AFBC8" w14:textId="77777777" w:rsidR="00AD2563" w:rsidRDefault="00AD2563" w:rsidP="00970D3D">
      <w:pPr>
        <w:spacing w:after="0"/>
        <w:jc w:val="both"/>
        <w:rPr>
          <w:rFonts w:ascii="Arial" w:hAnsi="Arial" w:cs="Arial"/>
        </w:rPr>
      </w:pPr>
    </w:p>
    <w:p w14:paraId="0838482C" w14:textId="77777777" w:rsidR="00ED3CAE" w:rsidRPr="002C77B7" w:rsidRDefault="00ED3CAE" w:rsidP="00AD54A5">
      <w:pPr>
        <w:spacing w:after="0"/>
        <w:jc w:val="both"/>
        <w:rPr>
          <w:rFonts w:ascii="Arial" w:hAnsi="Arial" w:cs="Arial"/>
          <w:b/>
          <w:u w:val="single"/>
        </w:rPr>
      </w:pPr>
      <w:r w:rsidRPr="002C77B7">
        <w:rPr>
          <w:rFonts w:ascii="Arial" w:hAnsi="Arial" w:cs="Arial"/>
          <w:b/>
          <w:u w:val="single"/>
        </w:rPr>
        <w:t>Notes for Applicant:</w:t>
      </w:r>
    </w:p>
    <w:p w14:paraId="07EBC3EC" w14:textId="593D8680" w:rsidR="00ED3CAE" w:rsidRPr="002C77B7" w:rsidRDefault="00ED3CAE" w:rsidP="00AD54A5">
      <w:pPr>
        <w:spacing w:after="0"/>
        <w:jc w:val="both"/>
        <w:rPr>
          <w:rFonts w:ascii="Arial" w:hAnsi="Arial" w:cs="Arial"/>
        </w:rPr>
      </w:pPr>
      <w:r w:rsidRPr="002C77B7">
        <w:rPr>
          <w:rFonts w:ascii="Arial" w:hAnsi="Arial" w:cs="Arial"/>
        </w:rPr>
        <w:t xml:space="preserve">For the avoidance of doubt, the decision relates to the following documents and </w:t>
      </w:r>
      <w:proofErr w:type="gramStart"/>
      <w:r w:rsidRPr="002C77B7">
        <w:rPr>
          <w:rFonts w:ascii="Arial" w:hAnsi="Arial" w:cs="Arial"/>
        </w:rPr>
        <w:t>drawings:-</w:t>
      </w:r>
      <w:proofErr w:type="gramEnd"/>
    </w:p>
    <w:p w14:paraId="285DD057" w14:textId="2C9B79A9" w:rsidR="002C77B7" w:rsidRPr="002C77B7" w:rsidRDefault="002C77B7" w:rsidP="00AD54A5">
      <w:pPr>
        <w:spacing w:after="0"/>
        <w:jc w:val="both"/>
        <w:rPr>
          <w:rFonts w:ascii="Arial" w:hAnsi="Arial" w:cs="Arial"/>
        </w:rPr>
      </w:pPr>
    </w:p>
    <w:p w14:paraId="080620CF" w14:textId="77777777" w:rsidR="0061481E" w:rsidRDefault="0061481E" w:rsidP="0061481E">
      <w:pPr>
        <w:spacing w:after="0"/>
        <w:jc w:val="both"/>
        <w:rPr>
          <w:rFonts w:ascii="Arial" w:hAnsi="Arial" w:cs="Arial"/>
          <w:u w:val="single"/>
        </w:rPr>
      </w:pPr>
      <w:r w:rsidRPr="002C77B7">
        <w:rPr>
          <w:rFonts w:ascii="Arial" w:hAnsi="Arial" w:cs="Arial"/>
          <w:u w:val="single"/>
        </w:rPr>
        <w:t xml:space="preserve">Received </w:t>
      </w:r>
      <w:r>
        <w:rPr>
          <w:rFonts w:ascii="Arial" w:hAnsi="Arial" w:cs="Arial"/>
          <w:u w:val="single"/>
        </w:rPr>
        <w:t>26th November 2024</w:t>
      </w:r>
    </w:p>
    <w:p w14:paraId="6E255201" w14:textId="77777777" w:rsidR="0061481E" w:rsidRDefault="0061481E" w:rsidP="0061481E">
      <w:pPr>
        <w:spacing w:after="0"/>
        <w:jc w:val="both"/>
        <w:rPr>
          <w:rFonts w:ascii="Arial" w:hAnsi="Arial" w:cs="Arial"/>
        </w:rPr>
      </w:pPr>
      <w:r>
        <w:rPr>
          <w:rFonts w:ascii="Arial" w:hAnsi="Arial" w:cs="Arial"/>
        </w:rPr>
        <w:t>Completed application form signed and dated 25.11.2024</w:t>
      </w:r>
    </w:p>
    <w:p w14:paraId="28C7E208" w14:textId="77777777" w:rsidR="0061481E" w:rsidRDefault="0061481E" w:rsidP="0061481E">
      <w:pPr>
        <w:spacing w:after="0"/>
        <w:jc w:val="both"/>
        <w:rPr>
          <w:rFonts w:ascii="Arial" w:hAnsi="Arial" w:cs="Arial"/>
        </w:rPr>
      </w:pPr>
      <w:r>
        <w:rPr>
          <w:rFonts w:ascii="Arial" w:hAnsi="Arial" w:cs="Arial"/>
        </w:rPr>
        <w:t>Site Location Plan dated 26.11.2024</w:t>
      </w:r>
    </w:p>
    <w:p w14:paraId="17371584" w14:textId="77777777" w:rsidR="0061481E" w:rsidRDefault="0061481E" w:rsidP="0061481E">
      <w:pPr>
        <w:spacing w:after="0"/>
        <w:jc w:val="both"/>
        <w:rPr>
          <w:rFonts w:ascii="Arial" w:hAnsi="Arial" w:cs="Arial"/>
        </w:rPr>
      </w:pPr>
      <w:r>
        <w:rPr>
          <w:rFonts w:ascii="Arial" w:hAnsi="Arial" w:cs="Arial"/>
        </w:rPr>
        <w:t>Drawing 19-081-002 Existing Site Plan</w:t>
      </w:r>
    </w:p>
    <w:p w14:paraId="37411CCE" w14:textId="77777777" w:rsidR="0061481E" w:rsidRDefault="0061481E" w:rsidP="0061481E">
      <w:pPr>
        <w:spacing w:after="0"/>
        <w:jc w:val="both"/>
        <w:rPr>
          <w:rFonts w:ascii="Arial" w:hAnsi="Arial" w:cs="Arial"/>
        </w:rPr>
      </w:pPr>
      <w:r>
        <w:rPr>
          <w:rFonts w:ascii="Arial" w:hAnsi="Arial" w:cs="Arial"/>
        </w:rPr>
        <w:t>Drawing 19-081-010 Existing GF Plan (Superseded 25 June 2025)</w:t>
      </w:r>
    </w:p>
    <w:p w14:paraId="57FAD8FC" w14:textId="77777777" w:rsidR="0061481E" w:rsidRDefault="0061481E" w:rsidP="0061481E">
      <w:pPr>
        <w:spacing w:after="0"/>
        <w:jc w:val="both"/>
        <w:rPr>
          <w:rFonts w:ascii="Arial" w:hAnsi="Arial" w:cs="Arial"/>
        </w:rPr>
      </w:pPr>
      <w:r>
        <w:rPr>
          <w:rFonts w:ascii="Arial" w:hAnsi="Arial" w:cs="Arial"/>
        </w:rPr>
        <w:t>Drawing 19-021-011 Existing FF Plan (Superseded 25 June 2025)</w:t>
      </w:r>
    </w:p>
    <w:p w14:paraId="4D6326B2" w14:textId="77777777" w:rsidR="0061481E" w:rsidRDefault="0061481E" w:rsidP="0061481E">
      <w:pPr>
        <w:spacing w:after="0"/>
        <w:jc w:val="both"/>
        <w:rPr>
          <w:rFonts w:ascii="Arial" w:hAnsi="Arial" w:cs="Arial"/>
        </w:rPr>
      </w:pPr>
      <w:r>
        <w:rPr>
          <w:rFonts w:ascii="Arial" w:hAnsi="Arial" w:cs="Arial"/>
        </w:rPr>
        <w:t>Drawing 19-081-020 Existing Elevations</w:t>
      </w:r>
    </w:p>
    <w:p w14:paraId="6FD04AC3" w14:textId="77777777" w:rsidR="0061481E" w:rsidRDefault="0061481E" w:rsidP="0061481E">
      <w:pPr>
        <w:spacing w:after="0"/>
        <w:jc w:val="both"/>
        <w:rPr>
          <w:rFonts w:ascii="Arial" w:hAnsi="Arial" w:cs="Arial"/>
        </w:rPr>
      </w:pPr>
      <w:r>
        <w:rPr>
          <w:rFonts w:ascii="Arial" w:hAnsi="Arial" w:cs="Arial"/>
        </w:rPr>
        <w:t>Drawing 19-081-021 Existing Elevations</w:t>
      </w:r>
    </w:p>
    <w:p w14:paraId="24D0FB59" w14:textId="77777777" w:rsidR="0061481E" w:rsidRPr="002C77B7" w:rsidRDefault="0061481E" w:rsidP="0061481E">
      <w:pPr>
        <w:spacing w:after="0"/>
        <w:jc w:val="both"/>
        <w:rPr>
          <w:rFonts w:ascii="Arial" w:hAnsi="Arial" w:cs="Arial"/>
          <w:u w:val="single"/>
        </w:rPr>
      </w:pPr>
      <w:r>
        <w:rPr>
          <w:rFonts w:ascii="Arial" w:hAnsi="Arial" w:cs="Arial"/>
        </w:rPr>
        <w:t>Drawing 19-081-022 Existing Elevations</w:t>
      </w:r>
    </w:p>
    <w:p w14:paraId="00475D61" w14:textId="77777777" w:rsidR="0061481E" w:rsidRDefault="0061481E" w:rsidP="0061481E">
      <w:pPr>
        <w:spacing w:after="0"/>
        <w:jc w:val="both"/>
        <w:rPr>
          <w:rFonts w:ascii="Arial" w:hAnsi="Arial" w:cs="Arial"/>
        </w:rPr>
      </w:pPr>
      <w:r>
        <w:rPr>
          <w:rFonts w:ascii="Arial" w:hAnsi="Arial" w:cs="Arial"/>
        </w:rPr>
        <w:t>Drawing 19-081-222 A Proposed Elevations</w:t>
      </w:r>
    </w:p>
    <w:p w14:paraId="4CD5EFC2" w14:textId="77777777" w:rsidR="0061481E" w:rsidRDefault="0061481E" w:rsidP="0061481E">
      <w:pPr>
        <w:spacing w:after="0"/>
        <w:jc w:val="both"/>
        <w:rPr>
          <w:rFonts w:ascii="Arial" w:hAnsi="Arial" w:cs="Arial"/>
        </w:rPr>
      </w:pPr>
      <w:r>
        <w:rPr>
          <w:rFonts w:ascii="Arial" w:hAnsi="Arial" w:cs="Arial"/>
        </w:rPr>
        <w:t>Drawing 19-081-210 A Proposed GF Plan</w:t>
      </w:r>
    </w:p>
    <w:p w14:paraId="465BD50C" w14:textId="77777777" w:rsidR="0061481E" w:rsidRDefault="0061481E" w:rsidP="0061481E">
      <w:pPr>
        <w:spacing w:after="0"/>
        <w:jc w:val="both"/>
        <w:rPr>
          <w:rFonts w:ascii="Arial" w:hAnsi="Arial" w:cs="Arial"/>
        </w:rPr>
      </w:pPr>
      <w:r>
        <w:rPr>
          <w:rFonts w:ascii="Arial" w:hAnsi="Arial" w:cs="Arial"/>
        </w:rPr>
        <w:t>Drawing 19-081-212 A Proposed Outdoor Plan</w:t>
      </w:r>
    </w:p>
    <w:p w14:paraId="4C0900FB" w14:textId="77777777" w:rsidR="0061481E" w:rsidRDefault="0061481E" w:rsidP="0061481E">
      <w:pPr>
        <w:spacing w:after="0"/>
        <w:jc w:val="both"/>
        <w:rPr>
          <w:rFonts w:ascii="Arial" w:hAnsi="Arial" w:cs="Arial"/>
        </w:rPr>
      </w:pPr>
      <w:r>
        <w:rPr>
          <w:rFonts w:ascii="Arial" w:hAnsi="Arial" w:cs="Arial"/>
        </w:rPr>
        <w:t>Drawing 19-081-202 A Proposed Site Plan</w:t>
      </w:r>
    </w:p>
    <w:p w14:paraId="10776BF0" w14:textId="77777777" w:rsidR="0061481E" w:rsidRDefault="0061481E" w:rsidP="0061481E">
      <w:pPr>
        <w:spacing w:after="0"/>
        <w:jc w:val="both"/>
        <w:rPr>
          <w:rFonts w:ascii="Arial" w:hAnsi="Arial" w:cs="Arial"/>
        </w:rPr>
      </w:pPr>
      <w:r>
        <w:rPr>
          <w:rFonts w:ascii="Arial" w:hAnsi="Arial" w:cs="Arial"/>
        </w:rPr>
        <w:t>Drawing 19-081-220 Proposed Elevations</w:t>
      </w:r>
    </w:p>
    <w:p w14:paraId="507485FE" w14:textId="77777777" w:rsidR="0061481E" w:rsidRDefault="0061481E" w:rsidP="0061481E">
      <w:pPr>
        <w:spacing w:after="0"/>
        <w:jc w:val="both"/>
        <w:rPr>
          <w:rFonts w:ascii="Arial" w:hAnsi="Arial" w:cs="Arial"/>
        </w:rPr>
      </w:pPr>
      <w:r>
        <w:rPr>
          <w:rFonts w:ascii="Arial" w:hAnsi="Arial" w:cs="Arial"/>
        </w:rPr>
        <w:t>Drawing 19-081-221 A Proposed Elevations</w:t>
      </w:r>
    </w:p>
    <w:p w14:paraId="214536C5" w14:textId="77777777" w:rsidR="0061481E" w:rsidRDefault="0061481E" w:rsidP="0061481E">
      <w:pPr>
        <w:spacing w:after="0"/>
        <w:jc w:val="both"/>
        <w:rPr>
          <w:rFonts w:ascii="Arial" w:hAnsi="Arial" w:cs="Arial"/>
        </w:rPr>
      </w:pPr>
      <w:r>
        <w:rPr>
          <w:rFonts w:ascii="Arial" w:hAnsi="Arial" w:cs="Arial"/>
        </w:rPr>
        <w:t>Supporting statement: Change of use Public House to children’s day care (superseded 25 June 2025)</w:t>
      </w:r>
    </w:p>
    <w:p w14:paraId="7752E0B4" w14:textId="77777777" w:rsidR="0061481E" w:rsidRDefault="0061481E" w:rsidP="0061481E">
      <w:pPr>
        <w:spacing w:after="0"/>
        <w:jc w:val="both"/>
        <w:rPr>
          <w:rFonts w:ascii="Arial" w:hAnsi="Arial" w:cs="Arial"/>
        </w:rPr>
      </w:pPr>
    </w:p>
    <w:p w14:paraId="418361FC" w14:textId="77777777" w:rsidR="0061481E" w:rsidRPr="00F459C0" w:rsidRDefault="0061481E" w:rsidP="0061481E">
      <w:pPr>
        <w:spacing w:after="0"/>
        <w:jc w:val="both"/>
        <w:rPr>
          <w:rFonts w:ascii="Arial" w:hAnsi="Arial" w:cs="Arial"/>
          <w:u w:val="single"/>
        </w:rPr>
      </w:pPr>
      <w:r w:rsidRPr="00F459C0">
        <w:rPr>
          <w:rFonts w:ascii="Arial" w:hAnsi="Arial" w:cs="Arial"/>
          <w:u w:val="single"/>
        </w:rPr>
        <w:t>Additional information received 25 June 2025:</w:t>
      </w:r>
    </w:p>
    <w:p w14:paraId="6852DF7B" w14:textId="77777777" w:rsidR="0061481E" w:rsidRDefault="0061481E" w:rsidP="0061481E">
      <w:pPr>
        <w:spacing w:after="0"/>
        <w:jc w:val="both"/>
        <w:rPr>
          <w:rFonts w:ascii="Arial" w:hAnsi="Arial" w:cs="Arial"/>
        </w:rPr>
      </w:pPr>
      <w:r>
        <w:rPr>
          <w:rFonts w:ascii="Arial" w:hAnsi="Arial" w:cs="Arial"/>
        </w:rPr>
        <w:t>Supporting Statement: Change of use: Restaurant to Children’s Day Care</w:t>
      </w:r>
    </w:p>
    <w:p w14:paraId="4E5450D8" w14:textId="77777777" w:rsidR="0061481E" w:rsidRDefault="0061481E" w:rsidP="0061481E">
      <w:pPr>
        <w:spacing w:after="0"/>
        <w:jc w:val="both"/>
        <w:rPr>
          <w:rFonts w:ascii="Arial" w:hAnsi="Arial" w:cs="Arial"/>
        </w:rPr>
      </w:pPr>
      <w:r>
        <w:rPr>
          <w:rFonts w:ascii="Arial" w:hAnsi="Arial" w:cs="Arial"/>
        </w:rPr>
        <w:t>Drawing 19-081-010 Existing Plans (Ground Floor)</w:t>
      </w:r>
    </w:p>
    <w:p w14:paraId="13AE3C2C" w14:textId="77777777" w:rsidR="0061481E" w:rsidRDefault="0061481E" w:rsidP="0061481E">
      <w:pPr>
        <w:spacing w:after="0"/>
        <w:jc w:val="both"/>
        <w:rPr>
          <w:rFonts w:ascii="Arial" w:hAnsi="Arial" w:cs="Arial"/>
        </w:rPr>
      </w:pPr>
      <w:r>
        <w:rPr>
          <w:rFonts w:ascii="Arial" w:hAnsi="Arial" w:cs="Arial"/>
        </w:rPr>
        <w:t xml:space="preserve">Drawing 19-081-011 Existing Plans (First Floor Plan) </w:t>
      </w:r>
    </w:p>
    <w:p w14:paraId="639719D7" w14:textId="77777777" w:rsidR="002C77B7" w:rsidRPr="002C77B7" w:rsidRDefault="002C77B7" w:rsidP="00AD54A5">
      <w:pPr>
        <w:spacing w:after="0"/>
        <w:jc w:val="both"/>
        <w:rPr>
          <w:rFonts w:ascii="Arial" w:hAnsi="Arial" w:cs="Arial"/>
        </w:rPr>
      </w:pPr>
    </w:p>
    <w:p w14:paraId="6773CA04" w14:textId="77777777" w:rsidR="00ED3CAE" w:rsidRPr="002C77B7" w:rsidRDefault="00ED3CAE" w:rsidP="00AD54A5">
      <w:pPr>
        <w:spacing w:after="0"/>
        <w:jc w:val="both"/>
        <w:rPr>
          <w:rFonts w:ascii="Arial" w:hAnsi="Arial" w:cs="Arial"/>
        </w:rPr>
      </w:pPr>
    </w:p>
    <w:tbl>
      <w:tblPr>
        <w:tblStyle w:val="TableGrid"/>
        <w:tblW w:w="0" w:type="auto"/>
        <w:tblInd w:w="0" w:type="dxa"/>
        <w:tblLook w:val="04A0" w:firstRow="1" w:lastRow="0" w:firstColumn="1" w:lastColumn="0" w:noHBand="0" w:noVBand="1"/>
      </w:tblPr>
      <w:tblGrid>
        <w:gridCol w:w="2906"/>
        <w:gridCol w:w="2447"/>
        <w:gridCol w:w="3169"/>
      </w:tblGrid>
      <w:tr w:rsidR="002C77B7" w:rsidRPr="002C77B7" w14:paraId="01C8F94B" w14:textId="77777777" w:rsidTr="000F3F9D">
        <w:tc>
          <w:tcPr>
            <w:tcW w:w="2906" w:type="dxa"/>
          </w:tcPr>
          <w:p w14:paraId="76C315F5" w14:textId="77777777" w:rsidR="002C77B7" w:rsidRPr="002C77B7" w:rsidRDefault="002C77B7" w:rsidP="000F3F9D">
            <w:pPr>
              <w:rPr>
                <w:rFonts w:ascii="Arial" w:hAnsi="Arial" w:cs="Arial"/>
                <w:b/>
              </w:rPr>
            </w:pPr>
          </w:p>
        </w:tc>
        <w:tc>
          <w:tcPr>
            <w:tcW w:w="2447" w:type="dxa"/>
          </w:tcPr>
          <w:p w14:paraId="352E4BEB" w14:textId="77777777" w:rsidR="002C77B7" w:rsidRPr="002C77B7" w:rsidRDefault="002C77B7" w:rsidP="000F3F9D">
            <w:pPr>
              <w:rPr>
                <w:rFonts w:ascii="Arial" w:hAnsi="Arial" w:cs="Arial"/>
                <w:b/>
              </w:rPr>
            </w:pPr>
            <w:r w:rsidRPr="002C77B7">
              <w:rPr>
                <w:rFonts w:ascii="Arial" w:hAnsi="Arial" w:cs="Arial"/>
                <w:b/>
              </w:rPr>
              <w:t>Date</w:t>
            </w:r>
          </w:p>
        </w:tc>
        <w:tc>
          <w:tcPr>
            <w:tcW w:w="3169" w:type="dxa"/>
          </w:tcPr>
          <w:p w14:paraId="4C235036" w14:textId="77777777" w:rsidR="002C77B7" w:rsidRPr="002C77B7" w:rsidRDefault="002C77B7" w:rsidP="000F3F9D">
            <w:pPr>
              <w:rPr>
                <w:rFonts w:ascii="Arial" w:hAnsi="Arial" w:cs="Arial"/>
                <w:b/>
              </w:rPr>
            </w:pPr>
            <w:r w:rsidRPr="002C77B7">
              <w:rPr>
                <w:rFonts w:ascii="Arial" w:hAnsi="Arial" w:cs="Arial"/>
                <w:b/>
              </w:rPr>
              <w:t>Officer</w:t>
            </w:r>
          </w:p>
        </w:tc>
      </w:tr>
      <w:tr w:rsidR="002C77B7" w:rsidRPr="002C77B7" w14:paraId="071B574C" w14:textId="77777777" w:rsidTr="000F3F9D">
        <w:tc>
          <w:tcPr>
            <w:tcW w:w="2906" w:type="dxa"/>
            <w:hideMark/>
          </w:tcPr>
          <w:p w14:paraId="16106546" w14:textId="77777777" w:rsidR="002C77B7" w:rsidRPr="002C77B7" w:rsidRDefault="002C77B7" w:rsidP="000F3F9D">
            <w:pPr>
              <w:rPr>
                <w:rFonts w:ascii="Arial" w:hAnsi="Arial" w:cs="Arial"/>
                <w:b/>
              </w:rPr>
            </w:pPr>
            <w:r w:rsidRPr="002C77B7">
              <w:rPr>
                <w:rFonts w:ascii="Arial" w:hAnsi="Arial" w:cs="Arial"/>
                <w:b/>
              </w:rPr>
              <w:t>Report Completed</w:t>
            </w:r>
          </w:p>
        </w:tc>
        <w:tc>
          <w:tcPr>
            <w:tcW w:w="2447" w:type="dxa"/>
          </w:tcPr>
          <w:p w14:paraId="0E09FCA9" w14:textId="39270580" w:rsidR="002C77B7" w:rsidRPr="002C77B7" w:rsidRDefault="0061481E" w:rsidP="000F3F9D">
            <w:pPr>
              <w:rPr>
                <w:rFonts w:ascii="Arial" w:hAnsi="Arial" w:cs="Arial"/>
              </w:rPr>
            </w:pPr>
            <w:r>
              <w:rPr>
                <w:rFonts w:ascii="Arial" w:hAnsi="Arial" w:cs="Arial"/>
              </w:rPr>
              <w:t>11.07.2025</w:t>
            </w:r>
          </w:p>
        </w:tc>
        <w:tc>
          <w:tcPr>
            <w:tcW w:w="3169" w:type="dxa"/>
            <w:hideMark/>
          </w:tcPr>
          <w:p w14:paraId="302E9BCA" w14:textId="437077AA" w:rsidR="002C77B7" w:rsidRPr="002C77B7" w:rsidRDefault="002C77B7" w:rsidP="000F3F9D">
            <w:pPr>
              <w:rPr>
                <w:rFonts w:ascii="Arial" w:hAnsi="Arial" w:cs="Arial"/>
              </w:rPr>
            </w:pPr>
            <w:r w:rsidRPr="002C77B7">
              <w:rPr>
                <w:rFonts w:ascii="Arial" w:hAnsi="Arial" w:cs="Arial"/>
              </w:rPr>
              <w:t xml:space="preserve">Signed: </w:t>
            </w:r>
            <w:r w:rsidR="0061481E">
              <w:rPr>
                <w:rFonts w:ascii="Arial" w:hAnsi="Arial" w:cs="Arial"/>
              </w:rPr>
              <w:t>AH</w:t>
            </w:r>
          </w:p>
        </w:tc>
      </w:tr>
      <w:tr w:rsidR="002C77B7" w:rsidRPr="002C77B7" w14:paraId="4670CB52" w14:textId="77777777" w:rsidTr="000F3F9D">
        <w:tc>
          <w:tcPr>
            <w:tcW w:w="2906" w:type="dxa"/>
            <w:hideMark/>
          </w:tcPr>
          <w:p w14:paraId="3EF0B9F4" w14:textId="77777777" w:rsidR="002C77B7" w:rsidRPr="002C77B7" w:rsidRDefault="002C77B7" w:rsidP="000F3F9D">
            <w:pPr>
              <w:rPr>
                <w:rFonts w:ascii="Arial" w:hAnsi="Arial" w:cs="Arial"/>
                <w:b/>
              </w:rPr>
            </w:pPr>
            <w:r w:rsidRPr="002C77B7">
              <w:rPr>
                <w:rFonts w:ascii="Arial" w:hAnsi="Arial" w:cs="Arial"/>
                <w:b/>
              </w:rPr>
              <w:t>Authorisation</w:t>
            </w:r>
          </w:p>
        </w:tc>
        <w:tc>
          <w:tcPr>
            <w:tcW w:w="2447" w:type="dxa"/>
          </w:tcPr>
          <w:p w14:paraId="341A9A16" w14:textId="6F5D569F" w:rsidR="002C77B7" w:rsidRPr="002C77B7" w:rsidRDefault="00832880" w:rsidP="000F3F9D">
            <w:pPr>
              <w:rPr>
                <w:rFonts w:ascii="Arial" w:hAnsi="Arial" w:cs="Arial"/>
              </w:rPr>
            </w:pPr>
            <w:r>
              <w:rPr>
                <w:rFonts w:ascii="Arial" w:hAnsi="Arial" w:cs="Arial"/>
              </w:rPr>
              <w:t>24/07/25</w:t>
            </w:r>
          </w:p>
        </w:tc>
        <w:tc>
          <w:tcPr>
            <w:tcW w:w="3169" w:type="dxa"/>
            <w:hideMark/>
          </w:tcPr>
          <w:p w14:paraId="7B960CAA" w14:textId="6E60C871" w:rsidR="002C77B7" w:rsidRPr="002C77B7" w:rsidRDefault="00832880" w:rsidP="000F3F9D">
            <w:pPr>
              <w:rPr>
                <w:rFonts w:ascii="Arial" w:hAnsi="Arial" w:cs="Arial"/>
              </w:rPr>
            </w:pPr>
            <w:r>
              <w:rPr>
                <w:rFonts w:ascii="Arial" w:hAnsi="Arial" w:cs="Arial"/>
              </w:rPr>
              <w:t>LA</w:t>
            </w:r>
          </w:p>
        </w:tc>
      </w:tr>
    </w:tbl>
    <w:p w14:paraId="1AF09D43" w14:textId="69882D52" w:rsidR="001247FA" w:rsidRPr="002C77B7" w:rsidRDefault="001247FA" w:rsidP="00AD54A5">
      <w:pPr>
        <w:spacing w:after="0"/>
        <w:jc w:val="both"/>
        <w:rPr>
          <w:rFonts w:ascii="Arial" w:hAnsi="Arial" w:cs="Arial"/>
        </w:rPr>
      </w:pPr>
    </w:p>
    <w:sectPr w:rsidR="001247FA" w:rsidRPr="002C77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FAF"/>
    <w:multiLevelType w:val="hybridMultilevel"/>
    <w:tmpl w:val="F33A8E4E"/>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0920112"/>
    <w:multiLevelType w:val="hybridMultilevel"/>
    <w:tmpl w:val="82D6EF58"/>
    <w:lvl w:ilvl="0" w:tplc="09869804">
      <w:start w:val="1"/>
      <w:numFmt w:val="lowerLetter"/>
      <w:lvlText w:val="(%1)"/>
      <w:lvlJc w:val="left"/>
      <w:pPr>
        <w:ind w:left="1080" w:hanging="360"/>
      </w:pPr>
      <w:rPr>
        <w:rFonts w:cs="Times New Roman"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DD3715"/>
    <w:multiLevelType w:val="hybridMultilevel"/>
    <w:tmpl w:val="EFF64D10"/>
    <w:lvl w:ilvl="0" w:tplc="DBFAAE88">
      <w:start w:val="1"/>
      <w:numFmt w:val="lowerRoman"/>
      <w:lvlText w:val="(%1)"/>
      <w:lvlJc w:val="left"/>
      <w:pPr>
        <w:ind w:left="1440" w:hanging="720"/>
      </w:pPr>
      <w:rPr>
        <w:rFonts w:cs="Times New Roman" w:hint="default"/>
        <w:b w:val="0"/>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 w15:restartNumberingAfterBreak="0">
    <w:nsid w:val="06506570"/>
    <w:multiLevelType w:val="multilevel"/>
    <w:tmpl w:val="A90263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3473F4"/>
    <w:multiLevelType w:val="hybridMultilevel"/>
    <w:tmpl w:val="56BE3D94"/>
    <w:lvl w:ilvl="0" w:tplc="123E38CC">
      <w:start w:val="1"/>
      <w:numFmt w:val="lowerRoman"/>
      <w:lvlText w:val="(%1)"/>
      <w:lvlJc w:val="left"/>
      <w:pPr>
        <w:ind w:left="1440" w:hanging="720"/>
      </w:pPr>
      <w:rPr>
        <w:rFonts w:cs="Calibri" w:hint="default"/>
      </w:rPr>
    </w:lvl>
    <w:lvl w:ilvl="1" w:tplc="08090019" w:tentative="1">
      <w:start w:val="1"/>
      <w:numFmt w:val="lowerLetter"/>
      <w:lvlText w:val="%2."/>
      <w:lvlJc w:val="left"/>
      <w:pPr>
        <w:ind w:left="1800" w:hanging="360"/>
      </w:pPr>
      <w:rPr>
        <w:rFonts w:cs="Calibri"/>
      </w:rPr>
    </w:lvl>
    <w:lvl w:ilvl="2" w:tplc="0809001B" w:tentative="1">
      <w:start w:val="1"/>
      <w:numFmt w:val="lowerRoman"/>
      <w:lvlText w:val="%3."/>
      <w:lvlJc w:val="right"/>
      <w:pPr>
        <w:ind w:left="2520" w:hanging="180"/>
      </w:pPr>
      <w:rPr>
        <w:rFonts w:cs="Calibri"/>
      </w:rPr>
    </w:lvl>
    <w:lvl w:ilvl="3" w:tplc="0809000F" w:tentative="1">
      <w:start w:val="1"/>
      <w:numFmt w:val="decimal"/>
      <w:lvlText w:val="%4."/>
      <w:lvlJc w:val="left"/>
      <w:pPr>
        <w:ind w:left="3240" w:hanging="360"/>
      </w:pPr>
      <w:rPr>
        <w:rFonts w:cs="Calibri"/>
      </w:rPr>
    </w:lvl>
    <w:lvl w:ilvl="4" w:tplc="08090019" w:tentative="1">
      <w:start w:val="1"/>
      <w:numFmt w:val="lowerLetter"/>
      <w:lvlText w:val="%5."/>
      <w:lvlJc w:val="left"/>
      <w:pPr>
        <w:ind w:left="3960" w:hanging="360"/>
      </w:pPr>
      <w:rPr>
        <w:rFonts w:cs="Calibri"/>
      </w:rPr>
    </w:lvl>
    <w:lvl w:ilvl="5" w:tplc="0809001B" w:tentative="1">
      <w:start w:val="1"/>
      <w:numFmt w:val="lowerRoman"/>
      <w:lvlText w:val="%6."/>
      <w:lvlJc w:val="right"/>
      <w:pPr>
        <w:ind w:left="4680" w:hanging="180"/>
      </w:pPr>
      <w:rPr>
        <w:rFonts w:cs="Calibri"/>
      </w:rPr>
    </w:lvl>
    <w:lvl w:ilvl="6" w:tplc="0809000F" w:tentative="1">
      <w:start w:val="1"/>
      <w:numFmt w:val="decimal"/>
      <w:lvlText w:val="%7."/>
      <w:lvlJc w:val="left"/>
      <w:pPr>
        <w:ind w:left="5400" w:hanging="360"/>
      </w:pPr>
      <w:rPr>
        <w:rFonts w:cs="Calibri"/>
      </w:rPr>
    </w:lvl>
    <w:lvl w:ilvl="7" w:tplc="08090019" w:tentative="1">
      <w:start w:val="1"/>
      <w:numFmt w:val="lowerLetter"/>
      <w:lvlText w:val="%8."/>
      <w:lvlJc w:val="left"/>
      <w:pPr>
        <w:ind w:left="6120" w:hanging="360"/>
      </w:pPr>
      <w:rPr>
        <w:rFonts w:cs="Calibri"/>
      </w:rPr>
    </w:lvl>
    <w:lvl w:ilvl="8" w:tplc="0809001B" w:tentative="1">
      <w:start w:val="1"/>
      <w:numFmt w:val="lowerRoman"/>
      <w:lvlText w:val="%9."/>
      <w:lvlJc w:val="right"/>
      <w:pPr>
        <w:ind w:left="6840" w:hanging="180"/>
      </w:pPr>
      <w:rPr>
        <w:rFonts w:cs="Calibri"/>
      </w:rPr>
    </w:lvl>
  </w:abstractNum>
  <w:abstractNum w:abstractNumId="5" w15:restartNumberingAfterBreak="0">
    <w:nsid w:val="08694FAC"/>
    <w:multiLevelType w:val="hybridMultilevel"/>
    <w:tmpl w:val="53E4CCAA"/>
    <w:lvl w:ilvl="0" w:tplc="09869804">
      <w:start w:val="1"/>
      <w:numFmt w:val="lowerLetter"/>
      <w:lvlText w:val="(%1)"/>
      <w:lvlJc w:val="left"/>
      <w:pPr>
        <w:ind w:left="720" w:hanging="360"/>
      </w:pPr>
      <w:rPr>
        <w:rFonts w:cs="Times New Roman" w:hint="default"/>
        <w:b w:val="0"/>
      </w:rPr>
    </w:lvl>
    <w:lvl w:ilvl="1" w:tplc="CF9E8C5E">
      <w:start w:val="1"/>
      <w:numFmt w:val="lowerRoman"/>
      <w:lvlText w:val="(%2)"/>
      <w:lvlJc w:val="left"/>
      <w:pPr>
        <w:ind w:left="1440" w:hanging="360"/>
      </w:pPr>
      <w:rPr>
        <w:rFonts w:cs="Times New Roman"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0C17CE"/>
    <w:multiLevelType w:val="hybridMultilevel"/>
    <w:tmpl w:val="FDA429A6"/>
    <w:lvl w:ilvl="0" w:tplc="CF9E8C5E">
      <w:start w:val="1"/>
      <w:numFmt w:val="lowerRoman"/>
      <w:lvlText w:val="(%1)"/>
      <w:lvlJc w:val="left"/>
      <w:pPr>
        <w:ind w:left="1440" w:hanging="360"/>
      </w:pPr>
      <w:rPr>
        <w:rFonts w:cs="Times New Roman"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0E492F98"/>
    <w:multiLevelType w:val="multilevel"/>
    <w:tmpl w:val="1BD651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904D16"/>
    <w:multiLevelType w:val="hybridMultilevel"/>
    <w:tmpl w:val="67E2B436"/>
    <w:lvl w:ilvl="0" w:tplc="B2BE956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945FBB"/>
    <w:multiLevelType w:val="hybridMultilevel"/>
    <w:tmpl w:val="0736F8F2"/>
    <w:lvl w:ilvl="0" w:tplc="08090019">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263045A7"/>
    <w:multiLevelType w:val="hybridMultilevel"/>
    <w:tmpl w:val="127C720E"/>
    <w:lvl w:ilvl="0" w:tplc="F244D27A">
      <w:start w:val="1"/>
      <w:numFmt w:val="lowerRoman"/>
      <w:lvlText w:val="(%1)"/>
      <w:lvlJc w:val="left"/>
      <w:pPr>
        <w:ind w:left="1440" w:hanging="720"/>
      </w:pPr>
      <w:rPr>
        <w:rFonts w:cs="Calibri" w:hint="default"/>
      </w:rPr>
    </w:lvl>
    <w:lvl w:ilvl="1" w:tplc="08090019" w:tentative="1">
      <w:start w:val="1"/>
      <w:numFmt w:val="lowerLetter"/>
      <w:lvlText w:val="%2."/>
      <w:lvlJc w:val="left"/>
      <w:pPr>
        <w:ind w:left="1800" w:hanging="360"/>
      </w:pPr>
      <w:rPr>
        <w:rFonts w:cs="Calibri"/>
      </w:rPr>
    </w:lvl>
    <w:lvl w:ilvl="2" w:tplc="0809001B" w:tentative="1">
      <w:start w:val="1"/>
      <w:numFmt w:val="lowerRoman"/>
      <w:lvlText w:val="%3."/>
      <w:lvlJc w:val="right"/>
      <w:pPr>
        <w:ind w:left="2520" w:hanging="180"/>
      </w:pPr>
      <w:rPr>
        <w:rFonts w:cs="Calibri"/>
      </w:rPr>
    </w:lvl>
    <w:lvl w:ilvl="3" w:tplc="0809000F" w:tentative="1">
      <w:start w:val="1"/>
      <w:numFmt w:val="decimal"/>
      <w:lvlText w:val="%4."/>
      <w:lvlJc w:val="left"/>
      <w:pPr>
        <w:ind w:left="3240" w:hanging="360"/>
      </w:pPr>
      <w:rPr>
        <w:rFonts w:cs="Calibri"/>
      </w:rPr>
    </w:lvl>
    <w:lvl w:ilvl="4" w:tplc="08090019" w:tentative="1">
      <w:start w:val="1"/>
      <w:numFmt w:val="lowerLetter"/>
      <w:lvlText w:val="%5."/>
      <w:lvlJc w:val="left"/>
      <w:pPr>
        <w:ind w:left="3960" w:hanging="360"/>
      </w:pPr>
      <w:rPr>
        <w:rFonts w:cs="Calibri"/>
      </w:rPr>
    </w:lvl>
    <w:lvl w:ilvl="5" w:tplc="0809001B" w:tentative="1">
      <w:start w:val="1"/>
      <w:numFmt w:val="lowerRoman"/>
      <w:lvlText w:val="%6."/>
      <w:lvlJc w:val="right"/>
      <w:pPr>
        <w:ind w:left="4680" w:hanging="180"/>
      </w:pPr>
      <w:rPr>
        <w:rFonts w:cs="Calibri"/>
      </w:rPr>
    </w:lvl>
    <w:lvl w:ilvl="6" w:tplc="0809000F" w:tentative="1">
      <w:start w:val="1"/>
      <w:numFmt w:val="decimal"/>
      <w:lvlText w:val="%7."/>
      <w:lvlJc w:val="left"/>
      <w:pPr>
        <w:ind w:left="5400" w:hanging="360"/>
      </w:pPr>
      <w:rPr>
        <w:rFonts w:cs="Calibri"/>
      </w:rPr>
    </w:lvl>
    <w:lvl w:ilvl="7" w:tplc="08090019" w:tentative="1">
      <w:start w:val="1"/>
      <w:numFmt w:val="lowerLetter"/>
      <w:lvlText w:val="%8."/>
      <w:lvlJc w:val="left"/>
      <w:pPr>
        <w:ind w:left="6120" w:hanging="360"/>
      </w:pPr>
      <w:rPr>
        <w:rFonts w:cs="Calibri"/>
      </w:rPr>
    </w:lvl>
    <w:lvl w:ilvl="8" w:tplc="0809001B" w:tentative="1">
      <w:start w:val="1"/>
      <w:numFmt w:val="lowerRoman"/>
      <w:lvlText w:val="%9."/>
      <w:lvlJc w:val="right"/>
      <w:pPr>
        <w:ind w:left="6840" w:hanging="180"/>
      </w:pPr>
      <w:rPr>
        <w:rFonts w:cs="Calibri"/>
      </w:rPr>
    </w:lvl>
  </w:abstractNum>
  <w:abstractNum w:abstractNumId="11" w15:restartNumberingAfterBreak="0">
    <w:nsid w:val="26425EF0"/>
    <w:multiLevelType w:val="hybridMultilevel"/>
    <w:tmpl w:val="008AEE14"/>
    <w:lvl w:ilvl="0" w:tplc="CF9E8C5E">
      <w:start w:val="1"/>
      <w:numFmt w:val="lowerRoman"/>
      <w:lvlText w:val="(%1)"/>
      <w:lvlJc w:val="left"/>
      <w:pPr>
        <w:ind w:left="2160" w:hanging="720"/>
      </w:pPr>
      <w:rPr>
        <w:rFonts w:cs="Times New Roman" w:hint="default"/>
        <w:b w:val="0"/>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12" w15:restartNumberingAfterBreak="0">
    <w:nsid w:val="28D411D9"/>
    <w:multiLevelType w:val="multilevel"/>
    <w:tmpl w:val="F9526AAC"/>
    <w:lvl w:ilvl="0">
      <w:start w:val="1"/>
      <w:numFmt w:val="lowerLetter"/>
      <w:lvlText w:val="(%1)"/>
      <w:lvlJc w:val="left"/>
      <w:pPr>
        <w:ind w:left="360" w:hanging="360"/>
      </w:pPr>
      <w:rPr>
        <w:rFonts w:cs="Times New Roman"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F0331F7"/>
    <w:multiLevelType w:val="hybridMultilevel"/>
    <w:tmpl w:val="141A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3E05B8"/>
    <w:multiLevelType w:val="hybridMultilevel"/>
    <w:tmpl w:val="44783AAC"/>
    <w:lvl w:ilvl="0" w:tplc="BB566D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7002D4"/>
    <w:multiLevelType w:val="hybridMultilevel"/>
    <w:tmpl w:val="E5C203C4"/>
    <w:lvl w:ilvl="0" w:tplc="A4107752">
      <w:start w:val="1"/>
      <w:numFmt w:val="lowerRoman"/>
      <w:lvlText w:val="(%1)"/>
      <w:lvlJc w:val="left"/>
      <w:pPr>
        <w:ind w:left="1440" w:hanging="720"/>
      </w:pPr>
      <w:rPr>
        <w:rFonts w:cs="Calibri" w:hint="default"/>
      </w:rPr>
    </w:lvl>
    <w:lvl w:ilvl="1" w:tplc="08090019" w:tentative="1">
      <w:start w:val="1"/>
      <w:numFmt w:val="lowerLetter"/>
      <w:lvlText w:val="%2."/>
      <w:lvlJc w:val="left"/>
      <w:pPr>
        <w:ind w:left="1800" w:hanging="360"/>
      </w:pPr>
      <w:rPr>
        <w:rFonts w:cs="Calibri"/>
      </w:rPr>
    </w:lvl>
    <w:lvl w:ilvl="2" w:tplc="0809001B" w:tentative="1">
      <w:start w:val="1"/>
      <w:numFmt w:val="lowerRoman"/>
      <w:lvlText w:val="%3."/>
      <w:lvlJc w:val="right"/>
      <w:pPr>
        <w:ind w:left="2520" w:hanging="180"/>
      </w:pPr>
      <w:rPr>
        <w:rFonts w:cs="Calibri"/>
      </w:rPr>
    </w:lvl>
    <w:lvl w:ilvl="3" w:tplc="0809000F" w:tentative="1">
      <w:start w:val="1"/>
      <w:numFmt w:val="decimal"/>
      <w:lvlText w:val="%4."/>
      <w:lvlJc w:val="left"/>
      <w:pPr>
        <w:ind w:left="3240" w:hanging="360"/>
      </w:pPr>
      <w:rPr>
        <w:rFonts w:cs="Calibri"/>
      </w:rPr>
    </w:lvl>
    <w:lvl w:ilvl="4" w:tplc="08090019" w:tentative="1">
      <w:start w:val="1"/>
      <w:numFmt w:val="lowerLetter"/>
      <w:lvlText w:val="%5."/>
      <w:lvlJc w:val="left"/>
      <w:pPr>
        <w:ind w:left="3960" w:hanging="360"/>
      </w:pPr>
      <w:rPr>
        <w:rFonts w:cs="Calibri"/>
      </w:rPr>
    </w:lvl>
    <w:lvl w:ilvl="5" w:tplc="0809001B" w:tentative="1">
      <w:start w:val="1"/>
      <w:numFmt w:val="lowerRoman"/>
      <w:lvlText w:val="%6."/>
      <w:lvlJc w:val="right"/>
      <w:pPr>
        <w:ind w:left="4680" w:hanging="180"/>
      </w:pPr>
      <w:rPr>
        <w:rFonts w:cs="Calibri"/>
      </w:rPr>
    </w:lvl>
    <w:lvl w:ilvl="6" w:tplc="0809000F" w:tentative="1">
      <w:start w:val="1"/>
      <w:numFmt w:val="decimal"/>
      <w:lvlText w:val="%7."/>
      <w:lvlJc w:val="left"/>
      <w:pPr>
        <w:ind w:left="5400" w:hanging="360"/>
      </w:pPr>
      <w:rPr>
        <w:rFonts w:cs="Calibri"/>
      </w:rPr>
    </w:lvl>
    <w:lvl w:ilvl="7" w:tplc="08090019" w:tentative="1">
      <w:start w:val="1"/>
      <w:numFmt w:val="lowerLetter"/>
      <w:lvlText w:val="%8."/>
      <w:lvlJc w:val="left"/>
      <w:pPr>
        <w:ind w:left="6120" w:hanging="360"/>
      </w:pPr>
      <w:rPr>
        <w:rFonts w:cs="Calibri"/>
      </w:rPr>
    </w:lvl>
    <w:lvl w:ilvl="8" w:tplc="0809001B" w:tentative="1">
      <w:start w:val="1"/>
      <w:numFmt w:val="lowerRoman"/>
      <w:lvlText w:val="%9."/>
      <w:lvlJc w:val="right"/>
      <w:pPr>
        <w:ind w:left="6840" w:hanging="180"/>
      </w:pPr>
      <w:rPr>
        <w:rFonts w:cs="Calibri"/>
      </w:rPr>
    </w:lvl>
  </w:abstractNum>
  <w:abstractNum w:abstractNumId="16" w15:restartNumberingAfterBreak="0">
    <w:nsid w:val="38BD59EE"/>
    <w:multiLevelType w:val="hybridMultilevel"/>
    <w:tmpl w:val="A330006A"/>
    <w:lvl w:ilvl="0" w:tplc="06C637C4">
      <w:start w:val="1"/>
      <w:numFmt w:val="lowerRoman"/>
      <w:lvlText w:val="(%1)"/>
      <w:lvlJc w:val="left"/>
      <w:pPr>
        <w:ind w:left="1440" w:hanging="720"/>
      </w:pPr>
      <w:rPr>
        <w:rFonts w:cs="Calibri" w:hint="default"/>
      </w:rPr>
    </w:lvl>
    <w:lvl w:ilvl="1" w:tplc="08090019" w:tentative="1">
      <w:start w:val="1"/>
      <w:numFmt w:val="lowerLetter"/>
      <w:lvlText w:val="%2."/>
      <w:lvlJc w:val="left"/>
      <w:pPr>
        <w:ind w:left="1800" w:hanging="360"/>
      </w:pPr>
      <w:rPr>
        <w:rFonts w:cs="Calibri"/>
      </w:rPr>
    </w:lvl>
    <w:lvl w:ilvl="2" w:tplc="0809001B" w:tentative="1">
      <w:start w:val="1"/>
      <w:numFmt w:val="lowerRoman"/>
      <w:lvlText w:val="%3."/>
      <w:lvlJc w:val="right"/>
      <w:pPr>
        <w:ind w:left="2520" w:hanging="180"/>
      </w:pPr>
      <w:rPr>
        <w:rFonts w:cs="Calibri"/>
      </w:rPr>
    </w:lvl>
    <w:lvl w:ilvl="3" w:tplc="0809000F" w:tentative="1">
      <w:start w:val="1"/>
      <w:numFmt w:val="decimal"/>
      <w:lvlText w:val="%4."/>
      <w:lvlJc w:val="left"/>
      <w:pPr>
        <w:ind w:left="3240" w:hanging="360"/>
      </w:pPr>
      <w:rPr>
        <w:rFonts w:cs="Calibri"/>
      </w:rPr>
    </w:lvl>
    <w:lvl w:ilvl="4" w:tplc="08090019" w:tentative="1">
      <w:start w:val="1"/>
      <w:numFmt w:val="lowerLetter"/>
      <w:lvlText w:val="%5."/>
      <w:lvlJc w:val="left"/>
      <w:pPr>
        <w:ind w:left="3960" w:hanging="360"/>
      </w:pPr>
      <w:rPr>
        <w:rFonts w:cs="Calibri"/>
      </w:rPr>
    </w:lvl>
    <w:lvl w:ilvl="5" w:tplc="0809001B" w:tentative="1">
      <w:start w:val="1"/>
      <w:numFmt w:val="lowerRoman"/>
      <w:lvlText w:val="%6."/>
      <w:lvlJc w:val="right"/>
      <w:pPr>
        <w:ind w:left="4680" w:hanging="180"/>
      </w:pPr>
      <w:rPr>
        <w:rFonts w:cs="Calibri"/>
      </w:rPr>
    </w:lvl>
    <w:lvl w:ilvl="6" w:tplc="0809000F" w:tentative="1">
      <w:start w:val="1"/>
      <w:numFmt w:val="decimal"/>
      <w:lvlText w:val="%7."/>
      <w:lvlJc w:val="left"/>
      <w:pPr>
        <w:ind w:left="5400" w:hanging="360"/>
      </w:pPr>
      <w:rPr>
        <w:rFonts w:cs="Calibri"/>
      </w:rPr>
    </w:lvl>
    <w:lvl w:ilvl="7" w:tplc="08090019" w:tentative="1">
      <w:start w:val="1"/>
      <w:numFmt w:val="lowerLetter"/>
      <w:lvlText w:val="%8."/>
      <w:lvlJc w:val="left"/>
      <w:pPr>
        <w:ind w:left="6120" w:hanging="360"/>
      </w:pPr>
      <w:rPr>
        <w:rFonts w:cs="Calibri"/>
      </w:rPr>
    </w:lvl>
    <w:lvl w:ilvl="8" w:tplc="0809001B" w:tentative="1">
      <w:start w:val="1"/>
      <w:numFmt w:val="lowerRoman"/>
      <w:lvlText w:val="%9."/>
      <w:lvlJc w:val="right"/>
      <w:pPr>
        <w:ind w:left="6840" w:hanging="180"/>
      </w:pPr>
      <w:rPr>
        <w:rFonts w:cs="Calibri"/>
      </w:rPr>
    </w:lvl>
  </w:abstractNum>
  <w:abstractNum w:abstractNumId="17" w15:restartNumberingAfterBreak="0">
    <w:nsid w:val="441358FA"/>
    <w:multiLevelType w:val="hybridMultilevel"/>
    <w:tmpl w:val="447CCF5E"/>
    <w:lvl w:ilvl="0" w:tplc="09869804">
      <w:start w:val="1"/>
      <w:numFmt w:val="lowerLetter"/>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46270466"/>
    <w:multiLevelType w:val="hybridMultilevel"/>
    <w:tmpl w:val="E63A01DC"/>
    <w:lvl w:ilvl="0" w:tplc="CF9E8C5E">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9D25BA"/>
    <w:multiLevelType w:val="hybridMultilevel"/>
    <w:tmpl w:val="B39283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BC4879"/>
    <w:multiLevelType w:val="hybridMultilevel"/>
    <w:tmpl w:val="1054D7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7B2A98"/>
    <w:multiLevelType w:val="hybridMultilevel"/>
    <w:tmpl w:val="85CA1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ED162C"/>
    <w:multiLevelType w:val="multilevel"/>
    <w:tmpl w:val="0809001D"/>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A025267"/>
    <w:multiLevelType w:val="multilevel"/>
    <w:tmpl w:val="0908B1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4411EC"/>
    <w:multiLevelType w:val="hybridMultilevel"/>
    <w:tmpl w:val="8A68611A"/>
    <w:lvl w:ilvl="0" w:tplc="38B62952">
      <w:start w:val="1"/>
      <w:numFmt w:val="lowerLetter"/>
      <w:lvlText w:val="(%1)"/>
      <w:lvlJc w:val="left"/>
      <w:pPr>
        <w:ind w:left="720" w:hanging="360"/>
      </w:pPr>
      <w:rPr>
        <w:rFonts w:cs="Calibri" w:hint="default"/>
      </w:rPr>
    </w:lvl>
    <w:lvl w:ilvl="1" w:tplc="08090019" w:tentative="1">
      <w:start w:val="1"/>
      <w:numFmt w:val="lowerLetter"/>
      <w:lvlText w:val="%2."/>
      <w:lvlJc w:val="left"/>
      <w:pPr>
        <w:ind w:left="1440" w:hanging="360"/>
      </w:pPr>
      <w:rPr>
        <w:rFonts w:cs="Calibri"/>
      </w:rPr>
    </w:lvl>
    <w:lvl w:ilvl="2" w:tplc="0809001B" w:tentative="1">
      <w:start w:val="1"/>
      <w:numFmt w:val="lowerRoman"/>
      <w:lvlText w:val="%3."/>
      <w:lvlJc w:val="right"/>
      <w:pPr>
        <w:ind w:left="2160" w:hanging="180"/>
      </w:pPr>
      <w:rPr>
        <w:rFonts w:cs="Calibri"/>
      </w:rPr>
    </w:lvl>
    <w:lvl w:ilvl="3" w:tplc="0809000F" w:tentative="1">
      <w:start w:val="1"/>
      <w:numFmt w:val="decimal"/>
      <w:lvlText w:val="%4."/>
      <w:lvlJc w:val="left"/>
      <w:pPr>
        <w:ind w:left="2880" w:hanging="360"/>
      </w:pPr>
      <w:rPr>
        <w:rFonts w:cs="Calibri"/>
      </w:rPr>
    </w:lvl>
    <w:lvl w:ilvl="4" w:tplc="08090019" w:tentative="1">
      <w:start w:val="1"/>
      <w:numFmt w:val="lowerLetter"/>
      <w:lvlText w:val="%5."/>
      <w:lvlJc w:val="left"/>
      <w:pPr>
        <w:ind w:left="3600" w:hanging="360"/>
      </w:pPr>
      <w:rPr>
        <w:rFonts w:cs="Calibri"/>
      </w:rPr>
    </w:lvl>
    <w:lvl w:ilvl="5" w:tplc="0809001B" w:tentative="1">
      <w:start w:val="1"/>
      <w:numFmt w:val="lowerRoman"/>
      <w:lvlText w:val="%6."/>
      <w:lvlJc w:val="right"/>
      <w:pPr>
        <w:ind w:left="4320" w:hanging="180"/>
      </w:pPr>
      <w:rPr>
        <w:rFonts w:cs="Calibri"/>
      </w:rPr>
    </w:lvl>
    <w:lvl w:ilvl="6" w:tplc="0809000F" w:tentative="1">
      <w:start w:val="1"/>
      <w:numFmt w:val="decimal"/>
      <w:lvlText w:val="%7."/>
      <w:lvlJc w:val="left"/>
      <w:pPr>
        <w:ind w:left="5040" w:hanging="360"/>
      </w:pPr>
      <w:rPr>
        <w:rFonts w:cs="Calibri"/>
      </w:rPr>
    </w:lvl>
    <w:lvl w:ilvl="7" w:tplc="08090019" w:tentative="1">
      <w:start w:val="1"/>
      <w:numFmt w:val="lowerLetter"/>
      <w:lvlText w:val="%8."/>
      <w:lvlJc w:val="left"/>
      <w:pPr>
        <w:ind w:left="5760" w:hanging="360"/>
      </w:pPr>
      <w:rPr>
        <w:rFonts w:cs="Calibri"/>
      </w:rPr>
    </w:lvl>
    <w:lvl w:ilvl="8" w:tplc="0809001B" w:tentative="1">
      <w:start w:val="1"/>
      <w:numFmt w:val="lowerRoman"/>
      <w:lvlText w:val="%9."/>
      <w:lvlJc w:val="right"/>
      <w:pPr>
        <w:ind w:left="6480" w:hanging="180"/>
      </w:pPr>
      <w:rPr>
        <w:rFonts w:cs="Calibri"/>
      </w:rPr>
    </w:lvl>
  </w:abstractNum>
  <w:abstractNum w:abstractNumId="25" w15:restartNumberingAfterBreak="0">
    <w:nsid w:val="5DDA3192"/>
    <w:multiLevelType w:val="multilevel"/>
    <w:tmpl w:val="B49C35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E3023A"/>
    <w:multiLevelType w:val="hybridMultilevel"/>
    <w:tmpl w:val="247280DA"/>
    <w:lvl w:ilvl="0" w:tplc="CF9E8C5E">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662F63"/>
    <w:multiLevelType w:val="hybridMultilevel"/>
    <w:tmpl w:val="A73AF8CC"/>
    <w:lvl w:ilvl="0" w:tplc="DBE2E9AC">
      <w:start w:val="1"/>
      <w:numFmt w:val="lowerRoman"/>
      <w:lvlText w:val="%1."/>
      <w:lvlJc w:val="left"/>
      <w:pPr>
        <w:ind w:left="1440" w:hanging="720"/>
      </w:pPr>
      <w:rPr>
        <w:rFonts w:cs="Times New Roman" w:hint="default"/>
      </w:rPr>
    </w:lvl>
    <w:lvl w:ilvl="1" w:tplc="6F662F8A">
      <w:start w:val="1"/>
      <w:numFmt w:val="lowerRoman"/>
      <w:lvlText w:val="(%2)"/>
      <w:lvlJc w:val="left"/>
      <w:pPr>
        <w:ind w:left="2160" w:hanging="720"/>
      </w:pPr>
      <w:rPr>
        <w:rFonts w:cs="Times New Roman" w:hint="default"/>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8" w15:restartNumberingAfterBreak="0">
    <w:nsid w:val="6E3C4E42"/>
    <w:multiLevelType w:val="hybridMultilevel"/>
    <w:tmpl w:val="53E4CCAA"/>
    <w:lvl w:ilvl="0" w:tplc="09869804">
      <w:start w:val="1"/>
      <w:numFmt w:val="lowerLetter"/>
      <w:lvlText w:val="(%1)"/>
      <w:lvlJc w:val="left"/>
      <w:pPr>
        <w:ind w:left="720" w:hanging="360"/>
      </w:pPr>
      <w:rPr>
        <w:rFonts w:cs="Times New Roman" w:hint="default"/>
        <w:b w:val="0"/>
      </w:rPr>
    </w:lvl>
    <w:lvl w:ilvl="1" w:tplc="CF9E8C5E">
      <w:start w:val="1"/>
      <w:numFmt w:val="lowerRoman"/>
      <w:lvlText w:val="(%2)"/>
      <w:lvlJc w:val="left"/>
      <w:pPr>
        <w:ind w:left="1440" w:hanging="360"/>
      </w:pPr>
      <w:rPr>
        <w:rFonts w:cs="Times New Roman"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921BDF"/>
    <w:multiLevelType w:val="multilevel"/>
    <w:tmpl w:val="012A1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0C6821"/>
    <w:multiLevelType w:val="multilevel"/>
    <w:tmpl w:val="19621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272259"/>
    <w:multiLevelType w:val="hybridMultilevel"/>
    <w:tmpl w:val="5D4495BE"/>
    <w:lvl w:ilvl="0" w:tplc="CF9E8C5E">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16cid:durableId="828327763">
    <w:abstractNumId w:val="21"/>
  </w:num>
  <w:num w:numId="2" w16cid:durableId="2138912878">
    <w:abstractNumId w:val="14"/>
  </w:num>
  <w:num w:numId="3" w16cid:durableId="2085101470">
    <w:abstractNumId w:val="20"/>
  </w:num>
  <w:num w:numId="4" w16cid:durableId="1540164598">
    <w:abstractNumId w:val="19"/>
  </w:num>
  <w:num w:numId="5" w16cid:durableId="1763068244">
    <w:abstractNumId w:val="8"/>
  </w:num>
  <w:num w:numId="6" w16cid:durableId="364410597">
    <w:abstractNumId w:val="17"/>
  </w:num>
  <w:num w:numId="7" w16cid:durableId="4402635">
    <w:abstractNumId w:val="31"/>
  </w:num>
  <w:num w:numId="8" w16cid:durableId="339742358">
    <w:abstractNumId w:val="11"/>
  </w:num>
  <w:num w:numId="9" w16cid:durableId="131994315">
    <w:abstractNumId w:val="2"/>
  </w:num>
  <w:num w:numId="10" w16cid:durableId="371465449">
    <w:abstractNumId w:val="9"/>
  </w:num>
  <w:num w:numId="11" w16cid:durableId="1706717130">
    <w:abstractNumId w:val="27"/>
  </w:num>
  <w:num w:numId="12" w16cid:durableId="426121094">
    <w:abstractNumId w:val="13"/>
  </w:num>
  <w:num w:numId="13" w16cid:durableId="2028754256">
    <w:abstractNumId w:val="28"/>
  </w:num>
  <w:num w:numId="14" w16cid:durableId="1734618966">
    <w:abstractNumId w:val="0"/>
  </w:num>
  <w:num w:numId="15" w16cid:durableId="2055880838">
    <w:abstractNumId w:val="6"/>
  </w:num>
  <w:num w:numId="16" w16cid:durableId="457728403">
    <w:abstractNumId w:val="26"/>
  </w:num>
  <w:num w:numId="17" w16cid:durableId="979043395">
    <w:abstractNumId w:val="18"/>
  </w:num>
  <w:num w:numId="18" w16cid:durableId="754861700">
    <w:abstractNumId w:val="5"/>
  </w:num>
  <w:num w:numId="19" w16cid:durableId="1380977632">
    <w:abstractNumId w:val="16"/>
  </w:num>
  <w:num w:numId="20" w16cid:durableId="306785725">
    <w:abstractNumId w:val="4"/>
  </w:num>
  <w:num w:numId="21" w16cid:durableId="1863668295">
    <w:abstractNumId w:val="24"/>
  </w:num>
  <w:num w:numId="22" w16cid:durableId="826479288">
    <w:abstractNumId w:val="10"/>
  </w:num>
  <w:num w:numId="23" w16cid:durableId="1469932720">
    <w:abstractNumId w:val="15"/>
  </w:num>
  <w:num w:numId="24" w16cid:durableId="1081022323">
    <w:abstractNumId w:val="12"/>
  </w:num>
  <w:num w:numId="25" w16cid:durableId="398359262">
    <w:abstractNumId w:val="1"/>
  </w:num>
  <w:num w:numId="26" w16cid:durableId="522789070">
    <w:abstractNumId w:val="22"/>
  </w:num>
  <w:num w:numId="27" w16cid:durableId="1526359355">
    <w:abstractNumId w:val="25"/>
  </w:num>
  <w:num w:numId="28" w16cid:durableId="1421021345">
    <w:abstractNumId w:val="30"/>
  </w:num>
  <w:num w:numId="29" w16cid:durableId="936713095">
    <w:abstractNumId w:val="7"/>
  </w:num>
  <w:num w:numId="30" w16cid:durableId="320276751">
    <w:abstractNumId w:val="3"/>
  </w:num>
  <w:num w:numId="31" w16cid:durableId="913202909">
    <w:abstractNumId w:val="29"/>
  </w:num>
  <w:num w:numId="32" w16cid:durableId="2885849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755"/>
    <w:rsid w:val="00010178"/>
    <w:rsid w:val="0006731E"/>
    <w:rsid w:val="000A13B1"/>
    <w:rsid w:val="000B3418"/>
    <w:rsid w:val="000B3FE4"/>
    <w:rsid w:val="000B6A09"/>
    <w:rsid w:val="000C3B2B"/>
    <w:rsid w:val="000D39E6"/>
    <w:rsid w:val="000D47FD"/>
    <w:rsid w:val="000D79F1"/>
    <w:rsid w:val="000F3DD5"/>
    <w:rsid w:val="001178DC"/>
    <w:rsid w:val="00117B08"/>
    <w:rsid w:val="001247FA"/>
    <w:rsid w:val="001424BC"/>
    <w:rsid w:val="0015602D"/>
    <w:rsid w:val="00161BE2"/>
    <w:rsid w:val="001A01F6"/>
    <w:rsid w:val="001B593A"/>
    <w:rsid w:val="001B7805"/>
    <w:rsid w:val="00211DA6"/>
    <w:rsid w:val="0021298E"/>
    <w:rsid w:val="002151D0"/>
    <w:rsid w:val="0024116F"/>
    <w:rsid w:val="00247EC4"/>
    <w:rsid w:val="002828BF"/>
    <w:rsid w:val="002A6A5C"/>
    <w:rsid w:val="002C77B7"/>
    <w:rsid w:val="002D4808"/>
    <w:rsid w:val="002E6D72"/>
    <w:rsid w:val="002E7453"/>
    <w:rsid w:val="002E7C55"/>
    <w:rsid w:val="00300325"/>
    <w:rsid w:val="00305513"/>
    <w:rsid w:val="00316AD9"/>
    <w:rsid w:val="00317B08"/>
    <w:rsid w:val="003546E4"/>
    <w:rsid w:val="00375672"/>
    <w:rsid w:val="00382FC5"/>
    <w:rsid w:val="00386063"/>
    <w:rsid w:val="003C625B"/>
    <w:rsid w:val="003E710F"/>
    <w:rsid w:val="00421E46"/>
    <w:rsid w:val="00424FCB"/>
    <w:rsid w:val="00445B60"/>
    <w:rsid w:val="004763CE"/>
    <w:rsid w:val="00490D61"/>
    <w:rsid w:val="00494A48"/>
    <w:rsid w:val="004A26DB"/>
    <w:rsid w:val="004A549C"/>
    <w:rsid w:val="004B7AC0"/>
    <w:rsid w:val="004C71B0"/>
    <w:rsid w:val="00532424"/>
    <w:rsid w:val="005710E8"/>
    <w:rsid w:val="00596CB3"/>
    <w:rsid w:val="005B2C3F"/>
    <w:rsid w:val="005E19B1"/>
    <w:rsid w:val="005E4F0B"/>
    <w:rsid w:val="00601939"/>
    <w:rsid w:val="0061481E"/>
    <w:rsid w:val="006200B9"/>
    <w:rsid w:val="00623920"/>
    <w:rsid w:val="00640CCE"/>
    <w:rsid w:val="00643291"/>
    <w:rsid w:val="00645752"/>
    <w:rsid w:val="006477F2"/>
    <w:rsid w:val="00662B4A"/>
    <w:rsid w:val="00680C34"/>
    <w:rsid w:val="006B37A4"/>
    <w:rsid w:val="006D126A"/>
    <w:rsid w:val="006E1B34"/>
    <w:rsid w:val="006F2CE4"/>
    <w:rsid w:val="006F4E6B"/>
    <w:rsid w:val="00702C84"/>
    <w:rsid w:val="0071290A"/>
    <w:rsid w:val="00740A51"/>
    <w:rsid w:val="00761EF2"/>
    <w:rsid w:val="007634AA"/>
    <w:rsid w:val="00766185"/>
    <w:rsid w:val="00770AC6"/>
    <w:rsid w:val="00790551"/>
    <w:rsid w:val="007946E1"/>
    <w:rsid w:val="007B62B0"/>
    <w:rsid w:val="007D431E"/>
    <w:rsid w:val="008308D3"/>
    <w:rsid w:val="00830A64"/>
    <w:rsid w:val="00832880"/>
    <w:rsid w:val="00844F74"/>
    <w:rsid w:val="00872E1C"/>
    <w:rsid w:val="008912BD"/>
    <w:rsid w:val="00896234"/>
    <w:rsid w:val="008B0305"/>
    <w:rsid w:val="008B5952"/>
    <w:rsid w:val="008E2F5B"/>
    <w:rsid w:val="00902917"/>
    <w:rsid w:val="00930BB3"/>
    <w:rsid w:val="0095500B"/>
    <w:rsid w:val="00960AAA"/>
    <w:rsid w:val="00970D3D"/>
    <w:rsid w:val="009737A3"/>
    <w:rsid w:val="0097774E"/>
    <w:rsid w:val="00991C8D"/>
    <w:rsid w:val="009B68D7"/>
    <w:rsid w:val="009C6008"/>
    <w:rsid w:val="009C6670"/>
    <w:rsid w:val="009E4895"/>
    <w:rsid w:val="00A34D9F"/>
    <w:rsid w:val="00A4009F"/>
    <w:rsid w:val="00A72BE3"/>
    <w:rsid w:val="00A820AB"/>
    <w:rsid w:val="00AD2563"/>
    <w:rsid w:val="00AD51B7"/>
    <w:rsid w:val="00AD54A5"/>
    <w:rsid w:val="00B1335C"/>
    <w:rsid w:val="00B14EBF"/>
    <w:rsid w:val="00B433BB"/>
    <w:rsid w:val="00B85CFF"/>
    <w:rsid w:val="00B96218"/>
    <w:rsid w:val="00BB107E"/>
    <w:rsid w:val="00BC0145"/>
    <w:rsid w:val="00BC38A7"/>
    <w:rsid w:val="00BC7393"/>
    <w:rsid w:val="00BE5612"/>
    <w:rsid w:val="00BE7F5C"/>
    <w:rsid w:val="00C43C6A"/>
    <w:rsid w:val="00C64396"/>
    <w:rsid w:val="00CA6FC6"/>
    <w:rsid w:val="00CD3DD7"/>
    <w:rsid w:val="00CD507F"/>
    <w:rsid w:val="00CE3678"/>
    <w:rsid w:val="00CF6E86"/>
    <w:rsid w:val="00D1471D"/>
    <w:rsid w:val="00D221BF"/>
    <w:rsid w:val="00D222A9"/>
    <w:rsid w:val="00D32474"/>
    <w:rsid w:val="00D36918"/>
    <w:rsid w:val="00D36ADD"/>
    <w:rsid w:val="00D66B90"/>
    <w:rsid w:val="00D84572"/>
    <w:rsid w:val="00D9424C"/>
    <w:rsid w:val="00DA58B2"/>
    <w:rsid w:val="00DB2F5E"/>
    <w:rsid w:val="00DC195D"/>
    <w:rsid w:val="00DC5C0B"/>
    <w:rsid w:val="00DE1A0A"/>
    <w:rsid w:val="00E1485D"/>
    <w:rsid w:val="00E25A8C"/>
    <w:rsid w:val="00E35755"/>
    <w:rsid w:val="00E435EA"/>
    <w:rsid w:val="00E6102B"/>
    <w:rsid w:val="00EA51D5"/>
    <w:rsid w:val="00EB2DA6"/>
    <w:rsid w:val="00EB7EDC"/>
    <w:rsid w:val="00ED3CAE"/>
    <w:rsid w:val="00ED5BD6"/>
    <w:rsid w:val="00F15413"/>
    <w:rsid w:val="00F459C0"/>
    <w:rsid w:val="00F66881"/>
    <w:rsid w:val="00F72557"/>
    <w:rsid w:val="00F7760A"/>
    <w:rsid w:val="00FD4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6018"/>
  <w15:chartTrackingRefBased/>
  <w15:docId w15:val="{91D6F82E-84A2-4AEE-9D21-74BDF058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755"/>
    <w:rPr>
      <w:rFonts w:eastAsiaTheme="majorEastAsia" w:cstheme="majorBidi"/>
      <w:color w:val="272727" w:themeColor="text1" w:themeTint="D8"/>
    </w:rPr>
  </w:style>
  <w:style w:type="paragraph" w:styleId="Title">
    <w:name w:val="Title"/>
    <w:basedOn w:val="Normal"/>
    <w:next w:val="Normal"/>
    <w:link w:val="TitleChar"/>
    <w:uiPriority w:val="10"/>
    <w:qFormat/>
    <w:rsid w:val="00E35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755"/>
    <w:pPr>
      <w:spacing w:before="160"/>
      <w:jc w:val="center"/>
    </w:pPr>
    <w:rPr>
      <w:i/>
      <w:iCs/>
      <w:color w:val="404040" w:themeColor="text1" w:themeTint="BF"/>
    </w:rPr>
  </w:style>
  <w:style w:type="character" w:customStyle="1" w:styleId="QuoteChar">
    <w:name w:val="Quote Char"/>
    <w:basedOn w:val="DefaultParagraphFont"/>
    <w:link w:val="Quote"/>
    <w:uiPriority w:val="29"/>
    <w:rsid w:val="00E35755"/>
    <w:rPr>
      <w:i/>
      <w:iCs/>
      <w:color w:val="404040" w:themeColor="text1" w:themeTint="BF"/>
    </w:rPr>
  </w:style>
  <w:style w:type="paragraph" w:styleId="ListParagraph">
    <w:name w:val="List Paragraph"/>
    <w:basedOn w:val="Normal"/>
    <w:uiPriority w:val="34"/>
    <w:qFormat/>
    <w:rsid w:val="00E35755"/>
    <w:pPr>
      <w:ind w:left="720"/>
      <w:contextualSpacing/>
    </w:pPr>
  </w:style>
  <w:style w:type="character" w:styleId="IntenseEmphasis">
    <w:name w:val="Intense Emphasis"/>
    <w:basedOn w:val="DefaultParagraphFont"/>
    <w:uiPriority w:val="21"/>
    <w:qFormat/>
    <w:rsid w:val="00E35755"/>
    <w:rPr>
      <w:i/>
      <w:iCs/>
      <w:color w:val="0F4761" w:themeColor="accent1" w:themeShade="BF"/>
    </w:rPr>
  </w:style>
  <w:style w:type="paragraph" w:styleId="IntenseQuote">
    <w:name w:val="Intense Quote"/>
    <w:basedOn w:val="Normal"/>
    <w:next w:val="Normal"/>
    <w:link w:val="IntenseQuoteChar"/>
    <w:uiPriority w:val="30"/>
    <w:qFormat/>
    <w:rsid w:val="00E35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755"/>
    <w:rPr>
      <w:i/>
      <w:iCs/>
      <w:color w:val="0F4761" w:themeColor="accent1" w:themeShade="BF"/>
    </w:rPr>
  </w:style>
  <w:style w:type="character" w:styleId="IntenseReference">
    <w:name w:val="Intense Reference"/>
    <w:basedOn w:val="DefaultParagraphFont"/>
    <w:uiPriority w:val="32"/>
    <w:qFormat/>
    <w:rsid w:val="00E35755"/>
    <w:rPr>
      <w:b/>
      <w:bCs/>
      <w:smallCaps/>
      <w:color w:val="0F4761" w:themeColor="accent1" w:themeShade="BF"/>
      <w:spacing w:val="5"/>
    </w:rPr>
  </w:style>
  <w:style w:type="table" w:styleId="TableGrid">
    <w:name w:val="Table Grid"/>
    <w:basedOn w:val="TableNormal"/>
    <w:uiPriority w:val="59"/>
    <w:rsid w:val="00645752"/>
    <w:pPr>
      <w:spacing w:after="0" w:line="240" w:lineRule="auto"/>
    </w:pPr>
    <w:rPr>
      <w:rFonts w:ascii="Calibri" w:eastAsia="Times New Roman"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95071">
      <w:bodyDiv w:val="1"/>
      <w:marLeft w:val="0"/>
      <w:marRight w:val="0"/>
      <w:marTop w:val="0"/>
      <w:marBottom w:val="0"/>
      <w:divBdr>
        <w:top w:val="none" w:sz="0" w:space="0" w:color="auto"/>
        <w:left w:val="none" w:sz="0" w:space="0" w:color="auto"/>
        <w:bottom w:val="none" w:sz="0" w:space="0" w:color="auto"/>
        <w:right w:val="none" w:sz="0" w:space="0" w:color="auto"/>
      </w:divBdr>
    </w:div>
    <w:div w:id="178646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43a5df1-5b5e-4f47-93db-8bafa75c60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12" ma:contentTypeDescription="Create a new document." ma:contentTypeScope="" ma:versionID="183ea5220c7f128a35f70bddef1fd208">
  <xsd:schema xmlns:xsd="http://www.w3.org/2001/XMLSchema" xmlns:xs="http://www.w3.org/2001/XMLSchema" xmlns:p="http://schemas.microsoft.com/office/2006/metadata/properties" xmlns:ns3="943a5df1-5b5e-4f47-93db-8bafa75c60a0" targetNamespace="http://schemas.microsoft.com/office/2006/metadata/properties" ma:root="true" ma:fieldsID="dea8b6023a32233bee042c80ae56c1ce"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60389-177D-4837-95E2-5FA249039B46}">
  <ds:schemaRefs>
    <ds:schemaRef ds:uri="http://schemas.microsoft.com/office/2006/metadata/properties"/>
    <ds:schemaRef ds:uri="http://schemas.microsoft.com/office/infopath/2007/PartnerControls"/>
    <ds:schemaRef ds:uri="943a5df1-5b5e-4f47-93db-8bafa75c60a0"/>
  </ds:schemaRefs>
</ds:datastoreItem>
</file>

<file path=customXml/itemProps2.xml><?xml version="1.0" encoding="utf-8"?>
<ds:datastoreItem xmlns:ds="http://schemas.openxmlformats.org/officeDocument/2006/customXml" ds:itemID="{10754457-BB9E-4E56-9CA2-0377E7C09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5F172D-5B51-4FCE-B578-447F660DD8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1770</Words>
  <Characters>10090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Burns</dc:creator>
  <cp:keywords/>
  <dc:description/>
  <cp:lastModifiedBy>Lauren Ashworth (She/her)</cp:lastModifiedBy>
  <cp:revision>3</cp:revision>
  <dcterms:created xsi:type="dcterms:W3CDTF">2025-07-11T10:23:00Z</dcterms:created>
  <dcterms:modified xsi:type="dcterms:W3CDTF">2025-07-24T10:45:00Z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