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Look w:val="04A0" w:firstRow="1" w:lastRow="0" w:firstColumn="1" w:lastColumn="0" w:noHBand="0" w:noVBand="1"/>
      </w:tblPr>
      <w:tblGrid>
        <w:gridCol w:w="3463"/>
        <w:gridCol w:w="5059"/>
      </w:tblGrid>
      <w:tr w:rsidR="00E877AE" w:rsidRPr="000D6775" w14:paraId="17255451" w14:textId="77777777" w:rsidTr="00E74B0F">
        <w:tc>
          <w:tcPr>
            <w:tcW w:w="3463" w:type="dxa"/>
          </w:tcPr>
          <w:p w14:paraId="6C858FD3" w14:textId="77777777" w:rsidR="00E877AE" w:rsidRPr="00EF529C" w:rsidRDefault="00E877AE" w:rsidP="00E74B0F">
            <w:pPr>
              <w:rPr>
                <w:rFonts w:ascii="Arial" w:hAnsi="Arial" w:cs="Arial"/>
                <w:sz w:val="28"/>
                <w:szCs w:val="28"/>
              </w:rPr>
            </w:pPr>
            <w:r w:rsidRPr="00EF529C">
              <w:rPr>
                <w:rFonts w:ascii="Arial" w:hAnsi="Arial" w:cs="Arial"/>
                <w:b/>
                <w:sz w:val="28"/>
                <w:szCs w:val="28"/>
              </w:rPr>
              <w:t xml:space="preserve">Application Number:  </w:t>
            </w:r>
          </w:p>
        </w:tc>
        <w:tc>
          <w:tcPr>
            <w:tcW w:w="5059" w:type="dxa"/>
          </w:tcPr>
          <w:p w14:paraId="5AEB7CF3" w14:textId="77777777" w:rsidR="00E877AE" w:rsidRPr="00DF2DAF" w:rsidRDefault="00E877AE" w:rsidP="00E877AE">
            <w:pPr>
              <w:tabs>
                <w:tab w:val="center" w:pos="5382"/>
              </w:tabs>
              <w:rPr>
                <w:rFonts w:ascii="Arial" w:hAnsi="Arial" w:cs="Arial"/>
                <w:sz w:val="22"/>
                <w:szCs w:val="22"/>
              </w:rPr>
            </w:pPr>
            <w:r w:rsidRPr="00E877AE">
              <w:rPr>
                <w:rFonts w:ascii="Arial" w:hAnsi="Arial" w:cs="Arial"/>
                <w:sz w:val="22"/>
                <w:szCs w:val="22"/>
              </w:rPr>
              <w:t>24/01155/HOUS</w:t>
            </w:r>
          </w:p>
        </w:tc>
      </w:tr>
      <w:tr w:rsidR="00E877AE" w:rsidRPr="000D6775" w14:paraId="1A7FCB8B" w14:textId="77777777" w:rsidTr="00E74B0F">
        <w:tc>
          <w:tcPr>
            <w:tcW w:w="3463" w:type="dxa"/>
            <w:hideMark/>
          </w:tcPr>
          <w:p w14:paraId="0E205955" w14:textId="77777777" w:rsidR="00E877AE" w:rsidRPr="000D6775" w:rsidRDefault="00E877AE" w:rsidP="00E74B0F">
            <w:pPr>
              <w:rPr>
                <w:rFonts w:ascii="Arial" w:hAnsi="Arial" w:cs="Arial"/>
                <w:b/>
                <w:sz w:val="22"/>
                <w:szCs w:val="22"/>
              </w:rPr>
            </w:pPr>
            <w:r w:rsidRPr="000D6775">
              <w:rPr>
                <w:rFonts w:ascii="Arial" w:hAnsi="Arial" w:cs="Arial"/>
                <w:b/>
                <w:sz w:val="22"/>
                <w:szCs w:val="22"/>
              </w:rPr>
              <w:t>Location:</w:t>
            </w:r>
          </w:p>
        </w:tc>
        <w:tc>
          <w:tcPr>
            <w:tcW w:w="5059" w:type="dxa"/>
          </w:tcPr>
          <w:p w14:paraId="0A0FC44F" w14:textId="77777777" w:rsidR="00E877AE" w:rsidRPr="00E877AE" w:rsidRDefault="00E877AE" w:rsidP="00E877AE">
            <w:pPr>
              <w:tabs>
                <w:tab w:val="center" w:pos="5382"/>
              </w:tabs>
              <w:rPr>
                <w:rFonts w:ascii="Arial" w:hAnsi="Arial" w:cs="Arial"/>
                <w:sz w:val="22"/>
                <w:szCs w:val="22"/>
              </w:rPr>
            </w:pPr>
            <w:r w:rsidRPr="00E877AE">
              <w:rPr>
                <w:rFonts w:ascii="Arial" w:hAnsi="Arial" w:cs="Arial"/>
                <w:sz w:val="22"/>
                <w:szCs w:val="22"/>
              </w:rPr>
              <w:t xml:space="preserve">17 </w:t>
            </w:r>
            <w:proofErr w:type="spellStart"/>
            <w:r w:rsidRPr="00E877AE">
              <w:rPr>
                <w:rFonts w:ascii="Arial" w:hAnsi="Arial" w:cs="Arial"/>
                <w:sz w:val="22"/>
                <w:szCs w:val="22"/>
              </w:rPr>
              <w:t>Evesham</w:t>
            </w:r>
            <w:proofErr w:type="spellEnd"/>
            <w:r w:rsidRPr="00E877AE">
              <w:rPr>
                <w:rFonts w:ascii="Arial" w:hAnsi="Arial" w:cs="Arial"/>
                <w:sz w:val="22"/>
                <w:szCs w:val="22"/>
              </w:rPr>
              <w:t xml:space="preserve"> Close</w:t>
            </w:r>
          </w:p>
          <w:p w14:paraId="19EAC78B" w14:textId="77777777" w:rsidR="00E877AE" w:rsidRPr="00E877AE" w:rsidRDefault="00E877AE" w:rsidP="00E877AE">
            <w:pPr>
              <w:tabs>
                <w:tab w:val="center" w:pos="5382"/>
              </w:tabs>
              <w:rPr>
                <w:rFonts w:ascii="Arial" w:hAnsi="Arial" w:cs="Arial"/>
                <w:sz w:val="22"/>
                <w:szCs w:val="22"/>
              </w:rPr>
            </w:pPr>
            <w:r w:rsidRPr="00E877AE">
              <w:rPr>
                <w:rFonts w:ascii="Arial" w:hAnsi="Arial" w:cs="Arial"/>
                <w:sz w:val="22"/>
                <w:szCs w:val="22"/>
              </w:rPr>
              <w:t>Middleton</w:t>
            </w:r>
          </w:p>
          <w:p w14:paraId="5EF5E5DA" w14:textId="77777777" w:rsidR="00E877AE" w:rsidRPr="000D6775" w:rsidRDefault="00E877AE" w:rsidP="00E877AE">
            <w:pPr>
              <w:tabs>
                <w:tab w:val="center" w:pos="5382"/>
              </w:tabs>
              <w:rPr>
                <w:rFonts w:ascii="Arial" w:hAnsi="Arial" w:cs="Arial"/>
                <w:sz w:val="22"/>
                <w:szCs w:val="22"/>
              </w:rPr>
            </w:pPr>
            <w:r w:rsidRPr="00E877AE">
              <w:rPr>
                <w:rFonts w:ascii="Arial" w:hAnsi="Arial" w:cs="Arial"/>
                <w:sz w:val="22"/>
                <w:szCs w:val="22"/>
              </w:rPr>
              <w:t>M24 1PU</w:t>
            </w:r>
          </w:p>
        </w:tc>
      </w:tr>
      <w:tr w:rsidR="00E877AE" w:rsidRPr="000D6775" w14:paraId="48DBBBF8" w14:textId="77777777" w:rsidTr="00E74B0F">
        <w:tc>
          <w:tcPr>
            <w:tcW w:w="3463" w:type="dxa"/>
            <w:hideMark/>
          </w:tcPr>
          <w:p w14:paraId="33B043D3" w14:textId="77777777" w:rsidR="00E877AE" w:rsidRPr="000D6775" w:rsidRDefault="00E877AE" w:rsidP="00E74B0F">
            <w:pPr>
              <w:rPr>
                <w:rFonts w:ascii="Arial" w:hAnsi="Arial" w:cs="Arial"/>
                <w:b/>
                <w:sz w:val="22"/>
                <w:szCs w:val="22"/>
              </w:rPr>
            </w:pPr>
            <w:r w:rsidRPr="000D6775">
              <w:rPr>
                <w:rFonts w:ascii="Arial" w:hAnsi="Arial" w:cs="Arial"/>
                <w:b/>
                <w:sz w:val="22"/>
                <w:szCs w:val="22"/>
              </w:rPr>
              <w:t>Proposal:</w:t>
            </w:r>
          </w:p>
        </w:tc>
        <w:tc>
          <w:tcPr>
            <w:tcW w:w="5059" w:type="dxa"/>
          </w:tcPr>
          <w:p w14:paraId="0C26D590" w14:textId="77777777" w:rsidR="00E877AE" w:rsidRPr="000D6775" w:rsidRDefault="00E877AE" w:rsidP="00E877AE">
            <w:pPr>
              <w:rPr>
                <w:rFonts w:ascii="Arial" w:hAnsi="Arial" w:cs="Arial"/>
                <w:sz w:val="22"/>
                <w:szCs w:val="22"/>
              </w:rPr>
            </w:pPr>
            <w:r w:rsidRPr="00E877AE">
              <w:rPr>
                <w:rFonts w:ascii="Arial" w:hAnsi="Arial" w:cs="Arial"/>
                <w:sz w:val="22"/>
                <w:szCs w:val="22"/>
              </w:rPr>
              <w:t xml:space="preserve">Single </w:t>
            </w:r>
            <w:proofErr w:type="spellStart"/>
            <w:r w:rsidRPr="00E877AE">
              <w:rPr>
                <w:rFonts w:ascii="Arial" w:hAnsi="Arial" w:cs="Arial"/>
                <w:sz w:val="22"/>
                <w:szCs w:val="22"/>
              </w:rPr>
              <w:t>storey</w:t>
            </w:r>
            <w:proofErr w:type="spellEnd"/>
            <w:r w:rsidRPr="00E877AE">
              <w:rPr>
                <w:rFonts w:ascii="Arial" w:hAnsi="Arial" w:cs="Arial"/>
                <w:sz w:val="22"/>
                <w:szCs w:val="22"/>
              </w:rPr>
              <w:t xml:space="preserve"> side extension following demolition of existing flat roof garage/utility</w:t>
            </w:r>
          </w:p>
        </w:tc>
      </w:tr>
      <w:tr w:rsidR="00E877AE" w:rsidRPr="000D6775" w14:paraId="41238B74" w14:textId="77777777" w:rsidTr="00E74B0F">
        <w:tc>
          <w:tcPr>
            <w:tcW w:w="3463" w:type="dxa"/>
          </w:tcPr>
          <w:p w14:paraId="30C6FDF3" w14:textId="77777777" w:rsidR="00E877AE" w:rsidRPr="00556369" w:rsidRDefault="00E877AE" w:rsidP="00E74B0F">
            <w:pPr>
              <w:rPr>
                <w:rFonts w:ascii="Arial" w:hAnsi="Arial" w:cs="Arial"/>
                <w:b/>
                <w:sz w:val="22"/>
                <w:szCs w:val="22"/>
              </w:rPr>
            </w:pPr>
            <w:r w:rsidRPr="00556369">
              <w:rPr>
                <w:rFonts w:ascii="Arial" w:hAnsi="Arial" w:cs="Arial"/>
                <w:b/>
                <w:sz w:val="22"/>
                <w:szCs w:val="22"/>
              </w:rPr>
              <w:t>Applicant:</w:t>
            </w:r>
          </w:p>
        </w:tc>
        <w:tc>
          <w:tcPr>
            <w:tcW w:w="5059" w:type="dxa"/>
          </w:tcPr>
          <w:p w14:paraId="5D09197C" w14:textId="77777777" w:rsidR="00E877AE" w:rsidRPr="00556369" w:rsidRDefault="00CF15F1" w:rsidP="00E74B0F">
            <w:pPr>
              <w:rPr>
                <w:rFonts w:ascii="Arial" w:hAnsi="Arial" w:cs="Arial"/>
                <w:sz w:val="22"/>
                <w:szCs w:val="22"/>
              </w:rPr>
            </w:pPr>
            <w:proofErr w:type="spellStart"/>
            <w:r w:rsidRPr="00CF15F1">
              <w:rPr>
                <w:rFonts w:ascii="Arial" w:hAnsi="Arial" w:cs="Arial"/>
                <w:sz w:val="22"/>
                <w:szCs w:val="22"/>
              </w:rPr>
              <w:t>Mr</w:t>
            </w:r>
            <w:proofErr w:type="spellEnd"/>
            <w:r w:rsidRPr="00CF15F1">
              <w:rPr>
                <w:rFonts w:ascii="Arial" w:hAnsi="Arial" w:cs="Arial"/>
                <w:sz w:val="22"/>
                <w:szCs w:val="22"/>
              </w:rPr>
              <w:t xml:space="preserve"> and </w:t>
            </w:r>
            <w:proofErr w:type="spellStart"/>
            <w:r w:rsidRPr="00CF15F1">
              <w:rPr>
                <w:rFonts w:ascii="Arial" w:hAnsi="Arial" w:cs="Arial"/>
                <w:sz w:val="22"/>
                <w:szCs w:val="22"/>
              </w:rPr>
              <w:t>Mrs</w:t>
            </w:r>
            <w:proofErr w:type="spellEnd"/>
            <w:r w:rsidRPr="00CF15F1">
              <w:rPr>
                <w:rFonts w:ascii="Arial" w:hAnsi="Arial" w:cs="Arial"/>
                <w:sz w:val="22"/>
                <w:szCs w:val="22"/>
              </w:rPr>
              <w:t xml:space="preserve"> Adrian and Sandra Moors</w:t>
            </w:r>
          </w:p>
        </w:tc>
      </w:tr>
      <w:tr w:rsidR="00E877AE" w:rsidRPr="000D6775" w14:paraId="001CCB84" w14:textId="77777777" w:rsidTr="00E74B0F">
        <w:tc>
          <w:tcPr>
            <w:tcW w:w="3463" w:type="dxa"/>
            <w:hideMark/>
          </w:tcPr>
          <w:p w14:paraId="0BA9C014" w14:textId="77777777" w:rsidR="00E877AE" w:rsidRPr="000D6775" w:rsidRDefault="00E877AE" w:rsidP="00E74B0F">
            <w:pPr>
              <w:rPr>
                <w:rFonts w:ascii="Arial" w:hAnsi="Arial" w:cs="Arial"/>
                <w:b/>
                <w:sz w:val="22"/>
                <w:szCs w:val="22"/>
              </w:rPr>
            </w:pPr>
            <w:r w:rsidRPr="000D6775">
              <w:rPr>
                <w:rFonts w:ascii="Arial" w:hAnsi="Arial" w:cs="Arial"/>
                <w:b/>
                <w:sz w:val="22"/>
                <w:szCs w:val="22"/>
              </w:rPr>
              <w:t>Case Officer:</w:t>
            </w:r>
          </w:p>
        </w:tc>
        <w:tc>
          <w:tcPr>
            <w:tcW w:w="5059" w:type="dxa"/>
            <w:hideMark/>
          </w:tcPr>
          <w:p w14:paraId="0A3A7811" w14:textId="77777777" w:rsidR="00E877AE" w:rsidRPr="000D6775" w:rsidRDefault="00CF15F1" w:rsidP="00E74B0F">
            <w:pPr>
              <w:rPr>
                <w:rFonts w:ascii="Arial" w:hAnsi="Arial" w:cs="Arial"/>
                <w:sz w:val="22"/>
                <w:szCs w:val="22"/>
              </w:rPr>
            </w:pPr>
            <w:r>
              <w:rPr>
                <w:rFonts w:ascii="Arial" w:hAnsi="Arial" w:cs="Arial"/>
                <w:sz w:val="22"/>
                <w:szCs w:val="22"/>
              </w:rPr>
              <w:t>Aimee Bovaird</w:t>
            </w:r>
          </w:p>
        </w:tc>
      </w:tr>
      <w:tr w:rsidR="00E877AE" w:rsidRPr="000D6775" w14:paraId="5B923779" w14:textId="77777777" w:rsidTr="00E74B0F">
        <w:tc>
          <w:tcPr>
            <w:tcW w:w="3463" w:type="dxa"/>
            <w:shd w:val="pct20" w:color="auto" w:fill="auto"/>
            <w:hideMark/>
          </w:tcPr>
          <w:p w14:paraId="6BB8484A" w14:textId="77777777" w:rsidR="00E877AE" w:rsidRPr="000D6775" w:rsidRDefault="00E877AE" w:rsidP="00E74B0F">
            <w:pPr>
              <w:rPr>
                <w:rFonts w:ascii="Arial" w:hAnsi="Arial" w:cs="Arial"/>
                <w:b/>
                <w:sz w:val="22"/>
                <w:szCs w:val="22"/>
              </w:rPr>
            </w:pPr>
            <w:r w:rsidRPr="000D6775">
              <w:rPr>
                <w:rFonts w:ascii="Arial" w:hAnsi="Arial" w:cs="Arial"/>
                <w:b/>
                <w:sz w:val="22"/>
                <w:szCs w:val="22"/>
              </w:rPr>
              <w:t>Recommendation:</w:t>
            </w:r>
          </w:p>
        </w:tc>
        <w:tc>
          <w:tcPr>
            <w:tcW w:w="5059" w:type="dxa"/>
            <w:shd w:val="pct20" w:color="auto" w:fill="auto"/>
            <w:hideMark/>
          </w:tcPr>
          <w:p w14:paraId="17BA27B6" w14:textId="77777777" w:rsidR="00E877AE" w:rsidRPr="00113F21" w:rsidRDefault="00E877AE" w:rsidP="00E74B0F">
            <w:pPr>
              <w:rPr>
                <w:rFonts w:ascii="Arial" w:hAnsi="Arial" w:cs="Arial"/>
                <w:b/>
                <w:sz w:val="22"/>
                <w:szCs w:val="22"/>
              </w:rPr>
            </w:pPr>
            <w:r w:rsidRPr="00113F21">
              <w:rPr>
                <w:rFonts w:ascii="Arial" w:hAnsi="Arial" w:cs="Arial"/>
                <w:b/>
                <w:sz w:val="22"/>
              </w:rPr>
              <w:t>Grant subject to conditions</w:t>
            </w:r>
          </w:p>
        </w:tc>
      </w:tr>
    </w:tbl>
    <w:p w14:paraId="13670C4E" w14:textId="77777777" w:rsidR="00E877AE" w:rsidRPr="000D6775" w:rsidRDefault="00E877AE" w:rsidP="00E877AE">
      <w:pPr>
        <w:rPr>
          <w:rFonts w:ascii="Arial" w:hAnsi="Arial" w:cs="Arial"/>
          <w:b/>
          <w:sz w:val="22"/>
          <w:szCs w:val="22"/>
          <w:lang w:eastAsia="en-US"/>
        </w:rPr>
      </w:pPr>
    </w:p>
    <w:tbl>
      <w:tblPr>
        <w:tblStyle w:val="TableGrid"/>
        <w:tblW w:w="0" w:type="auto"/>
        <w:tblInd w:w="0" w:type="dxa"/>
        <w:tblLook w:val="01E0" w:firstRow="1" w:lastRow="1" w:firstColumn="1" w:lastColumn="1" w:noHBand="0" w:noVBand="0"/>
      </w:tblPr>
      <w:tblGrid>
        <w:gridCol w:w="633"/>
        <w:gridCol w:w="7272"/>
        <w:gridCol w:w="567"/>
      </w:tblGrid>
      <w:tr w:rsidR="00E877AE" w:rsidRPr="00330A0A" w14:paraId="32815226" w14:textId="77777777" w:rsidTr="00E74B0F">
        <w:trPr>
          <w:trHeight w:val="506"/>
        </w:trPr>
        <w:tc>
          <w:tcPr>
            <w:tcW w:w="633" w:type="dxa"/>
            <w:vMerge w:val="restart"/>
            <w:shd w:val="clear" w:color="auto" w:fill="C0C0C0"/>
            <w:textDirection w:val="btLr"/>
            <w:hideMark/>
          </w:tcPr>
          <w:p w14:paraId="734FBCA9" w14:textId="77777777" w:rsidR="00E877AE" w:rsidRPr="007530AA" w:rsidRDefault="00E877AE" w:rsidP="00E74B0F">
            <w:pPr>
              <w:jc w:val="center"/>
              <w:rPr>
                <w:rFonts w:ascii="Arial" w:hAnsi="Arial" w:cs="Arial"/>
                <w:b/>
                <w:sz w:val="18"/>
                <w:szCs w:val="18"/>
                <w:lang w:val="en-GB"/>
              </w:rPr>
            </w:pPr>
            <w:r w:rsidRPr="007530AA">
              <w:rPr>
                <w:rFonts w:ascii="Arial" w:hAnsi="Arial" w:cs="Arial"/>
                <w:b/>
                <w:sz w:val="18"/>
                <w:szCs w:val="18"/>
                <w:lang w:val="en-GB"/>
              </w:rPr>
              <w:t>DELEGATION</w:t>
            </w:r>
          </w:p>
        </w:tc>
        <w:tc>
          <w:tcPr>
            <w:tcW w:w="7272" w:type="dxa"/>
            <w:hideMark/>
          </w:tcPr>
          <w:p w14:paraId="5505A5AA" w14:textId="77777777" w:rsidR="00E877AE" w:rsidRPr="00330A0A" w:rsidRDefault="00E877AE" w:rsidP="00E74B0F">
            <w:pPr>
              <w:rPr>
                <w:rFonts w:ascii="Arial" w:hAnsi="Arial" w:cs="Arial"/>
                <w:b/>
                <w:sz w:val="22"/>
                <w:szCs w:val="22"/>
                <w:lang w:val="en-GB"/>
              </w:rPr>
            </w:pPr>
            <w:r w:rsidRPr="00330A0A">
              <w:rPr>
                <w:rFonts w:ascii="Arial" w:hAnsi="Arial" w:cs="Arial"/>
                <w:b/>
                <w:sz w:val="22"/>
                <w:szCs w:val="22"/>
                <w:lang w:val="en-GB"/>
              </w:rPr>
              <w:t>Applicant a Council Member or officer?</w:t>
            </w:r>
          </w:p>
        </w:tc>
        <w:tc>
          <w:tcPr>
            <w:tcW w:w="567" w:type="dxa"/>
            <w:shd w:val="clear" w:color="auto" w:fill="CCCCCC"/>
            <w:hideMark/>
          </w:tcPr>
          <w:p w14:paraId="54B157C7" w14:textId="77777777" w:rsidR="00E877AE" w:rsidRPr="00330A0A" w:rsidRDefault="00E877AE" w:rsidP="00E74B0F">
            <w:pPr>
              <w:rPr>
                <w:rFonts w:ascii="Arial" w:hAnsi="Arial" w:cs="Arial"/>
                <w:b/>
                <w:sz w:val="22"/>
                <w:szCs w:val="22"/>
                <w:lang w:val="en-GB"/>
              </w:rPr>
            </w:pPr>
            <w:r>
              <w:rPr>
                <w:rFonts w:ascii="Arial" w:hAnsi="Arial" w:cs="Arial"/>
                <w:b/>
                <w:sz w:val="22"/>
                <w:szCs w:val="22"/>
                <w:lang w:val="en-GB"/>
              </w:rPr>
              <w:t>N</w:t>
            </w:r>
          </w:p>
        </w:tc>
      </w:tr>
      <w:tr w:rsidR="00E877AE" w:rsidRPr="00330A0A" w14:paraId="5319BAC6" w14:textId="77777777" w:rsidTr="00E74B0F">
        <w:trPr>
          <w:trHeight w:val="556"/>
        </w:trPr>
        <w:tc>
          <w:tcPr>
            <w:tcW w:w="633" w:type="dxa"/>
            <w:vMerge/>
            <w:shd w:val="clear" w:color="auto" w:fill="C0C0C0"/>
            <w:textDirection w:val="btLr"/>
          </w:tcPr>
          <w:p w14:paraId="26394204" w14:textId="77777777" w:rsidR="00E877AE" w:rsidRPr="00330A0A" w:rsidRDefault="00E877AE" w:rsidP="00E74B0F">
            <w:pPr>
              <w:rPr>
                <w:rFonts w:ascii="Arial" w:hAnsi="Arial" w:cs="Arial"/>
                <w:b/>
                <w:sz w:val="22"/>
                <w:szCs w:val="22"/>
                <w:lang w:val="en-GB"/>
              </w:rPr>
            </w:pPr>
          </w:p>
        </w:tc>
        <w:tc>
          <w:tcPr>
            <w:tcW w:w="7272" w:type="dxa"/>
          </w:tcPr>
          <w:p w14:paraId="7DA64E7E" w14:textId="77777777" w:rsidR="00E877AE" w:rsidRPr="00330A0A" w:rsidRDefault="00E877AE" w:rsidP="00E74B0F">
            <w:pPr>
              <w:rPr>
                <w:rFonts w:ascii="Arial" w:hAnsi="Arial" w:cs="Arial"/>
                <w:b/>
                <w:sz w:val="22"/>
                <w:szCs w:val="22"/>
                <w:lang w:val="en-GB"/>
              </w:rPr>
            </w:pPr>
            <w:r w:rsidRPr="00330A0A">
              <w:rPr>
                <w:rFonts w:ascii="Arial" w:hAnsi="Arial" w:cs="Arial"/>
                <w:b/>
                <w:sz w:val="22"/>
                <w:szCs w:val="22"/>
                <w:lang w:val="en-GB"/>
              </w:rPr>
              <w:t>Contrary to previous decision?</w:t>
            </w:r>
          </w:p>
        </w:tc>
        <w:tc>
          <w:tcPr>
            <w:tcW w:w="567" w:type="dxa"/>
            <w:shd w:val="clear" w:color="auto" w:fill="CCCCCC"/>
          </w:tcPr>
          <w:p w14:paraId="701E3D11" w14:textId="77777777" w:rsidR="00E877AE" w:rsidRPr="00330A0A" w:rsidRDefault="00E877AE" w:rsidP="00E74B0F">
            <w:pPr>
              <w:rPr>
                <w:rFonts w:ascii="Arial" w:hAnsi="Arial" w:cs="Arial"/>
                <w:b/>
                <w:sz w:val="22"/>
                <w:szCs w:val="22"/>
                <w:lang w:val="en-GB"/>
              </w:rPr>
            </w:pPr>
            <w:r>
              <w:rPr>
                <w:rFonts w:ascii="Arial" w:hAnsi="Arial" w:cs="Arial"/>
                <w:b/>
                <w:sz w:val="22"/>
                <w:szCs w:val="22"/>
                <w:lang w:val="en-GB"/>
              </w:rPr>
              <w:t>N</w:t>
            </w:r>
          </w:p>
        </w:tc>
      </w:tr>
      <w:tr w:rsidR="00E877AE" w:rsidRPr="00330A0A" w14:paraId="25744CA9" w14:textId="77777777" w:rsidTr="00E74B0F">
        <w:trPr>
          <w:trHeight w:val="550"/>
        </w:trPr>
        <w:tc>
          <w:tcPr>
            <w:tcW w:w="0" w:type="auto"/>
            <w:vMerge/>
            <w:vAlign w:val="center"/>
            <w:hideMark/>
          </w:tcPr>
          <w:p w14:paraId="1D1F12AD" w14:textId="77777777" w:rsidR="00E877AE" w:rsidRPr="00330A0A" w:rsidRDefault="00E877AE" w:rsidP="00E74B0F">
            <w:pPr>
              <w:rPr>
                <w:rFonts w:ascii="Arial" w:hAnsi="Arial" w:cs="Arial"/>
                <w:b/>
                <w:sz w:val="22"/>
                <w:szCs w:val="22"/>
                <w:lang w:val="en-GB"/>
              </w:rPr>
            </w:pPr>
          </w:p>
        </w:tc>
        <w:tc>
          <w:tcPr>
            <w:tcW w:w="7272" w:type="dxa"/>
          </w:tcPr>
          <w:p w14:paraId="4C1C3B08" w14:textId="77777777" w:rsidR="00E877AE" w:rsidRPr="00330A0A" w:rsidRDefault="00E877AE" w:rsidP="00E74B0F">
            <w:pPr>
              <w:rPr>
                <w:rFonts w:ascii="Arial" w:hAnsi="Arial" w:cs="Arial"/>
                <w:b/>
                <w:sz w:val="22"/>
                <w:szCs w:val="22"/>
                <w:lang w:val="en-GB"/>
              </w:rPr>
            </w:pPr>
            <w:r w:rsidRPr="00330A0A">
              <w:rPr>
                <w:rFonts w:ascii="Arial" w:hAnsi="Arial" w:cs="Arial"/>
                <w:b/>
                <w:sz w:val="22"/>
                <w:szCs w:val="22"/>
                <w:lang w:val="en-GB"/>
              </w:rPr>
              <w:t>Called in</w:t>
            </w:r>
            <w:r>
              <w:rPr>
                <w:rFonts w:ascii="Arial" w:hAnsi="Arial" w:cs="Arial"/>
                <w:b/>
                <w:sz w:val="22"/>
                <w:szCs w:val="22"/>
                <w:lang w:val="en-GB"/>
              </w:rPr>
              <w:t xml:space="preserve"> by Ward Member</w:t>
            </w:r>
            <w:r w:rsidRPr="00330A0A">
              <w:rPr>
                <w:rFonts w:ascii="Arial" w:hAnsi="Arial" w:cs="Arial"/>
                <w:b/>
                <w:sz w:val="22"/>
                <w:szCs w:val="22"/>
                <w:lang w:val="en-GB"/>
              </w:rPr>
              <w:t>?</w:t>
            </w:r>
          </w:p>
        </w:tc>
        <w:tc>
          <w:tcPr>
            <w:tcW w:w="567" w:type="dxa"/>
            <w:shd w:val="clear" w:color="auto" w:fill="CCCCCC"/>
          </w:tcPr>
          <w:p w14:paraId="721186FB" w14:textId="77777777" w:rsidR="00E877AE" w:rsidRPr="00330A0A" w:rsidRDefault="00E877AE" w:rsidP="00E74B0F">
            <w:pPr>
              <w:rPr>
                <w:rFonts w:ascii="Arial" w:hAnsi="Arial" w:cs="Arial"/>
                <w:b/>
                <w:sz w:val="22"/>
                <w:szCs w:val="22"/>
                <w:lang w:val="en-GB"/>
              </w:rPr>
            </w:pPr>
            <w:r>
              <w:rPr>
                <w:rFonts w:ascii="Arial" w:hAnsi="Arial" w:cs="Arial"/>
                <w:b/>
                <w:sz w:val="22"/>
                <w:szCs w:val="22"/>
                <w:lang w:val="en-GB"/>
              </w:rPr>
              <w:t>N</w:t>
            </w:r>
          </w:p>
        </w:tc>
      </w:tr>
    </w:tbl>
    <w:p w14:paraId="79ADC46F" w14:textId="77777777" w:rsidR="00E877AE" w:rsidRPr="007530AA" w:rsidRDefault="00E877AE" w:rsidP="00E877AE">
      <w:pPr>
        <w:rPr>
          <w:rFonts w:ascii="Arial" w:hAnsi="Arial" w:cs="Arial"/>
          <w:sz w:val="22"/>
          <w:szCs w:val="22"/>
          <w:lang w:eastAsia="en-US"/>
        </w:rPr>
      </w:pPr>
    </w:p>
    <w:p w14:paraId="1A55DCC0" w14:textId="77777777" w:rsidR="00E877AE" w:rsidRDefault="00E877AE" w:rsidP="00E877AE">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s>
        <w:jc w:val="both"/>
        <w:rPr>
          <w:rFonts w:ascii="Arial" w:hAnsi="Arial" w:cs="Arial"/>
          <w:snapToGrid w:val="0"/>
          <w:sz w:val="22"/>
          <w:szCs w:val="22"/>
        </w:rPr>
      </w:pPr>
      <w:r>
        <w:rPr>
          <w:rFonts w:ascii="Arial" w:hAnsi="Arial" w:cs="Arial"/>
          <w:snapToGrid w:val="0"/>
          <w:sz w:val="22"/>
          <w:szCs w:val="22"/>
        </w:rPr>
        <w:t>By indicating that the development proposal complies with relevant national and local policy and the ‘</w:t>
      </w:r>
      <w:r w:rsidRPr="004A5996">
        <w:rPr>
          <w:rFonts w:ascii="Arial" w:hAnsi="Arial" w:cs="Arial"/>
          <w:snapToGrid w:val="0"/>
          <w:sz w:val="22"/>
          <w:szCs w:val="22"/>
        </w:rPr>
        <w:t>Guidelines and Standards for Residential Development</w:t>
      </w:r>
      <w:r>
        <w:rPr>
          <w:rFonts w:ascii="Arial" w:hAnsi="Arial" w:cs="Arial"/>
          <w:snapToGrid w:val="0"/>
          <w:sz w:val="22"/>
          <w:szCs w:val="22"/>
        </w:rPr>
        <w:t>’</w:t>
      </w:r>
      <w:r w:rsidRPr="004A5996">
        <w:rPr>
          <w:rFonts w:ascii="Arial" w:hAnsi="Arial" w:cs="Arial"/>
          <w:snapToGrid w:val="0"/>
          <w:sz w:val="22"/>
          <w:szCs w:val="22"/>
        </w:rPr>
        <w:t xml:space="preserve"> </w:t>
      </w:r>
      <w:r>
        <w:rPr>
          <w:rFonts w:ascii="Arial" w:hAnsi="Arial" w:cs="Arial"/>
          <w:snapToGrid w:val="0"/>
          <w:sz w:val="22"/>
          <w:szCs w:val="22"/>
        </w:rPr>
        <w:t>Supplementary Planning Document, the planning officer is taking into account the information submitted with the application, any previous relevant applications, observations during the site visit, any comments received in connection with the application and any other considerations which are material to the decision.</w:t>
      </w:r>
    </w:p>
    <w:p w14:paraId="6B026021" w14:textId="77777777" w:rsidR="00E877AE" w:rsidRDefault="00E877AE" w:rsidP="00E877AE">
      <w:pPr>
        <w:rPr>
          <w:rFonts w:ascii="Arial" w:hAnsi="Arial" w:cs="Arial"/>
          <w:sz w:val="22"/>
          <w:szCs w:val="22"/>
        </w:rPr>
      </w:pPr>
    </w:p>
    <w:p w14:paraId="552EBC89" w14:textId="77777777" w:rsidR="00E877AE" w:rsidRPr="000D6775" w:rsidRDefault="00E877AE" w:rsidP="00E877AE">
      <w:pPr>
        <w:rPr>
          <w:rFonts w:ascii="Arial" w:hAnsi="Arial" w:cs="Arial"/>
          <w:b/>
          <w:sz w:val="22"/>
          <w:szCs w:val="22"/>
          <w:u w:val="single"/>
        </w:rPr>
      </w:pPr>
      <w:r w:rsidRPr="000D6775">
        <w:rPr>
          <w:rFonts w:ascii="Arial" w:hAnsi="Arial" w:cs="Arial"/>
          <w:b/>
          <w:sz w:val="22"/>
          <w:szCs w:val="22"/>
          <w:u w:val="single"/>
        </w:rPr>
        <w:t>Policy</w:t>
      </w:r>
    </w:p>
    <w:p w14:paraId="7D03B8FF" w14:textId="77777777" w:rsidR="00E877AE" w:rsidRDefault="00E877AE" w:rsidP="00E877AE">
      <w:pPr>
        <w:rPr>
          <w:rFonts w:ascii="Arial" w:hAnsi="Arial" w:cs="Arial"/>
          <w:b/>
          <w:sz w:val="22"/>
          <w:szCs w:val="22"/>
        </w:rPr>
      </w:pPr>
    </w:p>
    <w:p w14:paraId="12DCF7B0" w14:textId="77777777" w:rsidR="00E877AE" w:rsidRPr="000D6775" w:rsidRDefault="00E877AE" w:rsidP="00E877AE">
      <w:pPr>
        <w:rPr>
          <w:rFonts w:ascii="Arial" w:hAnsi="Arial" w:cs="Arial"/>
          <w:b/>
          <w:sz w:val="22"/>
          <w:szCs w:val="22"/>
        </w:rPr>
      </w:pPr>
      <w:r>
        <w:rPr>
          <w:rFonts w:ascii="Arial" w:hAnsi="Arial" w:cs="Arial"/>
          <w:b/>
          <w:sz w:val="22"/>
          <w:szCs w:val="22"/>
        </w:rPr>
        <w:t>National</w:t>
      </w:r>
    </w:p>
    <w:p w14:paraId="4216E7E4" w14:textId="77777777" w:rsidR="00E877AE" w:rsidRPr="000D6775" w:rsidRDefault="00E877AE" w:rsidP="00E877AE">
      <w:pPr>
        <w:jc w:val="both"/>
        <w:rPr>
          <w:rFonts w:ascii="Arial" w:hAnsi="Arial" w:cs="Arial"/>
          <w:sz w:val="22"/>
          <w:szCs w:val="22"/>
        </w:rPr>
      </w:pPr>
      <w:r w:rsidRPr="00344D39">
        <w:rPr>
          <w:rFonts w:ascii="Arial" w:hAnsi="Arial" w:cs="Arial"/>
          <w:sz w:val="22"/>
          <w:szCs w:val="22"/>
        </w:rPr>
        <w:t>National Planning Policy Framework (NPPF)</w:t>
      </w:r>
      <w:r>
        <w:rPr>
          <w:rFonts w:ascii="Arial" w:hAnsi="Arial" w:cs="Arial"/>
          <w:sz w:val="22"/>
          <w:szCs w:val="22"/>
        </w:rPr>
        <w:t xml:space="preserve"> </w:t>
      </w:r>
    </w:p>
    <w:p w14:paraId="03CADE36" w14:textId="77777777" w:rsidR="00E877AE" w:rsidRDefault="00E877AE" w:rsidP="00E877AE">
      <w:pPr>
        <w:jc w:val="both"/>
        <w:rPr>
          <w:rFonts w:ascii="Arial" w:hAnsi="Arial" w:cs="Arial"/>
          <w:sz w:val="22"/>
          <w:szCs w:val="22"/>
        </w:rPr>
      </w:pPr>
      <w:r w:rsidRPr="00344D39">
        <w:rPr>
          <w:rFonts w:ascii="Arial" w:hAnsi="Arial" w:cs="Arial"/>
          <w:sz w:val="22"/>
          <w:szCs w:val="22"/>
        </w:rPr>
        <w:t>National Planning Practice Guidance (NPPG)</w:t>
      </w:r>
    </w:p>
    <w:p w14:paraId="18BB82EE" w14:textId="77777777" w:rsidR="00E877AE" w:rsidRDefault="00E877AE" w:rsidP="00E877AE">
      <w:pPr>
        <w:jc w:val="both"/>
        <w:rPr>
          <w:rFonts w:ascii="Arial" w:hAnsi="Arial" w:cs="Arial"/>
          <w:sz w:val="22"/>
          <w:szCs w:val="22"/>
        </w:rPr>
      </w:pPr>
    </w:p>
    <w:p w14:paraId="6C9A989C" w14:textId="77777777" w:rsidR="00E877AE" w:rsidRPr="004956F6" w:rsidRDefault="00E877AE" w:rsidP="00E877AE">
      <w:pPr>
        <w:jc w:val="both"/>
        <w:rPr>
          <w:rFonts w:ascii="Arial" w:hAnsi="Arial" w:cs="Arial"/>
          <w:sz w:val="22"/>
          <w:szCs w:val="22"/>
          <w:u w:val="single"/>
        </w:rPr>
      </w:pPr>
      <w:r w:rsidRPr="004956F6">
        <w:rPr>
          <w:rFonts w:ascii="Arial" w:hAnsi="Arial" w:cs="Arial"/>
          <w:sz w:val="22"/>
          <w:szCs w:val="22"/>
          <w:u w:val="single"/>
        </w:rPr>
        <w:t xml:space="preserve">Sub-Regional Policy  </w:t>
      </w:r>
    </w:p>
    <w:p w14:paraId="01DD82B3" w14:textId="77777777" w:rsidR="00E877AE" w:rsidRDefault="00E877AE" w:rsidP="00E877AE">
      <w:pPr>
        <w:jc w:val="both"/>
        <w:rPr>
          <w:rFonts w:ascii="Arial" w:hAnsi="Arial" w:cs="Arial"/>
          <w:sz w:val="22"/>
          <w:szCs w:val="22"/>
        </w:rPr>
      </w:pPr>
    </w:p>
    <w:p w14:paraId="29EBC167" w14:textId="77777777" w:rsidR="00E877AE" w:rsidRDefault="00E877AE" w:rsidP="00E877AE">
      <w:pPr>
        <w:jc w:val="both"/>
        <w:rPr>
          <w:rFonts w:ascii="Arial" w:hAnsi="Arial" w:cs="Arial"/>
          <w:sz w:val="22"/>
          <w:szCs w:val="22"/>
        </w:rPr>
      </w:pPr>
      <w:r>
        <w:rPr>
          <w:rFonts w:ascii="Arial" w:hAnsi="Arial" w:cs="Arial"/>
          <w:sz w:val="22"/>
          <w:szCs w:val="22"/>
        </w:rPr>
        <w:t xml:space="preserve">Places </w:t>
      </w:r>
      <w:proofErr w:type="gramStart"/>
      <w:r>
        <w:rPr>
          <w:rFonts w:ascii="Arial" w:hAnsi="Arial" w:cs="Arial"/>
          <w:sz w:val="22"/>
          <w:szCs w:val="22"/>
        </w:rPr>
        <w:t>For</w:t>
      </w:r>
      <w:proofErr w:type="gramEnd"/>
      <w:r>
        <w:rPr>
          <w:rFonts w:ascii="Arial" w:hAnsi="Arial" w:cs="Arial"/>
          <w:sz w:val="22"/>
          <w:szCs w:val="22"/>
        </w:rPr>
        <w:t xml:space="preserve"> Everyone (</w:t>
      </w:r>
      <w:proofErr w:type="spellStart"/>
      <w:r>
        <w:rPr>
          <w:rFonts w:ascii="Arial" w:hAnsi="Arial" w:cs="Arial"/>
          <w:sz w:val="22"/>
          <w:szCs w:val="22"/>
        </w:rPr>
        <w:t>PfE</w:t>
      </w:r>
      <w:proofErr w:type="spellEnd"/>
      <w:r>
        <w:rPr>
          <w:rFonts w:ascii="Arial" w:hAnsi="Arial" w:cs="Arial"/>
          <w:sz w:val="22"/>
          <w:szCs w:val="22"/>
        </w:rPr>
        <w:t>)</w:t>
      </w:r>
    </w:p>
    <w:p w14:paraId="546764FC" w14:textId="77777777" w:rsidR="00E877AE" w:rsidRPr="00344D39" w:rsidRDefault="00E877AE" w:rsidP="00E877AE">
      <w:pPr>
        <w:jc w:val="both"/>
        <w:rPr>
          <w:rFonts w:ascii="Arial" w:hAnsi="Arial" w:cs="Arial"/>
          <w:sz w:val="22"/>
          <w:szCs w:val="22"/>
        </w:rPr>
      </w:pPr>
      <w:r>
        <w:rPr>
          <w:rFonts w:ascii="Arial" w:hAnsi="Arial" w:cs="Arial"/>
          <w:sz w:val="22"/>
          <w:szCs w:val="22"/>
        </w:rPr>
        <w:t xml:space="preserve">JP-S1 Sustainable Development </w:t>
      </w:r>
    </w:p>
    <w:p w14:paraId="1D99FCDA" w14:textId="77777777" w:rsidR="00E877AE" w:rsidRDefault="00E877AE" w:rsidP="00E877AE">
      <w:pPr>
        <w:jc w:val="both"/>
        <w:rPr>
          <w:rFonts w:ascii="Arial" w:hAnsi="Arial" w:cs="Arial"/>
          <w:sz w:val="22"/>
          <w:szCs w:val="22"/>
        </w:rPr>
      </w:pPr>
    </w:p>
    <w:p w14:paraId="378600DA" w14:textId="77777777" w:rsidR="00E877AE" w:rsidRDefault="00E877AE" w:rsidP="00E877AE">
      <w:pPr>
        <w:jc w:val="both"/>
        <w:rPr>
          <w:rFonts w:ascii="Arial" w:hAnsi="Arial" w:cs="Arial"/>
          <w:sz w:val="22"/>
          <w:szCs w:val="22"/>
        </w:rPr>
      </w:pPr>
      <w:r w:rsidRPr="00344D39">
        <w:rPr>
          <w:rFonts w:ascii="Arial" w:hAnsi="Arial" w:cs="Arial"/>
          <w:b/>
          <w:sz w:val="22"/>
          <w:szCs w:val="22"/>
        </w:rPr>
        <w:t>Local</w:t>
      </w:r>
    </w:p>
    <w:p w14:paraId="2ADB73E1" w14:textId="77777777" w:rsidR="00E877AE" w:rsidRPr="007A3674" w:rsidRDefault="00E877AE" w:rsidP="00E877AE">
      <w:pPr>
        <w:jc w:val="both"/>
        <w:rPr>
          <w:rFonts w:ascii="Arial" w:hAnsi="Arial" w:cs="Arial"/>
          <w:sz w:val="22"/>
          <w:u w:val="single"/>
        </w:rPr>
      </w:pPr>
      <w:r w:rsidRPr="007A3674">
        <w:rPr>
          <w:rFonts w:ascii="Arial" w:hAnsi="Arial" w:cs="Arial"/>
          <w:sz w:val="22"/>
          <w:u w:val="single"/>
        </w:rPr>
        <w:t xml:space="preserve">Saved </w:t>
      </w:r>
      <w:proofErr w:type="spellStart"/>
      <w:r>
        <w:rPr>
          <w:rFonts w:ascii="Arial" w:hAnsi="Arial" w:cs="Arial"/>
          <w:sz w:val="22"/>
          <w:u w:val="single"/>
        </w:rPr>
        <w:t>Rochdale</w:t>
      </w:r>
      <w:proofErr w:type="spellEnd"/>
      <w:r>
        <w:rPr>
          <w:rFonts w:ascii="Arial" w:hAnsi="Arial" w:cs="Arial"/>
          <w:sz w:val="22"/>
          <w:u w:val="single"/>
        </w:rPr>
        <w:t xml:space="preserve"> </w:t>
      </w:r>
      <w:r w:rsidRPr="007A3674">
        <w:rPr>
          <w:rFonts w:ascii="Arial" w:hAnsi="Arial" w:cs="Arial"/>
          <w:sz w:val="22"/>
          <w:u w:val="single"/>
        </w:rPr>
        <w:t>Unitary Development Plan (UDP)</w:t>
      </w:r>
      <w:r>
        <w:rPr>
          <w:rFonts w:ascii="Arial" w:hAnsi="Arial" w:cs="Arial"/>
          <w:sz w:val="22"/>
          <w:u w:val="single"/>
        </w:rPr>
        <w:t xml:space="preserve"> 2006</w:t>
      </w:r>
      <w:r w:rsidRPr="007A3674">
        <w:rPr>
          <w:rFonts w:ascii="Arial" w:hAnsi="Arial" w:cs="Arial"/>
          <w:sz w:val="22"/>
          <w:u w:val="single"/>
        </w:rPr>
        <w:t xml:space="preserve">: </w:t>
      </w:r>
    </w:p>
    <w:p w14:paraId="3FF9398F" w14:textId="77777777" w:rsidR="00E877AE" w:rsidRPr="00113F21" w:rsidRDefault="00E877AE" w:rsidP="00E877AE">
      <w:pPr>
        <w:jc w:val="both"/>
        <w:rPr>
          <w:rFonts w:ascii="Arial" w:hAnsi="Arial" w:cs="Arial"/>
          <w:bCs/>
          <w:sz w:val="22"/>
        </w:rPr>
      </w:pPr>
      <w:r w:rsidRPr="00113F21">
        <w:rPr>
          <w:rFonts w:ascii="Arial" w:hAnsi="Arial" w:cs="Arial"/>
          <w:b/>
          <w:bCs/>
          <w:sz w:val="22"/>
        </w:rPr>
        <w:t>G/D/1</w:t>
      </w:r>
      <w:r w:rsidRPr="00113F21">
        <w:rPr>
          <w:rFonts w:ascii="Arial" w:hAnsi="Arial" w:cs="Arial"/>
          <w:b/>
          <w:bCs/>
          <w:sz w:val="22"/>
        </w:rPr>
        <w:tab/>
      </w:r>
      <w:r w:rsidRPr="00113F21">
        <w:rPr>
          <w:rFonts w:ascii="Arial" w:hAnsi="Arial" w:cs="Arial"/>
          <w:bCs/>
          <w:sz w:val="22"/>
        </w:rPr>
        <w:t>Defined Urban Area</w:t>
      </w:r>
    </w:p>
    <w:p w14:paraId="5721ECFA" w14:textId="77777777" w:rsidR="00E877AE" w:rsidRPr="000D6775" w:rsidRDefault="00E877AE" w:rsidP="00E877AE">
      <w:pPr>
        <w:jc w:val="both"/>
        <w:rPr>
          <w:rFonts w:ascii="Arial" w:hAnsi="Arial" w:cs="Arial"/>
          <w:sz w:val="22"/>
          <w:szCs w:val="22"/>
        </w:rPr>
      </w:pPr>
    </w:p>
    <w:p w14:paraId="4B8D1E58" w14:textId="77777777" w:rsidR="00E877AE" w:rsidRDefault="00E877AE" w:rsidP="00E877AE">
      <w:pPr>
        <w:jc w:val="both"/>
        <w:rPr>
          <w:rFonts w:ascii="Arial" w:hAnsi="Arial" w:cs="Arial"/>
          <w:sz w:val="22"/>
          <w:szCs w:val="22"/>
          <w:u w:val="single"/>
        </w:rPr>
      </w:pPr>
      <w:r>
        <w:rPr>
          <w:rFonts w:ascii="Arial" w:hAnsi="Arial" w:cs="Arial"/>
          <w:sz w:val="22"/>
          <w:szCs w:val="22"/>
          <w:u w:val="single"/>
        </w:rPr>
        <w:t xml:space="preserve">Adopted </w:t>
      </w:r>
      <w:proofErr w:type="spellStart"/>
      <w:r w:rsidRPr="000D6775">
        <w:rPr>
          <w:rFonts w:ascii="Arial" w:hAnsi="Arial" w:cs="Arial"/>
          <w:sz w:val="22"/>
          <w:szCs w:val="22"/>
          <w:u w:val="single"/>
        </w:rPr>
        <w:t>Rochdale</w:t>
      </w:r>
      <w:proofErr w:type="spellEnd"/>
      <w:r w:rsidRPr="000D6775">
        <w:rPr>
          <w:rFonts w:ascii="Arial" w:hAnsi="Arial" w:cs="Arial"/>
          <w:sz w:val="22"/>
          <w:szCs w:val="22"/>
          <w:u w:val="single"/>
        </w:rPr>
        <w:t xml:space="preserve"> Core Strategy (CS)</w:t>
      </w:r>
      <w:r>
        <w:rPr>
          <w:rFonts w:ascii="Arial" w:hAnsi="Arial" w:cs="Arial"/>
          <w:sz w:val="22"/>
          <w:szCs w:val="22"/>
          <w:u w:val="single"/>
        </w:rPr>
        <w:t xml:space="preserve"> 2016</w:t>
      </w:r>
      <w:r w:rsidRPr="000D6775">
        <w:rPr>
          <w:rFonts w:ascii="Arial" w:hAnsi="Arial" w:cs="Arial"/>
          <w:sz w:val="22"/>
          <w:szCs w:val="22"/>
          <w:u w:val="single"/>
        </w:rPr>
        <w:t xml:space="preserve">: </w:t>
      </w:r>
    </w:p>
    <w:p w14:paraId="7FD1E28B" w14:textId="77777777" w:rsidR="00E877AE" w:rsidRPr="002B2E57" w:rsidRDefault="00E877AE" w:rsidP="00E877AE">
      <w:pPr>
        <w:jc w:val="both"/>
        <w:rPr>
          <w:rFonts w:ascii="Arial" w:hAnsi="Arial" w:cs="Arial"/>
          <w:bCs/>
          <w:sz w:val="22"/>
          <w:szCs w:val="22"/>
        </w:rPr>
      </w:pPr>
      <w:r w:rsidRPr="000D6775">
        <w:rPr>
          <w:rFonts w:ascii="Arial" w:hAnsi="Arial" w:cs="Arial"/>
          <w:b/>
          <w:bCs/>
          <w:sz w:val="22"/>
          <w:szCs w:val="22"/>
        </w:rPr>
        <w:t>P3</w:t>
      </w:r>
      <w:r w:rsidRPr="000D6775">
        <w:rPr>
          <w:rFonts w:ascii="Arial" w:hAnsi="Arial" w:cs="Arial"/>
          <w:b/>
          <w:bCs/>
          <w:sz w:val="22"/>
          <w:szCs w:val="22"/>
        </w:rPr>
        <w:tab/>
      </w:r>
      <w:r w:rsidRPr="000D6775">
        <w:rPr>
          <w:rFonts w:ascii="Arial" w:hAnsi="Arial" w:cs="Arial"/>
          <w:b/>
          <w:bCs/>
          <w:sz w:val="22"/>
          <w:szCs w:val="22"/>
        </w:rPr>
        <w:tab/>
      </w:r>
      <w:r w:rsidRPr="000D6775">
        <w:rPr>
          <w:rFonts w:ascii="Arial" w:hAnsi="Arial" w:cs="Arial"/>
          <w:bCs/>
          <w:sz w:val="22"/>
          <w:szCs w:val="22"/>
        </w:rPr>
        <w:t>Improving Design of New Development</w:t>
      </w:r>
    </w:p>
    <w:p w14:paraId="31ECE0C3" w14:textId="77777777" w:rsidR="00E877AE" w:rsidRDefault="00E877AE" w:rsidP="00E877AE">
      <w:pPr>
        <w:jc w:val="both"/>
        <w:rPr>
          <w:rFonts w:ascii="Arial" w:hAnsi="Arial" w:cs="Arial"/>
          <w:bCs/>
          <w:sz w:val="22"/>
          <w:szCs w:val="22"/>
        </w:rPr>
      </w:pPr>
      <w:r w:rsidRPr="000D6775">
        <w:rPr>
          <w:rFonts w:ascii="Arial" w:hAnsi="Arial" w:cs="Arial"/>
          <w:b/>
          <w:bCs/>
          <w:sz w:val="22"/>
          <w:szCs w:val="22"/>
        </w:rPr>
        <w:t>DM1</w:t>
      </w:r>
      <w:r w:rsidRPr="000D6775">
        <w:rPr>
          <w:rFonts w:ascii="Arial" w:hAnsi="Arial" w:cs="Arial"/>
          <w:b/>
          <w:bCs/>
          <w:sz w:val="22"/>
          <w:szCs w:val="22"/>
        </w:rPr>
        <w:tab/>
      </w:r>
      <w:r w:rsidRPr="000D6775">
        <w:rPr>
          <w:rFonts w:ascii="Arial" w:hAnsi="Arial" w:cs="Arial"/>
          <w:b/>
          <w:bCs/>
          <w:sz w:val="22"/>
          <w:szCs w:val="22"/>
        </w:rPr>
        <w:tab/>
      </w:r>
      <w:r w:rsidRPr="000D6775">
        <w:rPr>
          <w:rFonts w:ascii="Arial" w:hAnsi="Arial" w:cs="Arial"/>
          <w:bCs/>
          <w:sz w:val="22"/>
          <w:szCs w:val="22"/>
        </w:rPr>
        <w:t>General Development Requirements</w:t>
      </w:r>
    </w:p>
    <w:p w14:paraId="677772D4" w14:textId="77777777" w:rsidR="00E877AE" w:rsidRDefault="00E877AE" w:rsidP="00E877AE">
      <w:pPr>
        <w:jc w:val="both"/>
        <w:rPr>
          <w:rFonts w:ascii="Arial" w:hAnsi="Arial" w:cs="Arial"/>
          <w:bCs/>
          <w:sz w:val="22"/>
          <w:szCs w:val="22"/>
        </w:rPr>
      </w:pPr>
      <w:r>
        <w:rPr>
          <w:rFonts w:ascii="Arial" w:hAnsi="Arial" w:cs="Arial"/>
          <w:b/>
          <w:bCs/>
          <w:sz w:val="22"/>
          <w:szCs w:val="22"/>
        </w:rPr>
        <w:t>T2</w:t>
      </w:r>
      <w:r>
        <w:rPr>
          <w:rFonts w:ascii="Arial" w:hAnsi="Arial" w:cs="Arial"/>
          <w:b/>
          <w:bCs/>
          <w:sz w:val="22"/>
          <w:szCs w:val="22"/>
        </w:rPr>
        <w:tab/>
      </w:r>
      <w:r>
        <w:rPr>
          <w:rFonts w:ascii="Arial" w:hAnsi="Arial" w:cs="Arial"/>
          <w:b/>
          <w:bCs/>
          <w:sz w:val="22"/>
          <w:szCs w:val="22"/>
        </w:rPr>
        <w:tab/>
      </w:r>
      <w:r>
        <w:rPr>
          <w:rFonts w:ascii="Arial" w:hAnsi="Arial" w:cs="Arial"/>
          <w:bCs/>
          <w:sz w:val="22"/>
          <w:szCs w:val="22"/>
        </w:rPr>
        <w:t>Improving Accessibility</w:t>
      </w:r>
    </w:p>
    <w:p w14:paraId="6C7D0E9F" w14:textId="77777777" w:rsidR="00E877AE" w:rsidRPr="004A5996" w:rsidRDefault="00E877AE" w:rsidP="00E877AE">
      <w:pPr>
        <w:jc w:val="both"/>
        <w:rPr>
          <w:rFonts w:ascii="Arial" w:hAnsi="Arial" w:cs="Arial"/>
          <w:bCs/>
          <w:sz w:val="22"/>
          <w:szCs w:val="22"/>
        </w:rPr>
      </w:pPr>
      <w:r w:rsidRPr="00963218">
        <w:rPr>
          <w:rFonts w:ascii="Arial" w:hAnsi="Arial" w:cs="Arial"/>
          <w:b/>
          <w:bCs/>
          <w:sz w:val="22"/>
          <w:szCs w:val="22"/>
        </w:rPr>
        <w:t>Appendix 5</w:t>
      </w:r>
      <w:r>
        <w:rPr>
          <w:rFonts w:ascii="Arial" w:hAnsi="Arial" w:cs="Arial"/>
          <w:bCs/>
          <w:sz w:val="22"/>
          <w:szCs w:val="22"/>
        </w:rPr>
        <w:tab/>
        <w:t>Schedule of Parking S</w:t>
      </w:r>
      <w:r w:rsidRPr="00963218">
        <w:rPr>
          <w:rFonts w:ascii="Arial" w:hAnsi="Arial" w:cs="Arial"/>
          <w:bCs/>
          <w:sz w:val="22"/>
          <w:szCs w:val="22"/>
        </w:rPr>
        <w:t>tandards</w:t>
      </w:r>
    </w:p>
    <w:p w14:paraId="14A6E146" w14:textId="77777777" w:rsidR="00E877AE" w:rsidRPr="000D6775" w:rsidRDefault="00E877AE" w:rsidP="00E877AE">
      <w:pPr>
        <w:jc w:val="both"/>
        <w:rPr>
          <w:rFonts w:ascii="Arial" w:hAnsi="Arial" w:cs="Arial"/>
          <w:sz w:val="22"/>
          <w:szCs w:val="22"/>
        </w:rPr>
      </w:pPr>
    </w:p>
    <w:p w14:paraId="611D097A" w14:textId="77777777" w:rsidR="00E877AE" w:rsidRDefault="00E877AE" w:rsidP="00E877AE">
      <w:pPr>
        <w:jc w:val="both"/>
        <w:rPr>
          <w:rFonts w:ascii="Arial" w:hAnsi="Arial" w:cs="Arial"/>
          <w:sz w:val="22"/>
          <w:szCs w:val="22"/>
        </w:rPr>
      </w:pPr>
      <w:r w:rsidRPr="000D6775">
        <w:rPr>
          <w:rFonts w:ascii="Arial" w:hAnsi="Arial" w:cs="Arial"/>
          <w:sz w:val="22"/>
          <w:szCs w:val="22"/>
          <w:u w:val="single"/>
        </w:rPr>
        <w:t>Supplementary Planning Documents (SPD):</w:t>
      </w:r>
      <w:r>
        <w:rPr>
          <w:rFonts w:ascii="Arial" w:hAnsi="Arial" w:cs="Arial"/>
          <w:sz w:val="22"/>
          <w:szCs w:val="22"/>
        </w:rPr>
        <w:t xml:space="preserve"> </w:t>
      </w:r>
      <w:r w:rsidRPr="000D6775">
        <w:rPr>
          <w:rFonts w:ascii="Arial" w:hAnsi="Arial" w:cs="Arial"/>
          <w:sz w:val="22"/>
          <w:szCs w:val="22"/>
        </w:rPr>
        <w:t xml:space="preserve">Supplementary Planning </w:t>
      </w:r>
      <w:r>
        <w:rPr>
          <w:rFonts w:ascii="Arial" w:hAnsi="Arial" w:cs="Arial"/>
          <w:sz w:val="22"/>
          <w:szCs w:val="22"/>
        </w:rPr>
        <w:t>Document</w:t>
      </w:r>
      <w:r w:rsidRPr="000D6775">
        <w:rPr>
          <w:rFonts w:ascii="Arial" w:hAnsi="Arial" w:cs="Arial"/>
          <w:sz w:val="22"/>
          <w:szCs w:val="22"/>
        </w:rPr>
        <w:t xml:space="preserve"> ‘Guidelines and Standards for Residential Development’</w:t>
      </w:r>
      <w:r>
        <w:rPr>
          <w:rFonts w:ascii="Arial" w:hAnsi="Arial" w:cs="Arial"/>
          <w:sz w:val="22"/>
          <w:szCs w:val="22"/>
        </w:rPr>
        <w:t xml:space="preserve"> (2016)</w:t>
      </w:r>
      <w:r w:rsidRPr="000D6775">
        <w:rPr>
          <w:rFonts w:ascii="Arial" w:hAnsi="Arial" w:cs="Arial"/>
          <w:sz w:val="22"/>
          <w:szCs w:val="22"/>
        </w:rPr>
        <w:t>.</w:t>
      </w:r>
    </w:p>
    <w:p w14:paraId="32017F5D" w14:textId="77777777" w:rsidR="00E877AE" w:rsidRDefault="00E877AE" w:rsidP="00E877AE">
      <w:pPr>
        <w:jc w:val="both"/>
        <w:rPr>
          <w:rFonts w:ascii="Arial" w:hAnsi="Arial" w:cs="Arial"/>
          <w:sz w:val="22"/>
          <w:szCs w:val="22"/>
        </w:rPr>
      </w:pPr>
    </w:p>
    <w:p w14:paraId="7E7FD7CA" w14:textId="77777777" w:rsidR="00E877AE" w:rsidRDefault="00E877AE" w:rsidP="00E877AE">
      <w:pPr>
        <w:jc w:val="both"/>
        <w:rPr>
          <w:rFonts w:ascii="Arial" w:hAnsi="Arial" w:cs="Arial"/>
          <w:b/>
          <w:sz w:val="22"/>
          <w:szCs w:val="22"/>
          <w:u w:val="single"/>
        </w:rPr>
      </w:pPr>
      <w:r w:rsidRPr="000D6775">
        <w:rPr>
          <w:rFonts w:ascii="Arial" w:hAnsi="Arial" w:cs="Arial"/>
          <w:b/>
          <w:sz w:val="22"/>
          <w:szCs w:val="22"/>
          <w:u w:val="single"/>
        </w:rPr>
        <w:t>Amendments</w:t>
      </w:r>
    </w:p>
    <w:p w14:paraId="09866BC1" w14:textId="77777777" w:rsidR="00E877AE" w:rsidRDefault="00E877AE" w:rsidP="00E877AE">
      <w:pPr>
        <w:pStyle w:val="ListParagraph"/>
        <w:spacing w:after="0" w:line="240" w:lineRule="auto"/>
        <w:ind w:left="0"/>
        <w:jc w:val="both"/>
        <w:rPr>
          <w:rFonts w:ascii="Arial" w:hAnsi="Arial" w:cs="Arial"/>
        </w:rPr>
      </w:pPr>
    </w:p>
    <w:p w14:paraId="04E078E6" w14:textId="77777777" w:rsidR="00E877AE" w:rsidRDefault="00E877AE" w:rsidP="00E877AE">
      <w:pPr>
        <w:pStyle w:val="ListParagraph"/>
        <w:spacing w:after="0" w:line="240" w:lineRule="auto"/>
        <w:ind w:left="0"/>
        <w:jc w:val="both"/>
        <w:rPr>
          <w:rFonts w:ascii="Arial" w:hAnsi="Arial" w:cs="Arial"/>
        </w:rPr>
      </w:pPr>
      <w:r>
        <w:rPr>
          <w:rFonts w:ascii="Arial" w:hAnsi="Arial" w:cs="Arial"/>
        </w:rPr>
        <w:t>The applicant submitted amends that included reducing the height of the proposed ridge and set back the proposed side extension 2m from the existing front elevation.</w:t>
      </w:r>
    </w:p>
    <w:p w14:paraId="328AC25B" w14:textId="77777777" w:rsidR="00E877AE" w:rsidRPr="002B2E57" w:rsidRDefault="00E877AE" w:rsidP="00E877AE">
      <w:pPr>
        <w:pStyle w:val="ListParagraph"/>
        <w:spacing w:after="0" w:line="240" w:lineRule="auto"/>
        <w:ind w:left="0"/>
        <w:jc w:val="both"/>
        <w:rPr>
          <w:rFonts w:ascii="Arial" w:hAnsi="Arial" w:cs="Arial"/>
        </w:rPr>
      </w:pPr>
    </w:p>
    <w:p w14:paraId="104EFCBF" w14:textId="77777777" w:rsidR="00E877AE" w:rsidRDefault="00E877AE" w:rsidP="00E877AE">
      <w:pPr>
        <w:pStyle w:val="ListParagraph"/>
        <w:ind w:left="0"/>
        <w:jc w:val="both"/>
        <w:rPr>
          <w:rFonts w:ascii="Arial" w:hAnsi="Arial" w:cs="Arial"/>
          <w:b/>
          <w:u w:val="single"/>
        </w:rPr>
      </w:pPr>
      <w:r w:rsidRPr="0012496B">
        <w:rPr>
          <w:rFonts w:ascii="Arial" w:hAnsi="Arial" w:cs="Arial"/>
          <w:b/>
          <w:u w:val="single"/>
        </w:rPr>
        <w:t xml:space="preserve">Summary of comments from </w:t>
      </w:r>
      <w:r>
        <w:rPr>
          <w:rFonts w:ascii="Arial" w:hAnsi="Arial" w:cs="Arial"/>
          <w:b/>
          <w:u w:val="single"/>
        </w:rPr>
        <w:t>neighbours, consultees and Planning Panel</w:t>
      </w:r>
    </w:p>
    <w:p w14:paraId="4142DD24" w14:textId="77777777" w:rsidR="00E877AE" w:rsidRPr="00E877AE" w:rsidRDefault="00E877AE" w:rsidP="00E877AE">
      <w:pPr>
        <w:pStyle w:val="ListParagraph"/>
        <w:ind w:left="0"/>
        <w:jc w:val="both"/>
        <w:rPr>
          <w:rFonts w:ascii="Arial" w:hAnsi="Arial" w:cs="Arial"/>
        </w:rPr>
      </w:pPr>
      <w:r w:rsidRPr="00E877AE">
        <w:rPr>
          <w:rFonts w:ascii="Arial" w:hAnsi="Arial" w:cs="Arial"/>
        </w:rPr>
        <w:lastRenderedPageBreak/>
        <w:t>N/A</w:t>
      </w:r>
    </w:p>
    <w:p w14:paraId="3D2A78EF" w14:textId="77777777" w:rsidR="00E877AE" w:rsidRPr="000D6775" w:rsidRDefault="00E877AE" w:rsidP="00E877AE">
      <w:pPr>
        <w:rPr>
          <w:rFonts w:ascii="Arial" w:hAnsi="Arial" w:cs="Arial"/>
          <w:b/>
          <w:sz w:val="22"/>
          <w:szCs w:val="22"/>
          <w:u w:val="single"/>
        </w:rPr>
      </w:pPr>
      <w:r>
        <w:rPr>
          <w:rFonts w:ascii="Arial" w:hAnsi="Arial" w:cs="Arial"/>
          <w:b/>
          <w:sz w:val="22"/>
          <w:szCs w:val="22"/>
          <w:u w:val="single"/>
        </w:rPr>
        <w:t xml:space="preserve">Assessment </w:t>
      </w:r>
    </w:p>
    <w:p w14:paraId="216E2DE9" w14:textId="77777777" w:rsidR="00E877AE" w:rsidRPr="002B2E57" w:rsidRDefault="00E877AE" w:rsidP="00E877AE">
      <w:pPr>
        <w:rPr>
          <w:rFonts w:ascii="Arial" w:hAnsi="Arial" w:cs="Arial"/>
          <w:sz w:val="22"/>
          <w:szCs w:val="22"/>
        </w:rPr>
      </w:pPr>
    </w:p>
    <w:p w14:paraId="1AE40941" w14:textId="77777777" w:rsidR="00E877AE" w:rsidRDefault="00E877AE" w:rsidP="00E877AE">
      <w:pPr>
        <w:rPr>
          <w:rFonts w:ascii="Arial" w:hAnsi="Arial" w:cs="Arial"/>
          <w:bCs/>
          <w:sz w:val="22"/>
          <w:szCs w:val="22"/>
        </w:rPr>
      </w:pPr>
      <w:r w:rsidRPr="000D6775">
        <w:rPr>
          <w:rFonts w:ascii="Arial" w:hAnsi="Arial" w:cs="Arial"/>
          <w:b/>
          <w:bCs/>
          <w:sz w:val="22"/>
          <w:szCs w:val="22"/>
        </w:rPr>
        <w:t>Design</w:t>
      </w:r>
      <w:r>
        <w:rPr>
          <w:rFonts w:ascii="Arial" w:hAnsi="Arial" w:cs="Arial"/>
          <w:b/>
          <w:bCs/>
          <w:sz w:val="22"/>
          <w:szCs w:val="22"/>
        </w:rPr>
        <w:t xml:space="preserve"> and Visual Amenity</w:t>
      </w:r>
      <w:r w:rsidRPr="000D6775">
        <w:rPr>
          <w:rFonts w:ascii="Arial" w:hAnsi="Arial" w:cs="Arial"/>
          <w:b/>
          <w:bCs/>
          <w:sz w:val="22"/>
          <w:szCs w:val="22"/>
        </w:rPr>
        <w:t>:</w:t>
      </w:r>
      <w:r w:rsidRPr="000D6775">
        <w:rPr>
          <w:rFonts w:ascii="Arial" w:hAnsi="Arial" w:cs="Arial"/>
          <w:sz w:val="22"/>
          <w:szCs w:val="22"/>
        </w:rPr>
        <w:t xml:space="preserve"> </w:t>
      </w:r>
      <w:r w:rsidRPr="00AC79E1">
        <w:rPr>
          <w:rFonts w:ascii="Arial" w:hAnsi="Arial" w:cs="Arial"/>
          <w:bCs/>
          <w:sz w:val="22"/>
          <w:szCs w:val="22"/>
        </w:rPr>
        <w:t xml:space="preserve">Are the following </w:t>
      </w:r>
      <w:r>
        <w:rPr>
          <w:rFonts w:ascii="Arial" w:hAnsi="Arial" w:cs="Arial"/>
          <w:bCs/>
          <w:sz w:val="22"/>
          <w:szCs w:val="22"/>
        </w:rPr>
        <w:t>a</w:t>
      </w:r>
      <w:r w:rsidRPr="00AC79E1">
        <w:rPr>
          <w:rFonts w:ascii="Arial" w:hAnsi="Arial" w:cs="Arial"/>
          <w:bCs/>
          <w:sz w:val="22"/>
          <w:szCs w:val="22"/>
        </w:rPr>
        <w:t>cceptable?</w:t>
      </w:r>
    </w:p>
    <w:p w14:paraId="3943D2A3" w14:textId="77777777" w:rsidR="00E877AE" w:rsidRPr="00AC79E1" w:rsidRDefault="00E877AE" w:rsidP="00E877AE">
      <w:pPr>
        <w:rPr>
          <w:rFonts w:ascii="Arial" w:hAnsi="Arial" w:cs="Arial"/>
          <w:bCs/>
          <w:sz w:val="22"/>
          <w:szCs w:val="22"/>
        </w:rPr>
      </w:pPr>
      <w:r w:rsidRPr="00AC79E1">
        <w:rPr>
          <w:rFonts w:ascii="Arial" w:hAnsi="Arial" w:cs="Arial"/>
          <w:bCs/>
          <w:sz w:val="22"/>
          <w:szCs w:val="22"/>
        </w:rPr>
        <w:tab/>
      </w:r>
      <w:r w:rsidRPr="00AC79E1">
        <w:rPr>
          <w:rFonts w:ascii="Arial" w:hAnsi="Arial" w:cs="Arial"/>
          <w:bCs/>
          <w:sz w:val="22"/>
          <w:szCs w:val="22"/>
        </w:rPr>
        <w:tab/>
      </w:r>
    </w:p>
    <w:tbl>
      <w:tblPr>
        <w:tblStyle w:val="TableGrid"/>
        <w:tblW w:w="0" w:type="auto"/>
        <w:tblInd w:w="108" w:type="dxa"/>
        <w:tblLook w:val="04A0" w:firstRow="1" w:lastRow="0" w:firstColumn="1" w:lastColumn="0" w:noHBand="0" w:noVBand="1"/>
      </w:tblPr>
      <w:tblGrid>
        <w:gridCol w:w="7513"/>
        <w:gridCol w:w="901"/>
      </w:tblGrid>
      <w:tr w:rsidR="00E877AE" w:rsidRPr="000D51C9" w14:paraId="6C4A1F73" w14:textId="77777777" w:rsidTr="00E74B0F">
        <w:trPr>
          <w:trHeight w:val="397"/>
        </w:trPr>
        <w:tc>
          <w:tcPr>
            <w:tcW w:w="7513" w:type="dxa"/>
          </w:tcPr>
          <w:p w14:paraId="79F490C0"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Impact on street scene, including subservience</w:t>
            </w:r>
            <w:r>
              <w:rPr>
                <w:rFonts w:ascii="Arial" w:hAnsi="Arial" w:cs="Arial"/>
                <w:bCs/>
                <w:sz w:val="22"/>
                <w:szCs w:val="22"/>
              </w:rPr>
              <w:t>,</w:t>
            </w:r>
            <w:r w:rsidRPr="000D51C9">
              <w:rPr>
                <w:rFonts w:ascii="Arial" w:hAnsi="Arial" w:cs="Arial"/>
                <w:bCs/>
                <w:sz w:val="22"/>
                <w:szCs w:val="22"/>
              </w:rPr>
              <w:t xml:space="preserve"> terracing </w:t>
            </w:r>
            <w:r>
              <w:rPr>
                <w:rFonts w:ascii="Arial" w:hAnsi="Arial" w:cs="Arial"/>
                <w:bCs/>
                <w:sz w:val="22"/>
                <w:szCs w:val="22"/>
              </w:rPr>
              <w:t>and building line</w:t>
            </w:r>
          </w:p>
        </w:tc>
        <w:tc>
          <w:tcPr>
            <w:tcW w:w="901" w:type="dxa"/>
          </w:tcPr>
          <w:p w14:paraId="36621847"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69D5DB8F" w14:textId="77777777" w:rsidTr="00E74B0F">
        <w:trPr>
          <w:trHeight w:val="397"/>
        </w:trPr>
        <w:tc>
          <w:tcPr>
            <w:tcW w:w="7513" w:type="dxa"/>
          </w:tcPr>
          <w:p w14:paraId="72A57FCD"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 xml:space="preserve">Height and massing </w:t>
            </w:r>
          </w:p>
        </w:tc>
        <w:tc>
          <w:tcPr>
            <w:tcW w:w="901" w:type="dxa"/>
          </w:tcPr>
          <w:p w14:paraId="5224D395"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405FB64A" w14:textId="77777777" w:rsidTr="00E74B0F">
        <w:trPr>
          <w:trHeight w:val="397"/>
        </w:trPr>
        <w:tc>
          <w:tcPr>
            <w:tcW w:w="7513" w:type="dxa"/>
          </w:tcPr>
          <w:p w14:paraId="4C54F462"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 xml:space="preserve">Facing materials and detailing </w:t>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p>
        </w:tc>
        <w:tc>
          <w:tcPr>
            <w:tcW w:w="901" w:type="dxa"/>
          </w:tcPr>
          <w:p w14:paraId="723041F8"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52B8620E" w14:textId="77777777" w:rsidTr="00E74B0F">
        <w:trPr>
          <w:trHeight w:val="397"/>
        </w:trPr>
        <w:tc>
          <w:tcPr>
            <w:tcW w:w="7513" w:type="dxa"/>
          </w:tcPr>
          <w:p w14:paraId="32E0FDA4"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Roof style</w:t>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p>
        </w:tc>
        <w:tc>
          <w:tcPr>
            <w:tcW w:w="901" w:type="dxa"/>
          </w:tcPr>
          <w:p w14:paraId="7C6F3E5D"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2C77457F" w14:textId="77777777" w:rsidTr="00E74B0F">
        <w:trPr>
          <w:trHeight w:val="397"/>
        </w:trPr>
        <w:tc>
          <w:tcPr>
            <w:tcW w:w="7513" w:type="dxa"/>
          </w:tcPr>
          <w:p w14:paraId="06969F10"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Window proportions</w:t>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p>
        </w:tc>
        <w:tc>
          <w:tcPr>
            <w:tcW w:w="901" w:type="dxa"/>
          </w:tcPr>
          <w:p w14:paraId="5B60D279"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6CFBB7D9" w14:textId="77777777" w:rsidTr="00E74B0F">
        <w:trPr>
          <w:trHeight w:val="397"/>
        </w:trPr>
        <w:tc>
          <w:tcPr>
            <w:tcW w:w="7513" w:type="dxa"/>
          </w:tcPr>
          <w:p w14:paraId="76B1F54C"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 xml:space="preserve">Bin storage </w:t>
            </w:r>
          </w:p>
        </w:tc>
        <w:tc>
          <w:tcPr>
            <w:tcW w:w="901" w:type="dxa"/>
          </w:tcPr>
          <w:p w14:paraId="241C4E7C"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5623E8C0" w14:textId="77777777" w:rsidTr="00E74B0F">
        <w:trPr>
          <w:trHeight w:val="397"/>
        </w:trPr>
        <w:tc>
          <w:tcPr>
            <w:tcW w:w="7513" w:type="dxa"/>
          </w:tcPr>
          <w:p w14:paraId="0FC8E0A5" w14:textId="77777777" w:rsidR="00E877AE" w:rsidRPr="000D51C9" w:rsidRDefault="00E877AE" w:rsidP="00E74B0F">
            <w:pPr>
              <w:rPr>
                <w:rFonts w:ascii="Arial" w:hAnsi="Arial" w:cs="Arial"/>
                <w:bCs/>
                <w:sz w:val="22"/>
                <w:szCs w:val="22"/>
              </w:rPr>
            </w:pPr>
            <w:r w:rsidRPr="000D51C9">
              <w:rPr>
                <w:rFonts w:ascii="Arial" w:hAnsi="Arial" w:cs="Arial"/>
                <w:bCs/>
                <w:sz w:val="22"/>
                <w:szCs w:val="22"/>
              </w:rPr>
              <w:t>Impact on trees</w:t>
            </w:r>
          </w:p>
        </w:tc>
        <w:tc>
          <w:tcPr>
            <w:tcW w:w="901" w:type="dxa"/>
          </w:tcPr>
          <w:p w14:paraId="285EC121" w14:textId="77777777" w:rsidR="00E877AE" w:rsidRPr="000D51C9" w:rsidRDefault="00E877AE" w:rsidP="00E74B0F">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bl>
    <w:p w14:paraId="3AA4FED1" w14:textId="77777777" w:rsidR="00E877AE" w:rsidRPr="0012496B" w:rsidRDefault="00E877AE" w:rsidP="00E877AE">
      <w:pPr>
        <w:ind w:left="720"/>
        <w:rPr>
          <w:rFonts w:ascii="Arial" w:hAnsi="Arial" w:cs="Arial"/>
          <w:bCs/>
          <w:sz w:val="22"/>
          <w:szCs w:val="22"/>
        </w:rPr>
      </w:pPr>
      <w:r w:rsidRPr="0012496B">
        <w:rPr>
          <w:rFonts w:ascii="Arial" w:hAnsi="Arial" w:cs="Arial"/>
          <w:bCs/>
          <w:sz w:val="22"/>
          <w:szCs w:val="22"/>
        </w:rPr>
        <w:tab/>
      </w:r>
    </w:p>
    <w:p w14:paraId="767BA7F8" w14:textId="5132974D" w:rsidR="00BB6D3A" w:rsidRDefault="000A0830" w:rsidP="00E877AE">
      <w:pPr>
        <w:pStyle w:val="ListParagraph"/>
        <w:ind w:left="0"/>
        <w:jc w:val="both"/>
        <w:rPr>
          <w:rFonts w:ascii="Arial" w:hAnsi="Arial" w:cs="Arial"/>
        </w:rPr>
      </w:pPr>
      <w:r>
        <w:rPr>
          <w:rFonts w:ascii="Arial" w:hAnsi="Arial" w:cs="Arial"/>
          <w:bCs/>
        </w:rPr>
        <w:t xml:space="preserve">The proposed development is a </w:t>
      </w:r>
      <w:r>
        <w:rPr>
          <w:rFonts w:ascii="Arial" w:hAnsi="Arial" w:cs="Arial"/>
        </w:rPr>
        <w:t>s</w:t>
      </w:r>
      <w:r w:rsidRPr="00E877AE">
        <w:rPr>
          <w:rFonts w:ascii="Arial" w:hAnsi="Arial" w:cs="Arial"/>
        </w:rPr>
        <w:t xml:space="preserve">ingle storey side extension following </w:t>
      </w:r>
      <w:r w:rsidR="00A9766E">
        <w:rPr>
          <w:rFonts w:ascii="Arial" w:hAnsi="Arial" w:cs="Arial"/>
        </w:rPr>
        <w:t xml:space="preserve">the </w:t>
      </w:r>
      <w:r w:rsidRPr="00E877AE">
        <w:rPr>
          <w:rFonts w:ascii="Arial" w:hAnsi="Arial" w:cs="Arial"/>
        </w:rPr>
        <w:t xml:space="preserve">demolition of </w:t>
      </w:r>
      <w:r w:rsidR="00CF15F1">
        <w:rPr>
          <w:rFonts w:ascii="Arial" w:hAnsi="Arial" w:cs="Arial"/>
        </w:rPr>
        <w:t xml:space="preserve">the </w:t>
      </w:r>
      <w:r w:rsidRPr="00E877AE">
        <w:rPr>
          <w:rFonts w:ascii="Arial" w:hAnsi="Arial" w:cs="Arial"/>
        </w:rPr>
        <w:t>existing flat roof</w:t>
      </w:r>
      <w:r w:rsidR="00CF15F1">
        <w:rPr>
          <w:rFonts w:ascii="Arial" w:hAnsi="Arial" w:cs="Arial"/>
        </w:rPr>
        <w:t>ed</w:t>
      </w:r>
      <w:r w:rsidRPr="00E877AE">
        <w:rPr>
          <w:rFonts w:ascii="Arial" w:hAnsi="Arial" w:cs="Arial"/>
        </w:rPr>
        <w:t xml:space="preserve"> garage/utility</w:t>
      </w:r>
      <w:r>
        <w:rPr>
          <w:rFonts w:ascii="Arial" w:hAnsi="Arial" w:cs="Arial"/>
        </w:rPr>
        <w:t xml:space="preserve">. The existing garage extends past the front elevation by 0.5m and the proposed development will extend past the front elevation by 1.3 m. The SPD sets </w:t>
      </w:r>
      <w:r w:rsidR="00ED3C71">
        <w:rPr>
          <w:rFonts w:ascii="Arial" w:hAnsi="Arial" w:cs="Arial"/>
        </w:rPr>
        <w:t>out that extensions or alterations should be carefully designed to protect the amenity of neighbours. The existing dwelling made up of red brick and white render, the proposed material is red brick. This can be conditioned to match the existing dwelling to maintain a high standard of design.</w:t>
      </w:r>
      <w:r w:rsidR="00B90876">
        <w:rPr>
          <w:rFonts w:ascii="Arial" w:hAnsi="Arial" w:cs="Arial"/>
        </w:rPr>
        <w:t xml:space="preserve"> </w:t>
      </w:r>
    </w:p>
    <w:p w14:paraId="66361789" w14:textId="57042B2E" w:rsidR="00E877AE" w:rsidRDefault="00E877AE" w:rsidP="00E877AE">
      <w:pPr>
        <w:pStyle w:val="ListParagraph"/>
        <w:ind w:left="0"/>
        <w:jc w:val="both"/>
        <w:rPr>
          <w:rFonts w:ascii="Arial" w:hAnsi="Arial" w:cs="Arial"/>
          <w:bCs/>
        </w:rPr>
      </w:pPr>
    </w:p>
    <w:p w14:paraId="4431D868" w14:textId="77777777" w:rsidR="00E877AE" w:rsidRPr="00AF0FE7" w:rsidRDefault="00E877AE" w:rsidP="00E877AE">
      <w:pPr>
        <w:pStyle w:val="ListParagraph"/>
        <w:ind w:left="0"/>
        <w:jc w:val="both"/>
        <w:rPr>
          <w:rFonts w:ascii="Arial" w:hAnsi="Arial" w:cs="Arial"/>
          <w:bCs/>
        </w:rPr>
      </w:pPr>
      <w:r>
        <w:rPr>
          <w:rFonts w:ascii="Arial" w:hAnsi="Arial" w:cs="Arial"/>
          <w:bCs/>
        </w:rPr>
        <w:t>The design of the proposal is therefore acceptable and accords with policies DM1 and P3 of the adopted Rochdale Core Strategy, the SPD and the NPPF.</w:t>
      </w:r>
    </w:p>
    <w:p w14:paraId="4747EE5D" w14:textId="77777777" w:rsidR="00E877AE" w:rsidRDefault="00E877AE" w:rsidP="00E877AE">
      <w:pPr>
        <w:rPr>
          <w:rFonts w:ascii="Arial" w:hAnsi="Arial" w:cs="Arial"/>
          <w:sz w:val="22"/>
          <w:szCs w:val="22"/>
        </w:rPr>
      </w:pPr>
      <w:r>
        <w:rPr>
          <w:rFonts w:ascii="Arial" w:hAnsi="Arial" w:cs="Arial"/>
          <w:b/>
          <w:bCs/>
          <w:sz w:val="22"/>
          <w:szCs w:val="22"/>
        </w:rPr>
        <w:t xml:space="preserve">Residential </w:t>
      </w:r>
      <w:r w:rsidRPr="000D6775">
        <w:rPr>
          <w:rFonts w:ascii="Arial" w:hAnsi="Arial" w:cs="Arial"/>
          <w:b/>
          <w:bCs/>
          <w:sz w:val="22"/>
          <w:szCs w:val="22"/>
        </w:rPr>
        <w:t>Amenity:</w:t>
      </w:r>
      <w:r w:rsidRPr="000D6775">
        <w:rPr>
          <w:rFonts w:ascii="Arial" w:hAnsi="Arial" w:cs="Arial"/>
          <w:sz w:val="22"/>
          <w:szCs w:val="22"/>
        </w:rPr>
        <w:t xml:space="preserve"> </w:t>
      </w:r>
      <w:r w:rsidRPr="00AC79E1">
        <w:rPr>
          <w:rFonts w:ascii="Arial" w:hAnsi="Arial" w:cs="Arial"/>
          <w:sz w:val="22"/>
          <w:szCs w:val="22"/>
        </w:rPr>
        <w:t>Are the following acceptable?</w:t>
      </w:r>
    </w:p>
    <w:p w14:paraId="2D9044CC" w14:textId="77777777" w:rsidR="00E877AE" w:rsidRDefault="00E877AE" w:rsidP="00E877AE">
      <w:pPr>
        <w:rPr>
          <w:rFonts w:ascii="Arial" w:hAnsi="Arial" w:cs="Arial"/>
          <w:sz w:val="22"/>
          <w:szCs w:val="22"/>
        </w:rPr>
      </w:pPr>
      <w:r w:rsidRPr="00AC79E1">
        <w:rPr>
          <w:rFonts w:ascii="Arial" w:hAnsi="Arial" w:cs="Arial"/>
          <w:sz w:val="22"/>
          <w:szCs w:val="22"/>
        </w:rPr>
        <w:tab/>
      </w:r>
    </w:p>
    <w:tbl>
      <w:tblPr>
        <w:tblStyle w:val="TableGrid"/>
        <w:tblW w:w="0" w:type="auto"/>
        <w:tblInd w:w="108" w:type="dxa"/>
        <w:tblLook w:val="04A0" w:firstRow="1" w:lastRow="0" w:firstColumn="1" w:lastColumn="0" w:noHBand="0" w:noVBand="1"/>
      </w:tblPr>
      <w:tblGrid>
        <w:gridCol w:w="7513"/>
        <w:gridCol w:w="901"/>
      </w:tblGrid>
      <w:tr w:rsidR="00E877AE" w:rsidRPr="000D51C9" w14:paraId="402517B7" w14:textId="77777777" w:rsidTr="00E74B0F">
        <w:trPr>
          <w:trHeight w:val="397"/>
        </w:trPr>
        <w:tc>
          <w:tcPr>
            <w:tcW w:w="7513" w:type="dxa"/>
          </w:tcPr>
          <w:p w14:paraId="12AC05E0" w14:textId="77777777" w:rsidR="00E877AE" w:rsidRPr="000D51C9" w:rsidRDefault="00E877AE" w:rsidP="00E74B0F">
            <w:pPr>
              <w:rPr>
                <w:rFonts w:ascii="Arial" w:hAnsi="Arial" w:cs="Arial"/>
                <w:sz w:val="22"/>
                <w:szCs w:val="22"/>
              </w:rPr>
            </w:pPr>
            <w:r w:rsidRPr="000D51C9">
              <w:rPr>
                <w:rFonts w:ascii="Arial" w:hAnsi="Arial" w:cs="Arial"/>
                <w:sz w:val="22"/>
                <w:szCs w:val="22"/>
              </w:rPr>
              <w:t xml:space="preserve">Impact on </w:t>
            </w:r>
            <w:r>
              <w:rPr>
                <w:rFonts w:ascii="Arial" w:hAnsi="Arial" w:cs="Arial"/>
                <w:sz w:val="22"/>
                <w:szCs w:val="22"/>
              </w:rPr>
              <w:t>privacy, light &amp;</w:t>
            </w:r>
            <w:r w:rsidRPr="000D51C9">
              <w:rPr>
                <w:rFonts w:ascii="Arial" w:hAnsi="Arial" w:cs="Arial"/>
                <w:sz w:val="22"/>
                <w:szCs w:val="22"/>
              </w:rPr>
              <w:t xml:space="preserve"> outlook of </w:t>
            </w:r>
            <w:proofErr w:type="spellStart"/>
            <w:r>
              <w:rPr>
                <w:rFonts w:ascii="Arial" w:hAnsi="Arial" w:cs="Arial"/>
                <w:sz w:val="22"/>
                <w:szCs w:val="22"/>
              </w:rPr>
              <w:t>neighbour</w:t>
            </w:r>
            <w:r w:rsidRPr="000D51C9">
              <w:rPr>
                <w:rFonts w:ascii="Arial" w:hAnsi="Arial" w:cs="Arial"/>
                <w:sz w:val="22"/>
                <w:szCs w:val="22"/>
              </w:rPr>
              <w:t>s</w:t>
            </w:r>
            <w:proofErr w:type="spellEnd"/>
            <w:r w:rsidRPr="000D51C9">
              <w:rPr>
                <w:rFonts w:ascii="Arial" w:hAnsi="Arial" w:cs="Arial"/>
                <w:sz w:val="22"/>
                <w:szCs w:val="22"/>
              </w:rPr>
              <w:t xml:space="preserve"> (to sides, rear and front)</w:t>
            </w:r>
          </w:p>
        </w:tc>
        <w:tc>
          <w:tcPr>
            <w:tcW w:w="901" w:type="dxa"/>
          </w:tcPr>
          <w:p w14:paraId="6C6A2BF4" w14:textId="77777777" w:rsidR="00E877AE" w:rsidRPr="000D51C9" w:rsidRDefault="00E877AE" w:rsidP="00E74B0F">
            <w:pPr>
              <w:rPr>
                <w:rFonts w:ascii="Arial" w:hAnsi="Arial" w:cs="Arial"/>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7B99736A" w14:textId="77777777" w:rsidTr="00E74B0F">
        <w:trPr>
          <w:trHeight w:val="397"/>
        </w:trPr>
        <w:tc>
          <w:tcPr>
            <w:tcW w:w="7513" w:type="dxa"/>
          </w:tcPr>
          <w:p w14:paraId="6A0BACDB" w14:textId="77777777" w:rsidR="00E877AE" w:rsidRPr="000D51C9" w:rsidRDefault="00E877AE" w:rsidP="00E74B0F">
            <w:pPr>
              <w:rPr>
                <w:rFonts w:ascii="Arial" w:hAnsi="Arial" w:cs="Arial"/>
                <w:sz w:val="22"/>
                <w:szCs w:val="22"/>
              </w:rPr>
            </w:pPr>
            <w:r w:rsidRPr="000D51C9">
              <w:rPr>
                <w:rFonts w:ascii="Arial" w:hAnsi="Arial" w:cs="Arial"/>
                <w:sz w:val="22"/>
                <w:szCs w:val="22"/>
              </w:rPr>
              <w:t>Light and outlook of application property</w:t>
            </w:r>
          </w:p>
        </w:tc>
        <w:tc>
          <w:tcPr>
            <w:tcW w:w="901" w:type="dxa"/>
          </w:tcPr>
          <w:p w14:paraId="5CF3448B" w14:textId="77777777" w:rsidR="00E877AE" w:rsidRPr="000D51C9" w:rsidRDefault="00E877AE" w:rsidP="00E74B0F">
            <w:pPr>
              <w:rPr>
                <w:rFonts w:ascii="Arial" w:hAnsi="Arial" w:cs="Arial"/>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19DE8541" w14:textId="77777777" w:rsidTr="00E74B0F">
        <w:trPr>
          <w:trHeight w:val="397"/>
        </w:trPr>
        <w:tc>
          <w:tcPr>
            <w:tcW w:w="7513" w:type="dxa"/>
          </w:tcPr>
          <w:p w14:paraId="48EDB16D" w14:textId="77777777" w:rsidR="00E877AE" w:rsidRPr="000D51C9" w:rsidRDefault="00E877AE" w:rsidP="00E74B0F">
            <w:pPr>
              <w:rPr>
                <w:rFonts w:ascii="Arial" w:hAnsi="Arial" w:cs="Arial"/>
                <w:sz w:val="22"/>
                <w:szCs w:val="22"/>
              </w:rPr>
            </w:pPr>
            <w:r w:rsidRPr="000D51C9">
              <w:rPr>
                <w:rFonts w:ascii="Arial" w:hAnsi="Arial" w:cs="Arial"/>
                <w:sz w:val="22"/>
                <w:szCs w:val="22"/>
              </w:rPr>
              <w:t>Remaining garden space of application property</w:t>
            </w:r>
          </w:p>
        </w:tc>
        <w:tc>
          <w:tcPr>
            <w:tcW w:w="901" w:type="dxa"/>
          </w:tcPr>
          <w:p w14:paraId="61BC8F9E" w14:textId="77777777" w:rsidR="00E877AE" w:rsidRPr="000D51C9" w:rsidRDefault="00E877AE" w:rsidP="00E74B0F">
            <w:pPr>
              <w:rPr>
                <w:rFonts w:ascii="Arial" w:hAnsi="Arial" w:cs="Arial"/>
                <w:sz w:val="22"/>
                <w:szCs w:val="22"/>
              </w:rPr>
            </w:pPr>
            <w:r>
              <w:rPr>
                <w:rFonts w:ascii="Arial" w:hAnsi="Arial" w:cs="Arial"/>
                <w:bCs/>
                <w:sz w:val="22"/>
                <w:szCs w:val="22"/>
              </w:rPr>
              <w:t xml:space="preserve">  </w:t>
            </w:r>
            <w:r>
              <w:rPr>
                <w:rFonts w:ascii="Arial" w:hAnsi="Arial" w:cs="Arial"/>
                <w:bCs/>
                <w:sz w:val="22"/>
                <w:szCs w:val="22"/>
              </w:rPr>
              <w:sym w:font="Wingdings" w:char="F0FC"/>
            </w:r>
          </w:p>
        </w:tc>
      </w:tr>
    </w:tbl>
    <w:p w14:paraId="08AAD4D3" w14:textId="77777777" w:rsidR="00E877AE" w:rsidRDefault="00E877AE" w:rsidP="00E877AE">
      <w:pPr>
        <w:rPr>
          <w:rFonts w:ascii="Arial" w:hAnsi="Arial" w:cs="Arial"/>
          <w:sz w:val="22"/>
          <w:szCs w:val="22"/>
        </w:rPr>
      </w:pPr>
    </w:p>
    <w:p w14:paraId="71B9F82E" w14:textId="77777777" w:rsidR="00193390" w:rsidRDefault="00E877AE" w:rsidP="00E877AE">
      <w:pPr>
        <w:rPr>
          <w:rFonts w:ascii="Arial" w:hAnsi="Arial" w:cs="Arial"/>
          <w:sz w:val="22"/>
          <w:szCs w:val="22"/>
        </w:rPr>
      </w:pPr>
      <w:r>
        <w:rPr>
          <w:rFonts w:ascii="Arial" w:hAnsi="Arial" w:cs="Arial"/>
          <w:sz w:val="22"/>
          <w:szCs w:val="22"/>
        </w:rPr>
        <w:t>The proposed d</w:t>
      </w:r>
      <w:r w:rsidR="00CF15F1">
        <w:rPr>
          <w:rFonts w:ascii="Arial" w:hAnsi="Arial" w:cs="Arial"/>
          <w:sz w:val="22"/>
          <w:szCs w:val="22"/>
        </w:rPr>
        <w:t>evelopment will have a window on</w:t>
      </w:r>
      <w:r>
        <w:rPr>
          <w:rFonts w:ascii="Arial" w:hAnsi="Arial" w:cs="Arial"/>
          <w:sz w:val="22"/>
          <w:szCs w:val="22"/>
        </w:rPr>
        <w:t xml:space="preserve"> the front </w:t>
      </w:r>
      <w:r w:rsidR="004B3C95">
        <w:rPr>
          <w:rFonts w:ascii="Arial" w:hAnsi="Arial" w:cs="Arial"/>
          <w:sz w:val="22"/>
          <w:szCs w:val="22"/>
        </w:rPr>
        <w:t xml:space="preserve">and side </w:t>
      </w:r>
      <w:r>
        <w:rPr>
          <w:rFonts w:ascii="Arial" w:hAnsi="Arial" w:cs="Arial"/>
          <w:sz w:val="22"/>
          <w:szCs w:val="22"/>
        </w:rPr>
        <w:t>elevation, t</w:t>
      </w:r>
      <w:r w:rsidR="004B3C95">
        <w:rPr>
          <w:rFonts w:ascii="Arial" w:hAnsi="Arial" w:cs="Arial"/>
          <w:sz w:val="22"/>
          <w:szCs w:val="22"/>
        </w:rPr>
        <w:t>here are</w:t>
      </w:r>
      <w:r w:rsidR="00CF15F1">
        <w:rPr>
          <w:rFonts w:ascii="Arial" w:hAnsi="Arial" w:cs="Arial"/>
          <w:sz w:val="22"/>
          <w:szCs w:val="22"/>
        </w:rPr>
        <w:t xml:space="preserve"> no dwelling</w:t>
      </w:r>
      <w:r w:rsidR="004B3C95">
        <w:rPr>
          <w:rFonts w:ascii="Arial" w:hAnsi="Arial" w:cs="Arial"/>
          <w:sz w:val="22"/>
          <w:szCs w:val="22"/>
        </w:rPr>
        <w:t>s</w:t>
      </w:r>
      <w:r w:rsidR="00CF15F1">
        <w:rPr>
          <w:rFonts w:ascii="Arial" w:hAnsi="Arial" w:cs="Arial"/>
          <w:sz w:val="22"/>
          <w:szCs w:val="22"/>
        </w:rPr>
        <w:t xml:space="preserve"> directly opposite therefore the proposed development will not have an impact on privacy.</w:t>
      </w:r>
      <w:r w:rsidR="004B3C95">
        <w:rPr>
          <w:rFonts w:ascii="Arial" w:hAnsi="Arial" w:cs="Arial"/>
          <w:sz w:val="22"/>
          <w:szCs w:val="22"/>
        </w:rPr>
        <w:t xml:space="preserve"> The proposed window on the side elevation should be obscure glazing</w:t>
      </w:r>
      <w:r w:rsidR="00193390">
        <w:rPr>
          <w:rFonts w:ascii="Arial" w:hAnsi="Arial" w:cs="Arial"/>
          <w:sz w:val="22"/>
          <w:szCs w:val="22"/>
        </w:rPr>
        <w:t xml:space="preserve"> as it serves a bathroom, this will also prevent any negative impact on privacy.</w:t>
      </w:r>
    </w:p>
    <w:p w14:paraId="281E549A" w14:textId="283C07BB" w:rsidR="00E877AE" w:rsidRPr="000B75D6" w:rsidRDefault="00E877AE" w:rsidP="00E877AE">
      <w:pPr>
        <w:rPr>
          <w:rFonts w:ascii="Arial" w:hAnsi="Arial" w:cs="Arial"/>
          <w:sz w:val="22"/>
          <w:szCs w:val="22"/>
        </w:rPr>
      </w:pPr>
    </w:p>
    <w:p w14:paraId="2EA050BE" w14:textId="77777777" w:rsidR="00E877AE" w:rsidRDefault="00E877AE" w:rsidP="00E877AE">
      <w:pPr>
        <w:rPr>
          <w:rFonts w:ascii="Arial" w:hAnsi="Arial" w:cs="Arial"/>
          <w:sz w:val="22"/>
          <w:szCs w:val="22"/>
        </w:rPr>
      </w:pPr>
      <w:r>
        <w:rPr>
          <w:rFonts w:ascii="Arial" w:hAnsi="Arial" w:cs="Arial"/>
          <w:sz w:val="22"/>
          <w:szCs w:val="22"/>
        </w:rPr>
        <w:t xml:space="preserve">The </w:t>
      </w:r>
      <w:r w:rsidRPr="00415400">
        <w:rPr>
          <w:rFonts w:ascii="Arial" w:hAnsi="Arial" w:cs="Arial"/>
          <w:sz w:val="22"/>
          <w:szCs w:val="22"/>
        </w:rPr>
        <w:t>proposal is therefore acc</w:t>
      </w:r>
      <w:r>
        <w:rPr>
          <w:rFonts w:ascii="Arial" w:hAnsi="Arial" w:cs="Arial"/>
          <w:sz w:val="22"/>
          <w:szCs w:val="22"/>
        </w:rPr>
        <w:t>eptable in terms of residential amenity and accords with policy</w:t>
      </w:r>
      <w:r w:rsidRPr="00415400">
        <w:rPr>
          <w:rFonts w:ascii="Arial" w:hAnsi="Arial" w:cs="Arial"/>
          <w:sz w:val="22"/>
          <w:szCs w:val="22"/>
        </w:rPr>
        <w:t xml:space="preserve"> DM1 of the adopted </w:t>
      </w:r>
      <w:proofErr w:type="spellStart"/>
      <w:r w:rsidRPr="00415400">
        <w:rPr>
          <w:rFonts w:ascii="Arial" w:hAnsi="Arial" w:cs="Arial"/>
          <w:sz w:val="22"/>
          <w:szCs w:val="22"/>
        </w:rPr>
        <w:t>Rochdale</w:t>
      </w:r>
      <w:proofErr w:type="spellEnd"/>
      <w:r w:rsidRPr="00415400">
        <w:rPr>
          <w:rFonts w:ascii="Arial" w:hAnsi="Arial" w:cs="Arial"/>
          <w:sz w:val="22"/>
          <w:szCs w:val="22"/>
        </w:rPr>
        <w:t xml:space="preserve"> Core Strategy, the SPD and the NPPF.</w:t>
      </w:r>
    </w:p>
    <w:p w14:paraId="574656B9" w14:textId="77777777" w:rsidR="00E877AE" w:rsidRDefault="00E877AE" w:rsidP="00E877AE">
      <w:pPr>
        <w:rPr>
          <w:rFonts w:ascii="Arial" w:hAnsi="Arial" w:cs="Arial"/>
          <w:sz w:val="22"/>
          <w:szCs w:val="22"/>
        </w:rPr>
      </w:pPr>
    </w:p>
    <w:p w14:paraId="4079DEE8" w14:textId="77777777" w:rsidR="00E877AE" w:rsidRDefault="00E877AE" w:rsidP="00E877AE">
      <w:pPr>
        <w:rPr>
          <w:rFonts w:ascii="Arial" w:hAnsi="Arial" w:cs="Arial"/>
          <w:sz w:val="22"/>
          <w:szCs w:val="22"/>
        </w:rPr>
      </w:pPr>
      <w:r w:rsidRPr="00344D39">
        <w:rPr>
          <w:rFonts w:ascii="Arial" w:hAnsi="Arial" w:cs="Arial"/>
          <w:b/>
          <w:sz w:val="22"/>
          <w:szCs w:val="22"/>
        </w:rPr>
        <w:t>Highways and Parking</w:t>
      </w:r>
      <w:r>
        <w:rPr>
          <w:rFonts w:ascii="Arial" w:hAnsi="Arial" w:cs="Arial"/>
          <w:b/>
          <w:sz w:val="22"/>
          <w:szCs w:val="22"/>
        </w:rPr>
        <w:t>:</w:t>
      </w:r>
      <w:r w:rsidRPr="00AF0FE7">
        <w:rPr>
          <w:rFonts w:ascii="Arial" w:hAnsi="Arial" w:cs="Arial"/>
          <w:sz w:val="22"/>
          <w:szCs w:val="22"/>
        </w:rPr>
        <w:t xml:space="preserve"> </w:t>
      </w:r>
      <w:r w:rsidRPr="00AC79E1">
        <w:rPr>
          <w:rFonts w:ascii="Arial" w:hAnsi="Arial" w:cs="Arial"/>
          <w:sz w:val="22"/>
          <w:szCs w:val="22"/>
        </w:rPr>
        <w:t>Are the following acceptable?</w:t>
      </w:r>
    </w:p>
    <w:p w14:paraId="1E69531C" w14:textId="77777777" w:rsidR="00E877AE" w:rsidRDefault="00E877AE" w:rsidP="00E877AE">
      <w:pPr>
        <w:rPr>
          <w:rFonts w:ascii="Arial" w:hAnsi="Arial" w:cs="Arial"/>
          <w:sz w:val="22"/>
          <w:szCs w:val="22"/>
        </w:rPr>
      </w:pPr>
      <w:r w:rsidRPr="00AC79E1">
        <w:rPr>
          <w:rFonts w:ascii="Arial" w:hAnsi="Arial" w:cs="Arial"/>
          <w:sz w:val="22"/>
          <w:szCs w:val="22"/>
        </w:rPr>
        <w:tab/>
      </w:r>
    </w:p>
    <w:tbl>
      <w:tblPr>
        <w:tblStyle w:val="TableGrid"/>
        <w:tblW w:w="0" w:type="auto"/>
        <w:tblInd w:w="108" w:type="dxa"/>
        <w:tblLook w:val="04A0" w:firstRow="1" w:lastRow="0" w:firstColumn="1" w:lastColumn="0" w:noHBand="0" w:noVBand="1"/>
      </w:tblPr>
      <w:tblGrid>
        <w:gridCol w:w="7371"/>
        <w:gridCol w:w="1043"/>
      </w:tblGrid>
      <w:tr w:rsidR="00E877AE" w:rsidRPr="000D51C9" w14:paraId="589F70C2" w14:textId="77777777" w:rsidTr="00E74B0F">
        <w:trPr>
          <w:trHeight w:val="397"/>
        </w:trPr>
        <w:tc>
          <w:tcPr>
            <w:tcW w:w="7371" w:type="dxa"/>
          </w:tcPr>
          <w:p w14:paraId="49A61111" w14:textId="77777777" w:rsidR="00E877AE" w:rsidRPr="000D51C9" w:rsidRDefault="00E877AE" w:rsidP="00E74B0F">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s>
              <w:jc w:val="both"/>
              <w:rPr>
                <w:rFonts w:ascii="Arial" w:hAnsi="Arial" w:cs="Arial"/>
                <w:snapToGrid w:val="0"/>
                <w:sz w:val="22"/>
                <w:szCs w:val="22"/>
              </w:rPr>
            </w:pPr>
            <w:r w:rsidRPr="000D51C9">
              <w:rPr>
                <w:rFonts w:ascii="Arial" w:hAnsi="Arial" w:cs="Arial"/>
                <w:snapToGrid w:val="0"/>
                <w:sz w:val="22"/>
                <w:szCs w:val="22"/>
              </w:rPr>
              <w:t>Impact on highway safety</w:t>
            </w:r>
            <w:r w:rsidRPr="000D51C9">
              <w:rPr>
                <w:rFonts w:ascii="Arial" w:hAnsi="Arial" w:cs="Arial"/>
                <w:snapToGrid w:val="0"/>
                <w:sz w:val="22"/>
                <w:szCs w:val="22"/>
                <w:lang w:eastAsia="en-US"/>
              </w:rPr>
              <w:tab/>
            </w:r>
            <w:r w:rsidRPr="000D51C9">
              <w:rPr>
                <w:rFonts w:ascii="Arial" w:hAnsi="Arial" w:cs="Arial"/>
                <w:snapToGrid w:val="0"/>
                <w:sz w:val="22"/>
                <w:szCs w:val="22"/>
                <w:lang w:eastAsia="en-US"/>
              </w:rPr>
              <w:tab/>
            </w:r>
            <w:r w:rsidRPr="000D51C9">
              <w:rPr>
                <w:rFonts w:ascii="Arial" w:hAnsi="Arial" w:cs="Arial"/>
                <w:snapToGrid w:val="0"/>
                <w:sz w:val="22"/>
                <w:szCs w:val="22"/>
                <w:lang w:eastAsia="en-US"/>
              </w:rPr>
              <w:tab/>
            </w:r>
          </w:p>
        </w:tc>
        <w:tc>
          <w:tcPr>
            <w:tcW w:w="1043" w:type="dxa"/>
          </w:tcPr>
          <w:p w14:paraId="02E9A65A" w14:textId="77777777" w:rsidR="00E877AE" w:rsidRPr="000D51C9" w:rsidRDefault="00E877AE" w:rsidP="00E74B0F">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s>
              <w:jc w:val="both"/>
              <w:rPr>
                <w:rFonts w:ascii="Arial" w:hAnsi="Arial" w:cs="Arial"/>
                <w:snapToGrid w:val="0"/>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877AE" w:rsidRPr="000D51C9" w14:paraId="6F377689" w14:textId="77777777" w:rsidTr="00E74B0F">
        <w:trPr>
          <w:trHeight w:val="397"/>
        </w:trPr>
        <w:tc>
          <w:tcPr>
            <w:tcW w:w="7371" w:type="dxa"/>
          </w:tcPr>
          <w:p w14:paraId="77B5A6CE" w14:textId="77777777" w:rsidR="00E877AE" w:rsidRPr="000D51C9" w:rsidRDefault="00E877AE" w:rsidP="00E74B0F">
            <w:pPr>
              <w:rPr>
                <w:rFonts w:ascii="Arial" w:hAnsi="Arial" w:cs="Arial"/>
                <w:sz w:val="22"/>
                <w:szCs w:val="22"/>
              </w:rPr>
            </w:pPr>
            <w:r w:rsidRPr="000D51C9">
              <w:rPr>
                <w:rFonts w:ascii="Arial" w:hAnsi="Arial" w:cs="Arial"/>
                <w:snapToGrid w:val="0"/>
                <w:sz w:val="22"/>
                <w:szCs w:val="22"/>
              </w:rPr>
              <w:t>Parking provision</w:t>
            </w:r>
          </w:p>
        </w:tc>
        <w:tc>
          <w:tcPr>
            <w:tcW w:w="1043" w:type="dxa"/>
          </w:tcPr>
          <w:p w14:paraId="0ECD2600" w14:textId="77777777" w:rsidR="00E877AE" w:rsidRPr="000D51C9" w:rsidRDefault="00E877AE" w:rsidP="00E74B0F">
            <w:pPr>
              <w:rPr>
                <w:rFonts w:ascii="Arial" w:hAnsi="Arial" w:cs="Arial"/>
                <w:snapToGrid w:val="0"/>
                <w:sz w:val="22"/>
                <w:szCs w:val="22"/>
              </w:rPr>
            </w:pPr>
            <w:r>
              <w:rPr>
                <w:rFonts w:ascii="Arial" w:hAnsi="Arial" w:cs="Arial"/>
                <w:bCs/>
                <w:sz w:val="22"/>
                <w:szCs w:val="22"/>
              </w:rPr>
              <w:t xml:space="preserve">  </w:t>
            </w:r>
            <w:r>
              <w:rPr>
                <w:rFonts w:ascii="Arial" w:hAnsi="Arial" w:cs="Arial"/>
                <w:bCs/>
                <w:sz w:val="22"/>
                <w:szCs w:val="22"/>
              </w:rPr>
              <w:sym w:font="Wingdings" w:char="F0FC"/>
            </w:r>
          </w:p>
        </w:tc>
      </w:tr>
    </w:tbl>
    <w:p w14:paraId="3DCB49E0" w14:textId="77777777" w:rsidR="00E877AE" w:rsidRDefault="00E877AE" w:rsidP="00E877AE">
      <w:pPr>
        <w:rPr>
          <w:rFonts w:ascii="Arial" w:hAnsi="Arial" w:cs="Arial"/>
          <w:sz w:val="22"/>
          <w:szCs w:val="22"/>
        </w:rPr>
      </w:pPr>
    </w:p>
    <w:p w14:paraId="3ADDE3A0" w14:textId="77777777" w:rsidR="00CF15F1" w:rsidRDefault="00E877AE" w:rsidP="00E877AE">
      <w:pPr>
        <w:rPr>
          <w:rFonts w:ascii="Arial" w:hAnsi="Arial" w:cs="Arial"/>
          <w:sz w:val="22"/>
          <w:szCs w:val="22"/>
        </w:rPr>
      </w:pPr>
      <w:r>
        <w:rPr>
          <w:rFonts w:ascii="Arial" w:hAnsi="Arial" w:cs="Arial"/>
          <w:sz w:val="22"/>
          <w:szCs w:val="22"/>
        </w:rPr>
        <w:t>The proposal will</w:t>
      </w:r>
      <w:r w:rsidR="00CF15F1">
        <w:rPr>
          <w:rFonts w:ascii="Arial" w:hAnsi="Arial" w:cs="Arial"/>
          <w:sz w:val="22"/>
          <w:szCs w:val="22"/>
        </w:rPr>
        <w:t xml:space="preserve"> not have an impact on the number of off street parking spaces.</w:t>
      </w:r>
    </w:p>
    <w:p w14:paraId="6D725560" w14:textId="77777777" w:rsidR="00E877AE" w:rsidRDefault="00E877AE" w:rsidP="00E877AE">
      <w:pPr>
        <w:rPr>
          <w:rFonts w:ascii="Arial" w:hAnsi="Arial" w:cs="Arial"/>
          <w:sz w:val="22"/>
          <w:szCs w:val="22"/>
        </w:rPr>
      </w:pPr>
    </w:p>
    <w:p w14:paraId="5642456D" w14:textId="77777777" w:rsidR="00E877AE" w:rsidRDefault="00E877AE" w:rsidP="00E877AE">
      <w:pPr>
        <w:rPr>
          <w:rFonts w:ascii="Arial" w:hAnsi="Arial" w:cs="Arial"/>
          <w:sz w:val="22"/>
          <w:szCs w:val="22"/>
        </w:rPr>
      </w:pPr>
      <w:r w:rsidRPr="00963218">
        <w:rPr>
          <w:rFonts w:ascii="Arial" w:hAnsi="Arial" w:cs="Arial"/>
          <w:sz w:val="22"/>
          <w:szCs w:val="22"/>
        </w:rPr>
        <w:lastRenderedPageBreak/>
        <w:t xml:space="preserve">The proposal is therefore acceptable in terms of </w:t>
      </w:r>
      <w:r>
        <w:rPr>
          <w:rFonts w:ascii="Arial" w:hAnsi="Arial" w:cs="Arial"/>
          <w:sz w:val="22"/>
          <w:szCs w:val="22"/>
        </w:rPr>
        <w:t>highways and parking</w:t>
      </w:r>
      <w:r w:rsidRPr="00963218">
        <w:rPr>
          <w:rFonts w:ascii="Arial" w:hAnsi="Arial" w:cs="Arial"/>
          <w:sz w:val="22"/>
          <w:szCs w:val="22"/>
        </w:rPr>
        <w:t xml:space="preserve"> and accords with policy </w:t>
      </w:r>
      <w:r>
        <w:rPr>
          <w:rFonts w:ascii="Arial" w:hAnsi="Arial" w:cs="Arial"/>
          <w:sz w:val="22"/>
          <w:szCs w:val="22"/>
        </w:rPr>
        <w:t>T2 and Appendix 5</w:t>
      </w:r>
      <w:r w:rsidRPr="00963218">
        <w:rPr>
          <w:rFonts w:ascii="Arial" w:hAnsi="Arial" w:cs="Arial"/>
          <w:sz w:val="22"/>
          <w:szCs w:val="22"/>
        </w:rPr>
        <w:t xml:space="preserve"> of the </w:t>
      </w:r>
      <w:r>
        <w:rPr>
          <w:rFonts w:ascii="Arial" w:hAnsi="Arial" w:cs="Arial"/>
          <w:sz w:val="22"/>
          <w:szCs w:val="22"/>
        </w:rPr>
        <w:t xml:space="preserve">adopted </w:t>
      </w:r>
      <w:proofErr w:type="spellStart"/>
      <w:r>
        <w:rPr>
          <w:rFonts w:ascii="Arial" w:hAnsi="Arial" w:cs="Arial"/>
          <w:sz w:val="22"/>
          <w:szCs w:val="22"/>
        </w:rPr>
        <w:t>Rochdale</w:t>
      </w:r>
      <w:proofErr w:type="spellEnd"/>
      <w:r>
        <w:rPr>
          <w:rFonts w:ascii="Arial" w:hAnsi="Arial" w:cs="Arial"/>
          <w:sz w:val="22"/>
          <w:szCs w:val="22"/>
        </w:rPr>
        <w:t xml:space="preserve"> Core Strategy </w:t>
      </w:r>
      <w:r w:rsidRPr="00963218">
        <w:rPr>
          <w:rFonts w:ascii="Arial" w:hAnsi="Arial" w:cs="Arial"/>
          <w:sz w:val="22"/>
          <w:szCs w:val="22"/>
        </w:rPr>
        <w:t>and the NPPF.</w:t>
      </w:r>
    </w:p>
    <w:p w14:paraId="476E42AF" w14:textId="77777777" w:rsidR="00E877AE" w:rsidRDefault="00E877AE" w:rsidP="00E877AE">
      <w:pPr>
        <w:rPr>
          <w:rFonts w:ascii="Arial" w:hAnsi="Arial" w:cs="Arial"/>
          <w:sz w:val="22"/>
          <w:szCs w:val="22"/>
        </w:rPr>
      </w:pPr>
    </w:p>
    <w:p w14:paraId="6C01167A" w14:textId="77777777" w:rsidR="00E877AE" w:rsidRPr="00344D39" w:rsidRDefault="00E877AE" w:rsidP="00E877AE">
      <w:pPr>
        <w:jc w:val="both"/>
        <w:rPr>
          <w:rFonts w:ascii="Arial" w:hAnsi="Arial" w:cs="Arial"/>
          <w:b/>
          <w:sz w:val="22"/>
          <w:szCs w:val="22"/>
        </w:rPr>
      </w:pPr>
      <w:r w:rsidRPr="000D6775">
        <w:rPr>
          <w:rFonts w:ascii="Arial" w:hAnsi="Arial" w:cs="Arial"/>
          <w:b/>
          <w:sz w:val="22"/>
          <w:szCs w:val="22"/>
          <w:u w:val="single"/>
        </w:rPr>
        <w:t>Recommendation</w:t>
      </w:r>
      <w:r>
        <w:rPr>
          <w:rFonts w:ascii="Arial" w:hAnsi="Arial" w:cs="Arial"/>
          <w:b/>
          <w:sz w:val="22"/>
          <w:szCs w:val="22"/>
          <w:u w:val="single"/>
        </w:rPr>
        <w:t xml:space="preserve">: </w:t>
      </w:r>
      <w:r>
        <w:rPr>
          <w:rFonts w:ascii="Arial" w:hAnsi="Arial" w:cs="Arial"/>
          <w:b/>
          <w:sz w:val="22"/>
          <w:szCs w:val="22"/>
        </w:rPr>
        <w:t xml:space="preserve"> Grant subject to the following conditions</w:t>
      </w:r>
    </w:p>
    <w:p w14:paraId="00C83D89" w14:textId="77777777" w:rsidR="00E877AE" w:rsidRDefault="00E877AE" w:rsidP="00E877AE">
      <w:pPr>
        <w:jc w:val="both"/>
        <w:rPr>
          <w:rFonts w:ascii="Arial" w:hAnsi="Arial" w:cs="Arial"/>
          <w:sz w:val="22"/>
          <w:szCs w:val="22"/>
        </w:rPr>
      </w:pPr>
    </w:p>
    <w:p w14:paraId="1CED63F3" w14:textId="77777777" w:rsidR="00E877AE" w:rsidRPr="0061468A" w:rsidRDefault="00E877AE" w:rsidP="00E877AE">
      <w:pPr>
        <w:numPr>
          <w:ilvl w:val="0"/>
          <w:numId w:val="1"/>
        </w:numPr>
        <w:jc w:val="both"/>
        <w:rPr>
          <w:rFonts w:ascii="Arial" w:hAnsi="Arial" w:cs="Arial"/>
          <w:sz w:val="22"/>
          <w:szCs w:val="22"/>
        </w:rPr>
      </w:pPr>
      <w:r w:rsidRPr="0061468A">
        <w:rPr>
          <w:rFonts w:ascii="Arial" w:hAnsi="Arial" w:cs="Arial"/>
          <w:sz w:val="22"/>
          <w:szCs w:val="22"/>
        </w:rPr>
        <w:t>The development must be begun not later than three years beginning with the date of this permission.</w:t>
      </w:r>
    </w:p>
    <w:p w14:paraId="5A201713" w14:textId="77777777" w:rsidR="00E877AE" w:rsidRPr="0061468A" w:rsidRDefault="00E877AE" w:rsidP="00E877AE">
      <w:pPr>
        <w:ind w:left="720"/>
        <w:jc w:val="both"/>
        <w:rPr>
          <w:rFonts w:ascii="Arial" w:hAnsi="Arial" w:cs="Arial"/>
          <w:sz w:val="22"/>
          <w:szCs w:val="22"/>
        </w:rPr>
      </w:pPr>
    </w:p>
    <w:p w14:paraId="1C222948" w14:textId="77777777" w:rsidR="00E877AE" w:rsidRDefault="00E877AE" w:rsidP="00E877AE">
      <w:pPr>
        <w:ind w:left="720"/>
        <w:jc w:val="both"/>
        <w:rPr>
          <w:rFonts w:ascii="Arial" w:hAnsi="Arial" w:cs="Arial"/>
          <w:sz w:val="22"/>
          <w:szCs w:val="22"/>
        </w:rPr>
      </w:pPr>
      <w:r w:rsidRPr="0061468A">
        <w:rPr>
          <w:rFonts w:ascii="Arial" w:hAnsi="Arial" w:cs="Arial"/>
          <w:sz w:val="22"/>
          <w:szCs w:val="22"/>
        </w:rPr>
        <w:t xml:space="preserve">Reason. Required to be imposed by Section 91 of the Town and Country Planning Act 1990 (as amended). </w:t>
      </w:r>
    </w:p>
    <w:p w14:paraId="65966434" w14:textId="77777777" w:rsidR="00E877AE" w:rsidRDefault="00E877AE" w:rsidP="00E877AE">
      <w:pPr>
        <w:jc w:val="both"/>
        <w:rPr>
          <w:rFonts w:ascii="Arial" w:hAnsi="Arial" w:cs="Arial"/>
          <w:sz w:val="22"/>
          <w:szCs w:val="22"/>
        </w:rPr>
      </w:pPr>
    </w:p>
    <w:p w14:paraId="558F0FCE" w14:textId="77777777" w:rsidR="00E877AE" w:rsidRDefault="00E877AE" w:rsidP="00E877AE">
      <w:pPr>
        <w:numPr>
          <w:ilvl w:val="0"/>
          <w:numId w:val="1"/>
        </w:numPr>
        <w:jc w:val="both"/>
        <w:rPr>
          <w:rFonts w:ascii="Arial" w:hAnsi="Arial" w:cs="Arial"/>
          <w:sz w:val="22"/>
          <w:szCs w:val="22"/>
        </w:rPr>
      </w:pPr>
      <w:r w:rsidRPr="0061468A">
        <w:rPr>
          <w:rFonts w:ascii="Arial" w:hAnsi="Arial" w:cs="Arial"/>
          <w:sz w:val="22"/>
          <w:szCs w:val="22"/>
        </w:rPr>
        <w:t>This permission relates to the following plans:</w:t>
      </w:r>
    </w:p>
    <w:p w14:paraId="6C5E47C5" w14:textId="77777777" w:rsidR="00CF15F1" w:rsidRDefault="00CF15F1" w:rsidP="00CF15F1">
      <w:pPr>
        <w:jc w:val="both"/>
        <w:rPr>
          <w:rFonts w:ascii="Arial" w:hAnsi="Arial" w:cs="Arial"/>
          <w:sz w:val="22"/>
          <w:szCs w:val="22"/>
        </w:rPr>
      </w:pPr>
    </w:p>
    <w:p w14:paraId="77F44D05" w14:textId="77777777" w:rsidR="00CF15F1" w:rsidRDefault="00CF15F1" w:rsidP="00CF15F1">
      <w:pPr>
        <w:ind w:left="720"/>
        <w:jc w:val="both"/>
        <w:rPr>
          <w:rFonts w:ascii="Arial" w:hAnsi="Arial" w:cs="Arial"/>
          <w:sz w:val="22"/>
          <w:szCs w:val="22"/>
        </w:rPr>
      </w:pPr>
      <w:r>
        <w:rPr>
          <w:rFonts w:ascii="Arial" w:hAnsi="Arial" w:cs="Arial"/>
          <w:sz w:val="22"/>
          <w:szCs w:val="22"/>
        </w:rPr>
        <w:t>Proposed Site, Block and Location Plan 906 - 05</w:t>
      </w:r>
    </w:p>
    <w:p w14:paraId="723BADC7" w14:textId="77777777" w:rsidR="00CF15F1" w:rsidRDefault="00CF15F1" w:rsidP="00CF15F1">
      <w:pPr>
        <w:ind w:left="720"/>
        <w:jc w:val="both"/>
        <w:rPr>
          <w:rFonts w:ascii="Arial" w:hAnsi="Arial" w:cs="Arial"/>
          <w:sz w:val="22"/>
          <w:szCs w:val="22"/>
        </w:rPr>
      </w:pPr>
      <w:r>
        <w:rPr>
          <w:rFonts w:ascii="Arial" w:hAnsi="Arial" w:cs="Arial"/>
          <w:sz w:val="22"/>
          <w:szCs w:val="22"/>
        </w:rPr>
        <w:t>Proposed Elevations 906 - 08A</w:t>
      </w:r>
    </w:p>
    <w:p w14:paraId="768699F6" w14:textId="77777777" w:rsidR="00CF15F1" w:rsidRDefault="00CF15F1" w:rsidP="00CF15F1">
      <w:pPr>
        <w:ind w:left="720"/>
        <w:jc w:val="both"/>
        <w:rPr>
          <w:rFonts w:ascii="Arial" w:hAnsi="Arial" w:cs="Arial"/>
          <w:sz w:val="22"/>
          <w:szCs w:val="22"/>
        </w:rPr>
      </w:pPr>
      <w:r>
        <w:rPr>
          <w:rFonts w:ascii="Arial" w:hAnsi="Arial" w:cs="Arial"/>
          <w:sz w:val="22"/>
          <w:szCs w:val="22"/>
        </w:rPr>
        <w:t>Proposed Ground Floor Plan 906 – 06</w:t>
      </w:r>
    </w:p>
    <w:p w14:paraId="24CD5726" w14:textId="77777777" w:rsidR="00CF15F1" w:rsidRPr="0061468A" w:rsidRDefault="00CF15F1" w:rsidP="00CF15F1">
      <w:pPr>
        <w:ind w:left="720"/>
        <w:jc w:val="both"/>
        <w:rPr>
          <w:rFonts w:ascii="Arial" w:hAnsi="Arial" w:cs="Arial"/>
          <w:sz w:val="22"/>
          <w:szCs w:val="22"/>
        </w:rPr>
      </w:pPr>
      <w:r>
        <w:rPr>
          <w:rFonts w:ascii="Arial" w:hAnsi="Arial" w:cs="Arial"/>
          <w:sz w:val="22"/>
          <w:szCs w:val="22"/>
        </w:rPr>
        <w:t xml:space="preserve">Proposed Roof Plan 906 – 07A </w:t>
      </w:r>
    </w:p>
    <w:p w14:paraId="74950C1E" w14:textId="77777777" w:rsidR="00E877AE" w:rsidRPr="00FA17C7" w:rsidRDefault="00E877AE" w:rsidP="00CF15F1">
      <w:pPr>
        <w:jc w:val="both"/>
        <w:rPr>
          <w:rFonts w:ascii="Arial" w:hAnsi="Arial" w:cs="Arial"/>
          <w:sz w:val="22"/>
          <w:szCs w:val="22"/>
        </w:rPr>
      </w:pPr>
    </w:p>
    <w:p w14:paraId="14FEC766" w14:textId="77777777" w:rsidR="00E877AE" w:rsidRPr="0061468A" w:rsidRDefault="00E877AE" w:rsidP="00E877AE">
      <w:pPr>
        <w:ind w:left="720"/>
        <w:jc w:val="both"/>
        <w:rPr>
          <w:rFonts w:ascii="Arial" w:hAnsi="Arial" w:cs="Arial"/>
          <w:sz w:val="22"/>
          <w:szCs w:val="22"/>
        </w:rPr>
      </w:pPr>
      <w:proofErr w:type="gramStart"/>
      <w:r>
        <w:rPr>
          <w:rFonts w:ascii="Arial" w:hAnsi="Arial" w:cs="Arial"/>
          <w:sz w:val="22"/>
          <w:szCs w:val="22"/>
        </w:rPr>
        <w:t>a</w:t>
      </w:r>
      <w:r w:rsidRPr="0061468A">
        <w:rPr>
          <w:rFonts w:ascii="Arial" w:hAnsi="Arial" w:cs="Arial"/>
          <w:sz w:val="22"/>
          <w:szCs w:val="22"/>
        </w:rPr>
        <w:t>nd</w:t>
      </w:r>
      <w:proofErr w:type="gramEnd"/>
      <w:r w:rsidRPr="0061468A">
        <w:rPr>
          <w:rFonts w:ascii="Arial" w:hAnsi="Arial" w:cs="Arial"/>
          <w:sz w:val="22"/>
          <w:szCs w:val="22"/>
        </w:rPr>
        <w:t xml:space="preserve"> the development shall be carried out in complete accordance with these drawings hereby approved.</w:t>
      </w:r>
    </w:p>
    <w:p w14:paraId="0D344822" w14:textId="77777777" w:rsidR="00E877AE" w:rsidRPr="0061468A" w:rsidRDefault="00E877AE" w:rsidP="00E877AE">
      <w:pPr>
        <w:ind w:left="360"/>
        <w:jc w:val="both"/>
        <w:rPr>
          <w:rFonts w:ascii="Arial" w:hAnsi="Arial" w:cs="Arial"/>
          <w:sz w:val="22"/>
          <w:szCs w:val="22"/>
        </w:rPr>
      </w:pPr>
    </w:p>
    <w:p w14:paraId="29BFFD0C" w14:textId="77777777" w:rsidR="00E877AE" w:rsidRDefault="00E877AE" w:rsidP="00E877AE">
      <w:pPr>
        <w:ind w:left="720"/>
        <w:jc w:val="both"/>
        <w:rPr>
          <w:rFonts w:ascii="Arial" w:hAnsi="Arial" w:cs="Arial"/>
          <w:sz w:val="22"/>
          <w:szCs w:val="22"/>
        </w:rPr>
      </w:pPr>
      <w:r w:rsidRPr="0061468A">
        <w:rPr>
          <w:rFonts w:ascii="Arial" w:hAnsi="Arial" w:cs="Arial"/>
          <w:sz w:val="22"/>
          <w:szCs w:val="22"/>
        </w:rPr>
        <w:t xml:space="preserve">Reason: For the avoidance of doubt and to ensure a satisfactory standard of development in accordance with the policies contained within the saved </w:t>
      </w:r>
      <w:proofErr w:type="spellStart"/>
      <w:r w:rsidRPr="0061468A">
        <w:rPr>
          <w:rFonts w:ascii="Arial" w:hAnsi="Arial" w:cs="Arial"/>
          <w:sz w:val="22"/>
          <w:szCs w:val="22"/>
        </w:rPr>
        <w:t>Rochdale</w:t>
      </w:r>
      <w:proofErr w:type="spellEnd"/>
      <w:r w:rsidRPr="0061468A">
        <w:rPr>
          <w:rFonts w:ascii="Arial" w:hAnsi="Arial" w:cs="Arial"/>
          <w:sz w:val="22"/>
          <w:szCs w:val="22"/>
        </w:rPr>
        <w:t xml:space="preserve"> Unitary Development Plan, the adopted </w:t>
      </w:r>
      <w:proofErr w:type="spellStart"/>
      <w:r w:rsidRPr="0061468A">
        <w:rPr>
          <w:rFonts w:ascii="Arial" w:hAnsi="Arial" w:cs="Arial"/>
          <w:sz w:val="22"/>
          <w:szCs w:val="22"/>
        </w:rPr>
        <w:t>Rochdale</w:t>
      </w:r>
      <w:proofErr w:type="spellEnd"/>
      <w:r w:rsidRPr="0061468A">
        <w:rPr>
          <w:rFonts w:ascii="Arial" w:hAnsi="Arial" w:cs="Arial"/>
          <w:sz w:val="22"/>
          <w:szCs w:val="22"/>
        </w:rPr>
        <w:t xml:space="preserve"> Core Strategy and the National Planning Policy Framework.</w:t>
      </w:r>
    </w:p>
    <w:p w14:paraId="455B6DC8" w14:textId="77777777" w:rsidR="00E877AE" w:rsidRDefault="00E877AE" w:rsidP="00E877AE">
      <w:pPr>
        <w:ind w:left="720"/>
        <w:jc w:val="both"/>
        <w:rPr>
          <w:rFonts w:ascii="Arial" w:hAnsi="Arial" w:cs="Arial"/>
          <w:sz w:val="22"/>
          <w:szCs w:val="22"/>
        </w:rPr>
      </w:pPr>
    </w:p>
    <w:p w14:paraId="5F8F62E0" w14:textId="77777777" w:rsidR="00E877AE" w:rsidRPr="00963218" w:rsidRDefault="00E877AE" w:rsidP="00E877AE">
      <w:pPr>
        <w:numPr>
          <w:ilvl w:val="0"/>
          <w:numId w:val="1"/>
        </w:numPr>
        <w:jc w:val="both"/>
        <w:rPr>
          <w:rFonts w:ascii="Arial" w:hAnsi="Arial" w:cs="Arial"/>
          <w:sz w:val="22"/>
          <w:szCs w:val="22"/>
        </w:rPr>
      </w:pPr>
      <w:r w:rsidRPr="00963218">
        <w:rPr>
          <w:rFonts w:ascii="Arial" w:hAnsi="Arial" w:cs="Arial"/>
          <w:sz w:val="22"/>
          <w:szCs w:val="22"/>
        </w:rPr>
        <w:t xml:space="preserve">The materials used in the construction of the exterior of the development hereby permitted shall match those used in the construction of the exterior of the existing building in </w:t>
      </w:r>
      <w:proofErr w:type="spellStart"/>
      <w:r w:rsidRPr="00963218">
        <w:rPr>
          <w:rFonts w:ascii="Arial" w:hAnsi="Arial" w:cs="Arial"/>
          <w:sz w:val="22"/>
          <w:szCs w:val="22"/>
        </w:rPr>
        <w:t>colour</w:t>
      </w:r>
      <w:proofErr w:type="spellEnd"/>
      <w:r w:rsidRPr="00963218">
        <w:rPr>
          <w:rFonts w:ascii="Arial" w:hAnsi="Arial" w:cs="Arial"/>
          <w:sz w:val="22"/>
          <w:szCs w:val="22"/>
        </w:rPr>
        <w:t>, form, type, size and texture.</w:t>
      </w:r>
    </w:p>
    <w:p w14:paraId="1AD127AF" w14:textId="77777777" w:rsidR="00E877AE" w:rsidRPr="00963218" w:rsidRDefault="00E877AE" w:rsidP="00E877AE">
      <w:pPr>
        <w:ind w:left="720"/>
        <w:jc w:val="both"/>
        <w:rPr>
          <w:rFonts w:ascii="Arial" w:hAnsi="Arial" w:cs="Arial"/>
          <w:sz w:val="22"/>
          <w:szCs w:val="22"/>
        </w:rPr>
      </w:pPr>
    </w:p>
    <w:p w14:paraId="64EC2529" w14:textId="55F95DD9" w:rsidR="00E877AE" w:rsidRDefault="00E877AE" w:rsidP="00E877AE">
      <w:pPr>
        <w:ind w:left="720"/>
        <w:jc w:val="both"/>
        <w:rPr>
          <w:rFonts w:ascii="Arial" w:hAnsi="Arial" w:cs="Arial"/>
          <w:sz w:val="22"/>
          <w:szCs w:val="22"/>
        </w:rPr>
      </w:pPr>
      <w:r w:rsidRPr="00963218">
        <w:rPr>
          <w:rFonts w:ascii="Arial" w:hAnsi="Arial" w:cs="Arial"/>
          <w:sz w:val="22"/>
          <w:szCs w:val="22"/>
        </w:rPr>
        <w:t xml:space="preserve">Reason: In order to ensure a satisfactory appearance in the interests of visual amenity in accordance with policies P3 and DM1 of the adopted </w:t>
      </w:r>
      <w:proofErr w:type="spellStart"/>
      <w:r w:rsidRPr="00963218">
        <w:rPr>
          <w:rFonts w:ascii="Arial" w:hAnsi="Arial" w:cs="Arial"/>
          <w:sz w:val="22"/>
          <w:szCs w:val="22"/>
        </w:rPr>
        <w:t>Rochdale</w:t>
      </w:r>
      <w:proofErr w:type="spellEnd"/>
      <w:r w:rsidRPr="00963218">
        <w:rPr>
          <w:rFonts w:ascii="Arial" w:hAnsi="Arial" w:cs="Arial"/>
          <w:sz w:val="22"/>
          <w:szCs w:val="22"/>
        </w:rPr>
        <w:t xml:space="preserve"> Core Strategy and the National Planning Policy Framework.</w:t>
      </w:r>
    </w:p>
    <w:p w14:paraId="5A923B60" w14:textId="36FCC125" w:rsidR="00B90876" w:rsidRDefault="00B90876" w:rsidP="00E877AE">
      <w:pPr>
        <w:ind w:left="720"/>
        <w:jc w:val="both"/>
        <w:rPr>
          <w:rFonts w:ascii="Arial" w:hAnsi="Arial" w:cs="Arial"/>
          <w:sz w:val="22"/>
          <w:szCs w:val="22"/>
        </w:rPr>
      </w:pPr>
    </w:p>
    <w:p w14:paraId="3DF696A6" w14:textId="3B60B5B2" w:rsidR="00B90876" w:rsidRPr="00B90876" w:rsidRDefault="00B90876" w:rsidP="00B90876">
      <w:pPr>
        <w:pStyle w:val="ListParagraph"/>
        <w:numPr>
          <w:ilvl w:val="0"/>
          <w:numId w:val="1"/>
        </w:numPr>
        <w:jc w:val="both"/>
        <w:rPr>
          <w:rFonts w:ascii="Arial" w:hAnsi="Arial" w:cs="Arial"/>
        </w:rPr>
      </w:pPr>
      <w:r w:rsidRPr="00B90876">
        <w:rPr>
          <w:rFonts w:ascii="Arial" w:hAnsi="Arial" w:cs="Arial"/>
        </w:rPr>
        <w:t>Notwithstanding the provisions of the Town and Country Planning (General Permitted Development) (England) Order 2015 (or any equivalent Order following the amendment, re-enactment or revocation thereof) prior to first occupation of the extension / build</w:t>
      </w:r>
      <w:r>
        <w:rPr>
          <w:rFonts w:ascii="Arial" w:hAnsi="Arial" w:cs="Arial"/>
        </w:rPr>
        <w:t>ing hereby permitted the window</w:t>
      </w:r>
      <w:r w:rsidRPr="00B90876">
        <w:rPr>
          <w:rFonts w:ascii="Arial" w:hAnsi="Arial" w:cs="Arial"/>
        </w:rPr>
        <w:t xml:space="preserve"> in the </w:t>
      </w:r>
      <w:proofErr w:type="spellStart"/>
      <w:r>
        <w:rPr>
          <w:rFonts w:ascii="Arial" w:hAnsi="Arial" w:cs="Arial"/>
        </w:rPr>
        <w:t>ensuite</w:t>
      </w:r>
      <w:proofErr w:type="spellEnd"/>
      <w:r>
        <w:rPr>
          <w:rFonts w:ascii="Arial" w:hAnsi="Arial" w:cs="Arial"/>
        </w:rPr>
        <w:t xml:space="preserve"> on the ground</w:t>
      </w:r>
      <w:r w:rsidRPr="00B90876">
        <w:rPr>
          <w:rFonts w:ascii="Arial" w:hAnsi="Arial" w:cs="Arial"/>
        </w:rPr>
        <w:t xml:space="preserve"> floor o</w:t>
      </w:r>
      <w:r>
        <w:rPr>
          <w:rFonts w:ascii="Arial" w:hAnsi="Arial" w:cs="Arial"/>
        </w:rPr>
        <w:t>n the elevation facing east</w:t>
      </w:r>
      <w:r w:rsidRPr="00B90876">
        <w:rPr>
          <w:rFonts w:ascii="Arial" w:hAnsi="Arial" w:cs="Arial"/>
        </w:rPr>
        <w:t xml:space="preserve"> shall be fitted with, to a height of no less than 1.7m above finished floor level, textured glass which obscuration level is no less than Level 3 of the Pilkington Glass scale (or equivalent) and retained as such thereafter.</w:t>
      </w:r>
    </w:p>
    <w:p w14:paraId="37FE2616" w14:textId="77777777" w:rsidR="00B90876" w:rsidRPr="00B90876" w:rsidRDefault="00B90876" w:rsidP="00B90876">
      <w:pPr>
        <w:pStyle w:val="ListParagraph"/>
        <w:jc w:val="both"/>
        <w:rPr>
          <w:rFonts w:ascii="Arial" w:hAnsi="Arial" w:cs="Arial"/>
        </w:rPr>
      </w:pPr>
    </w:p>
    <w:p w14:paraId="198A782B" w14:textId="2C07F448" w:rsidR="00B90876" w:rsidRPr="00B90876" w:rsidRDefault="00B90876" w:rsidP="00B90876">
      <w:pPr>
        <w:pStyle w:val="ListParagraph"/>
        <w:jc w:val="both"/>
        <w:rPr>
          <w:rFonts w:ascii="Arial" w:hAnsi="Arial" w:cs="Arial"/>
        </w:rPr>
      </w:pPr>
      <w:r w:rsidRPr="00B90876">
        <w:rPr>
          <w:rFonts w:ascii="Arial" w:hAnsi="Arial" w:cs="Arial"/>
        </w:rPr>
        <w:t>Reason: In the interest of amenity and in compliance with policy DM1 of the adopted Rochdale Core Strategy and the National Planning Policy Framework.</w:t>
      </w:r>
    </w:p>
    <w:p w14:paraId="75CA6AF2" w14:textId="08274329" w:rsidR="00E877AE" w:rsidRPr="00D86D06" w:rsidRDefault="00E877AE" w:rsidP="00E877AE">
      <w:pPr>
        <w:rPr>
          <w:rFonts w:ascii="Arial" w:hAnsi="Arial" w:cs="Arial"/>
        </w:rPr>
      </w:pPr>
    </w:p>
    <w:p w14:paraId="7175AF56" w14:textId="77777777" w:rsidR="00E877AE" w:rsidRPr="00AF0FE7" w:rsidRDefault="00E877AE" w:rsidP="00E877AE">
      <w:pPr>
        <w:rPr>
          <w:rFonts w:ascii="Arial" w:hAnsi="Arial" w:cs="Arial"/>
          <w:b/>
          <w:sz w:val="22"/>
          <w:szCs w:val="22"/>
        </w:rPr>
      </w:pPr>
      <w:r w:rsidRPr="00AF0FE7">
        <w:rPr>
          <w:rFonts w:ascii="Arial" w:hAnsi="Arial" w:cs="Arial"/>
          <w:b/>
          <w:sz w:val="22"/>
          <w:szCs w:val="22"/>
        </w:rPr>
        <w:t>Article 35 Statement</w:t>
      </w:r>
    </w:p>
    <w:p w14:paraId="4AD465F6" w14:textId="77777777" w:rsidR="00E877AE" w:rsidRDefault="00E877AE" w:rsidP="00E877AE">
      <w:pPr>
        <w:rPr>
          <w:rFonts w:ascii="Arial" w:hAnsi="Arial" w:cs="Arial"/>
          <w:sz w:val="22"/>
          <w:szCs w:val="22"/>
        </w:rPr>
      </w:pPr>
    </w:p>
    <w:p w14:paraId="5158619D" w14:textId="77777777" w:rsidR="00E877AE" w:rsidRDefault="00E877AE" w:rsidP="00E877AE">
      <w:pPr>
        <w:rPr>
          <w:rFonts w:ascii="Arial" w:hAnsi="Arial" w:cs="Arial"/>
          <w:sz w:val="22"/>
          <w:szCs w:val="22"/>
        </w:rPr>
      </w:pPr>
      <w:r w:rsidRPr="00CD7AB9">
        <w:rPr>
          <w:rFonts w:ascii="Arial" w:hAnsi="Arial" w:cs="Arial"/>
          <w:sz w:val="22"/>
          <w:szCs w:val="22"/>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46A5964E" w14:textId="77777777" w:rsidR="00E877AE" w:rsidRPr="000D6775" w:rsidRDefault="00E877AE" w:rsidP="00E877AE">
      <w:pPr>
        <w:rPr>
          <w:rFonts w:ascii="Arial" w:hAnsi="Arial" w:cs="Arial"/>
          <w:sz w:val="22"/>
          <w:szCs w:val="22"/>
        </w:rPr>
      </w:pPr>
    </w:p>
    <w:tbl>
      <w:tblPr>
        <w:tblStyle w:val="TableGrid"/>
        <w:tblW w:w="0" w:type="auto"/>
        <w:tblInd w:w="0" w:type="dxa"/>
        <w:tblLook w:val="04A0" w:firstRow="1" w:lastRow="0" w:firstColumn="1" w:lastColumn="0" w:noHBand="0" w:noVBand="1"/>
      </w:tblPr>
      <w:tblGrid>
        <w:gridCol w:w="2906"/>
        <w:gridCol w:w="2447"/>
        <w:gridCol w:w="3169"/>
      </w:tblGrid>
      <w:tr w:rsidR="00E877AE" w:rsidRPr="000D6775" w14:paraId="7E9A5A4D" w14:textId="77777777" w:rsidTr="00E74B0F">
        <w:tc>
          <w:tcPr>
            <w:tcW w:w="2906" w:type="dxa"/>
          </w:tcPr>
          <w:p w14:paraId="5984191C" w14:textId="77777777" w:rsidR="00E877AE" w:rsidRPr="000D6775" w:rsidRDefault="00E877AE" w:rsidP="00E74B0F">
            <w:pPr>
              <w:rPr>
                <w:rFonts w:ascii="Arial" w:hAnsi="Arial" w:cs="Arial"/>
                <w:b/>
                <w:sz w:val="22"/>
                <w:szCs w:val="22"/>
              </w:rPr>
            </w:pPr>
          </w:p>
        </w:tc>
        <w:tc>
          <w:tcPr>
            <w:tcW w:w="2447" w:type="dxa"/>
          </w:tcPr>
          <w:p w14:paraId="3BC41ACB" w14:textId="77777777" w:rsidR="00E877AE" w:rsidRPr="007A3674" w:rsidRDefault="00E877AE" w:rsidP="00E74B0F">
            <w:pPr>
              <w:rPr>
                <w:rFonts w:ascii="Arial" w:hAnsi="Arial" w:cs="Arial"/>
                <w:b/>
                <w:sz w:val="22"/>
                <w:szCs w:val="22"/>
              </w:rPr>
            </w:pPr>
            <w:r w:rsidRPr="007A3674">
              <w:rPr>
                <w:rFonts w:ascii="Arial" w:hAnsi="Arial" w:cs="Arial"/>
                <w:b/>
                <w:sz w:val="22"/>
                <w:szCs w:val="22"/>
              </w:rPr>
              <w:t>Date</w:t>
            </w:r>
          </w:p>
        </w:tc>
        <w:tc>
          <w:tcPr>
            <w:tcW w:w="3169" w:type="dxa"/>
          </w:tcPr>
          <w:p w14:paraId="6D44AC7E" w14:textId="77777777" w:rsidR="00E877AE" w:rsidRPr="007A3674" w:rsidRDefault="00E877AE" w:rsidP="00E74B0F">
            <w:pPr>
              <w:rPr>
                <w:rFonts w:ascii="Arial" w:hAnsi="Arial" w:cs="Arial"/>
                <w:b/>
                <w:sz w:val="22"/>
                <w:szCs w:val="22"/>
              </w:rPr>
            </w:pPr>
            <w:r w:rsidRPr="007A3674">
              <w:rPr>
                <w:rFonts w:ascii="Arial" w:hAnsi="Arial" w:cs="Arial"/>
                <w:b/>
                <w:sz w:val="22"/>
                <w:szCs w:val="22"/>
              </w:rPr>
              <w:t>Officer</w:t>
            </w:r>
          </w:p>
        </w:tc>
      </w:tr>
      <w:tr w:rsidR="00E877AE" w:rsidRPr="000D6775" w14:paraId="74808604" w14:textId="77777777" w:rsidTr="00E74B0F">
        <w:tc>
          <w:tcPr>
            <w:tcW w:w="2906" w:type="dxa"/>
            <w:hideMark/>
          </w:tcPr>
          <w:p w14:paraId="028737FC" w14:textId="77777777" w:rsidR="00E877AE" w:rsidRPr="000D6775" w:rsidRDefault="00E877AE" w:rsidP="00E74B0F">
            <w:pPr>
              <w:rPr>
                <w:rFonts w:ascii="Arial" w:hAnsi="Arial" w:cs="Arial"/>
                <w:b/>
                <w:sz w:val="22"/>
                <w:szCs w:val="22"/>
              </w:rPr>
            </w:pPr>
            <w:r w:rsidRPr="000D6775">
              <w:rPr>
                <w:rFonts w:ascii="Arial" w:hAnsi="Arial" w:cs="Arial"/>
                <w:b/>
                <w:sz w:val="22"/>
                <w:szCs w:val="22"/>
              </w:rPr>
              <w:t>Report Completed</w:t>
            </w:r>
          </w:p>
        </w:tc>
        <w:tc>
          <w:tcPr>
            <w:tcW w:w="2447" w:type="dxa"/>
          </w:tcPr>
          <w:p w14:paraId="187B6357" w14:textId="77777777" w:rsidR="00E877AE" w:rsidRPr="000D6775" w:rsidRDefault="00CF15F1" w:rsidP="00E74B0F">
            <w:pPr>
              <w:rPr>
                <w:rFonts w:ascii="Arial" w:hAnsi="Arial" w:cs="Arial"/>
                <w:sz w:val="22"/>
                <w:szCs w:val="22"/>
              </w:rPr>
            </w:pPr>
            <w:r>
              <w:rPr>
                <w:rFonts w:ascii="Arial" w:hAnsi="Arial" w:cs="Arial"/>
                <w:sz w:val="22"/>
                <w:szCs w:val="22"/>
              </w:rPr>
              <w:t>14/01/25</w:t>
            </w:r>
          </w:p>
        </w:tc>
        <w:tc>
          <w:tcPr>
            <w:tcW w:w="3169" w:type="dxa"/>
            <w:hideMark/>
          </w:tcPr>
          <w:p w14:paraId="509EBB33" w14:textId="77777777" w:rsidR="00E877AE" w:rsidRPr="000D6775" w:rsidRDefault="00E877AE" w:rsidP="00E74B0F">
            <w:pPr>
              <w:rPr>
                <w:rFonts w:ascii="Arial" w:hAnsi="Arial" w:cs="Arial"/>
                <w:sz w:val="22"/>
                <w:szCs w:val="22"/>
              </w:rPr>
            </w:pPr>
            <w:r w:rsidRPr="000D6775">
              <w:rPr>
                <w:rFonts w:ascii="Arial" w:hAnsi="Arial" w:cs="Arial"/>
                <w:sz w:val="22"/>
                <w:szCs w:val="22"/>
              </w:rPr>
              <w:t xml:space="preserve">Signed: </w:t>
            </w:r>
            <w:r>
              <w:rPr>
                <w:rFonts w:ascii="Arial" w:hAnsi="Arial" w:cs="Arial"/>
                <w:sz w:val="22"/>
                <w:szCs w:val="22"/>
              </w:rPr>
              <w:t>AB</w:t>
            </w:r>
          </w:p>
        </w:tc>
      </w:tr>
      <w:tr w:rsidR="00E877AE" w:rsidRPr="000D6775" w14:paraId="06E9A833" w14:textId="77777777" w:rsidTr="00E74B0F">
        <w:tc>
          <w:tcPr>
            <w:tcW w:w="2906" w:type="dxa"/>
            <w:hideMark/>
          </w:tcPr>
          <w:p w14:paraId="01A23647" w14:textId="77777777" w:rsidR="00E877AE" w:rsidRPr="000D6775" w:rsidRDefault="00E877AE" w:rsidP="00E74B0F">
            <w:pPr>
              <w:rPr>
                <w:rFonts w:ascii="Arial" w:hAnsi="Arial" w:cs="Arial"/>
                <w:b/>
                <w:sz w:val="22"/>
                <w:szCs w:val="22"/>
              </w:rPr>
            </w:pPr>
            <w:proofErr w:type="spellStart"/>
            <w:r>
              <w:rPr>
                <w:rFonts w:ascii="Arial" w:hAnsi="Arial" w:cs="Arial"/>
                <w:b/>
                <w:sz w:val="22"/>
                <w:szCs w:val="22"/>
              </w:rPr>
              <w:t>Authorisation</w:t>
            </w:r>
            <w:proofErr w:type="spellEnd"/>
          </w:p>
        </w:tc>
        <w:tc>
          <w:tcPr>
            <w:tcW w:w="2447" w:type="dxa"/>
          </w:tcPr>
          <w:p w14:paraId="4708E7C8" w14:textId="0F103442" w:rsidR="00E877AE" w:rsidRPr="000D6775" w:rsidRDefault="005C4A08" w:rsidP="00E74B0F">
            <w:pPr>
              <w:rPr>
                <w:rFonts w:ascii="Arial" w:hAnsi="Arial" w:cs="Arial"/>
                <w:sz w:val="22"/>
                <w:szCs w:val="22"/>
              </w:rPr>
            </w:pPr>
            <w:r>
              <w:rPr>
                <w:rFonts w:ascii="Arial" w:hAnsi="Arial" w:cs="Arial"/>
                <w:sz w:val="22"/>
                <w:szCs w:val="22"/>
              </w:rPr>
              <w:t>15/01/25</w:t>
            </w:r>
          </w:p>
        </w:tc>
        <w:tc>
          <w:tcPr>
            <w:tcW w:w="3169" w:type="dxa"/>
            <w:hideMark/>
          </w:tcPr>
          <w:p w14:paraId="3BB0C105" w14:textId="62446989" w:rsidR="00E877AE" w:rsidRPr="000D6775" w:rsidRDefault="00E877AE" w:rsidP="00E74B0F">
            <w:pPr>
              <w:rPr>
                <w:rFonts w:ascii="Arial" w:hAnsi="Arial" w:cs="Arial"/>
                <w:sz w:val="22"/>
                <w:szCs w:val="22"/>
              </w:rPr>
            </w:pPr>
            <w:r w:rsidRPr="000D6775">
              <w:rPr>
                <w:rFonts w:ascii="Arial" w:hAnsi="Arial" w:cs="Arial"/>
                <w:sz w:val="22"/>
                <w:szCs w:val="22"/>
              </w:rPr>
              <w:t>Signed:</w:t>
            </w:r>
            <w:r>
              <w:rPr>
                <w:rFonts w:ascii="Arial" w:hAnsi="Arial" w:cs="Arial"/>
                <w:sz w:val="22"/>
                <w:szCs w:val="22"/>
              </w:rPr>
              <w:t xml:space="preserve"> </w:t>
            </w:r>
            <w:r w:rsidR="005C4A08">
              <w:rPr>
                <w:rFonts w:ascii="Arial" w:hAnsi="Arial" w:cs="Arial"/>
                <w:sz w:val="22"/>
                <w:szCs w:val="22"/>
              </w:rPr>
              <w:t>LA</w:t>
            </w:r>
            <w:bookmarkStart w:id="0" w:name="_GoBack"/>
            <w:bookmarkEnd w:id="0"/>
          </w:p>
        </w:tc>
      </w:tr>
    </w:tbl>
    <w:p w14:paraId="4CE655AA" w14:textId="77777777" w:rsidR="00E877AE" w:rsidRPr="000D6775" w:rsidRDefault="00E877AE" w:rsidP="00E877AE">
      <w:pPr>
        <w:rPr>
          <w:rFonts w:ascii="Arial" w:hAnsi="Arial" w:cs="Arial"/>
          <w:sz w:val="22"/>
          <w:szCs w:val="22"/>
          <w:lang w:eastAsia="en-US"/>
        </w:rPr>
      </w:pPr>
    </w:p>
    <w:p w14:paraId="3B7129E2" w14:textId="77777777" w:rsidR="00E877AE" w:rsidRDefault="00E877AE" w:rsidP="00E877AE">
      <w:r>
        <w:t xml:space="preserve"> </w:t>
      </w:r>
    </w:p>
    <w:p w14:paraId="7F6095BE" w14:textId="77777777" w:rsidR="00DC30C5" w:rsidRDefault="00DC30C5"/>
    <w:sectPr w:rsidR="00DC30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619F2"/>
    <w:multiLevelType w:val="hybridMultilevel"/>
    <w:tmpl w:val="A3F6B50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24657922"/>
    <w:multiLevelType w:val="hybridMultilevel"/>
    <w:tmpl w:val="7EC27C64"/>
    <w:lvl w:ilvl="0" w:tplc="95FC6E2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AE"/>
    <w:rsid w:val="000A0830"/>
    <w:rsid w:val="00157A72"/>
    <w:rsid w:val="00193390"/>
    <w:rsid w:val="004B3C95"/>
    <w:rsid w:val="00564E7F"/>
    <w:rsid w:val="005C4A08"/>
    <w:rsid w:val="00A9766E"/>
    <w:rsid w:val="00B90876"/>
    <w:rsid w:val="00BB6D3A"/>
    <w:rsid w:val="00CF15F1"/>
    <w:rsid w:val="00DC30C5"/>
    <w:rsid w:val="00E76DC8"/>
    <w:rsid w:val="00E877AE"/>
    <w:rsid w:val="00ED3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80395"/>
  <w15:chartTrackingRefBased/>
  <w15:docId w15:val="{8014B122-86E8-404A-8CF5-D86520168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7AE"/>
    <w:pPr>
      <w:spacing w:after="0" w:line="240" w:lineRule="auto"/>
    </w:pPr>
    <w:rPr>
      <w:rFonts w:ascii="Times New Roman" w:eastAsia="Times New Roman" w:hAnsi="Times New Roman" w:cs="Times New Roman"/>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7AE"/>
    <w:pPr>
      <w:spacing w:after="200" w:line="276" w:lineRule="auto"/>
      <w:ind w:left="720"/>
      <w:contextualSpacing/>
    </w:pPr>
    <w:rPr>
      <w:rFonts w:ascii="Calibri" w:hAnsi="Calibri"/>
      <w:sz w:val="22"/>
      <w:szCs w:val="22"/>
      <w:lang w:val="en-GB" w:eastAsia="en-US"/>
    </w:rPr>
  </w:style>
  <w:style w:type="table" w:styleId="TableGrid">
    <w:name w:val="Table Grid"/>
    <w:basedOn w:val="TableNormal"/>
    <w:uiPriority w:val="59"/>
    <w:rsid w:val="00E877AE"/>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76DC8"/>
    <w:rPr>
      <w:sz w:val="16"/>
      <w:szCs w:val="16"/>
    </w:rPr>
  </w:style>
  <w:style w:type="paragraph" w:styleId="CommentText">
    <w:name w:val="annotation text"/>
    <w:basedOn w:val="Normal"/>
    <w:link w:val="CommentTextChar"/>
    <w:uiPriority w:val="99"/>
    <w:semiHidden/>
    <w:unhideWhenUsed/>
    <w:rsid w:val="00E76DC8"/>
  </w:style>
  <w:style w:type="character" w:customStyle="1" w:styleId="CommentTextChar">
    <w:name w:val="Comment Text Char"/>
    <w:basedOn w:val="DefaultParagraphFont"/>
    <w:link w:val="CommentText"/>
    <w:uiPriority w:val="99"/>
    <w:semiHidden/>
    <w:rsid w:val="00E76DC8"/>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E76DC8"/>
    <w:rPr>
      <w:b/>
      <w:bCs/>
    </w:rPr>
  </w:style>
  <w:style w:type="character" w:customStyle="1" w:styleId="CommentSubjectChar">
    <w:name w:val="Comment Subject Char"/>
    <w:basedOn w:val="CommentTextChar"/>
    <w:link w:val="CommentSubject"/>
    <w:uiPriority w:val="99"/>
    <w:semiHidden/>
    <w:rsid w:val="00E76DC8"/>
    <w:rPr>
      <w:rFonts w:ascii="Times New Roman" w:eastAsia="Times New Roman" w:hAnsi="Times New Roman" w:cs="Times New Roman"/>
      <w:b/>
      <w:bCs/>
      <w:sz w:val="20"/>
      <w:szCs w:val="20"/>
      <w:lang w:val="en-US" w:eastAsia="en-GB"/>
    </w:rPr>
  </w:style>
  <w:style w:type="paragraph" w:styleId="BalloonText">
    <w:name w:val="Balloon Text"/>
    <w:basedOn w:val="Normal"/>
    <w:link w:val="BalloonTextChar"/>
    <w:uiPriority w:val="99"/>
    <w:semiHidden/>
    <w:unhideWhenUsed/>
    <w:rsid w:val="00E76D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DC8"/>
    <w:rPr>
      <w:rFonts w:ascii="Segoe UI" w:eastAsia="Times New Roman" w:hAnsi="Segoe UI" w:cs="Segoe UI"/>
      <w:sz w:val="18"/>
      <w:szCs w:val="1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Bovaird</dc:creator>
  <cp:keywords/>
  <dc:description/>
  <cp:lastModifiedBy>Lauren Ashworth (She/her)</cp:lastModifiedBy>
  <cp:revision>3</cp:revision>
  <dcterms:created xsi:type="dcterms:W3CDTF">2025-01-15T08:31:00Z</dcterms:created>
  <dcterms:modified xsi:type="dcterms:W3CDTF">2025-01-15T12:40:00Z</dcterms:modified>
</cp:coreProperties>
</file>