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EBF8D7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979D377" wp14:editId="71B23FD0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B612CA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1EFBC28D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3B636148" w14:textId="77777777" w:rsidR="00B26A16" w:rsidRPr="00E3207F" w:rsidRDefault="00A851A8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noProof/>
          <w:color w:val="333333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- </w:t>
      </w:r>
      <w:r w:rsidR="00F873CE"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6E97DAA0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2AB134D" w14:textId="331552F0" w:rsidR="00B26A16" w:rsidRPr="00F873CE" w:rsidRDefault="008764CA" w:rsidP="003673DE">
      <w:pPr>
        <w:pStyle w:val="Title"/>
        <w:jc w:val="center"/>
        <w:rPr>
          <w:rStyle w:val="SubtleReference"/>
          <w:rFonts w:ascii="Arial" w:hAnsi="Arial" w:cs="Arial"/>
          <w:color w:val="1F497D" w:themeColor="text2"/>
          <w:sz w:val="32"/>
          <w:szCs w:val="32"/>
        </w:rPr>
      </w:pPr>
      <w:r>
        <w:rPr>
          <w:rStyle w:val="SubtleReference"/>
          <w:rFonts w:ascii="Arial" w:hAnsi="Arial" w:cs="Arial"/>
          <w:color w:val="1F497D" w:themeColor="text2"/>
          <w:sz w:val="32"/>
          <w:szCs w:val="32"/>
        </w:rPr>
        <w:t>Highways</w:t>
      </w:r>
      <w:r w:rsidR="00596B83">
        <w:rPr>
          <w:rStyle w:val="SubtleReference"/>
          <w:rFonts w:ascii="Arial" w:hAnsi="Arial" w:cs="Arial"/>
          <w:color w:val="1F497D" w:themeColor="text2"/>
          <w:sz w:val="32"/>
          <w:szCs w:val="32"/>
        </w:rPr>
        <w:t xml:space="preserve"> </w:t>
      </w:r>
      <w:r w:rsidR="003673DE" w:rsidRPr="00F873CE">
        <w:rPr>
          <w:rStyle w:val="SubtleReference"/>
          <w:rFonts w:ascii="Arial" w:hAnsi="Arial" w:cs="Arial"/>
          <w:color w:val="1F497D" w:themeColor="text2"/>
          <w:sz w:val="32"/>
          <w:szCs w:val="32"/>
        </w:rPr>
        <w:t xml:space="preserve">Consultation on </w:t>
      </w:r>
      <w:r w:rsidR="00D9010F">
        <w:rPr>
          <w:rStyle w:val="SubtleReference"/>
          <w:rFonts w:ascii="Arial" w:hAnsi="Arial" w:cs="Arial"/>
          <w:color w:val="1F497D" w:themeColor="text2"/>
          <w:sz w:val="32"/>
          <w:szCs w:val="32"/>
        </w:rPr>
        <w:t>Application</w:t>
      </w:r>
      <w:r w:rsidR="00EC2060">
        <w:rPr>
          <w:rStyle w:val="SubtleReference"/>
          <w:rFonts w:ascii="Arial" w:hAnsi="Arial" w:cs="Arial"/>
          <w:color w:val="1F497D" w:themeColor="text2"/>
          <w:sz w:val="32"/>
          <w:szCs w:val="32"/>
        </w:rPr>
        <w:t xml:space="preserve"> 2</w:t>
      </w:r>
      <w:r w:rsidR="001F7046">
        <w:rPr>
          <w:rStyle w:val="SubtleReference"/>
          <w:rFonts w:ascii="Arial" w:hAnsi="Arial" w:cs="Arial"/>
          <w:color w:val="1F497D" w:themeColor="text2"/>
          <w:sz w:val="32"/>
          <w:szCs w:val="32"/>
        </w:rPr>
        <w:t>5</w:t>
      </w:r>
      <w:r w:rsidR="00EC2060">
        <w:rPr>
          <w:rStyle w:val="SubtleReference"/>
          <w:rFonts w:ascii="Arial" w:hAnsi="Arial" w:cs="Arial"/>
          <w:color w:val="1F497D" w:themeColor="text2"/>
          <w:sz w:val="32"/>
          <w:szCs w:val="32"/>
        </w:rPr>
        <w:t>-0</w:t>
      </w:r>
      <w:r w:rsidR="001F7046">
        <w:rPr>
          <w:rStyle w:val="SubtleReference"/>
          <w:rFonts w:ascii="Arial" w:hAnsi="Arial" w:cs="Arial"/>
          <w:color w:val="1F497D" w:themeColor="text2"/>
          <w:sz w:val="32"/>
          <w:szCs w:val="32"/>
        </w:rPr>
        <w:t>0</w:t>
      </w:r>
      <w:r w:rsidR="008F59F4">
        <w:rPr>
          <w:rStyle w:val="SubtleReference"/>
          <w:rFonts w:ascii="Arial" w:hAnsi="Arial" w:cs="Arial"/>
          <w:color w:val="1F497D" w:themeColor="text2"/>
          <w:sz w:val="32"/>
          <w:szCs w:val="32"/>
        </w:rPr>
        <w:t>363-FUL</w:t>
      </w:r>
    </w:p>
    <w:p w14:paraId="08104F76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74C51737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48187F68" w14:textId="4975C991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6-0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8F1E43">
            <w:rPr>
              <w:rFonts w:cs="Arial"/>
              <w:noProof/>
              <w:sz w:val="22"/>
              <w:szCs w:val="22"/>
            </w:rPr>
            <w:t>02 June 2025</w:t>
          </w:r>
        </w:sdtContent>
      </w:sdt>
    </w:p>
    <w:p w14:paraId="6EDC9E4E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20B21B43" w14:textId="1E7050C1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6-13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8F1E43">
            <w:rPr>
              <w:rFonts w:cs="Arial"/>
              <w:noProof/>
              <w:sz w:val="22"/>
              <w:szCs w:val="22"/>
            </w:rPr>
            <w:t>13 June 2025</w:t>
          </w:r>
        </w:sdtContent>
      </w:sdt>
    </w:p>
    <w:p w14:paraId="6BCC95CE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229BF015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53560D00" w14:textId="77777777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 Summary:</w:t>
      </w:r>
    </w:p>
    <w:p w14:paraId="473E71FE" w14:textId="020415C8" w:rsidR="009B6E47" w:rsidRPr="008F59F4" w:rsidRDefault="008F59F4" w:rsidP="008F59F4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Change of use to commercial at ground floor level and self-contained flat at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first floor level, together with alterations to fenestration and the erection of an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>
        <w:rPr>
          <w:rFonts w:ascii="Arial-BoldMT" w:hAnsi="Arial-BoldMT" w:cs="Arial-BoldMT"/>
          <w:b/>
          <w:bCs/>
          <w:sz w:val="20"/>
          <w:szCs w:val="20"/>
          <w:lang w:eastAsia="en-GB"/>
        </w:rPr>
        <w:t>external staircase and terrace</w:t>
      </w:r>
    </w:p>
    <w:p w14:paraId="101E0211" w14:textId="77777777" w:rsidR="008F59F4" w:rsidRDefault="008F59F4" w:rsidP="00AD25B9">
      <w:pPr>
        <w:autoSpaceDE w:val="0"/>
        <w:autoSpaceDN w:val="0"/>
        <w:adjustRightInd w:val="0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</w:p>
    <w:p w14:paraId="72D1D9A2" w14:textId="71C43B26" w:rsidR="007E6C90" w:rsidRPr="00AD25B9" w:rsidRDefault="003673DE" w:rsidP="00AD25B9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260B17" w14:textId="4EF3CF90" w:rsidR="008F59F4" w:rsidRDefault="003D599C" w:rsidP="001F7046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This development </w:t>
      </w:r>
      <w:r w:rsidR="008F59F4">
        <w:rPr>
          <w:rFonts w:eastAsiaTheme="minorHAnsi" w:cs="Arial"/>
          <w:sz w:val="22"/>
          <w:szCs w:val="22"/>
        </w:rPr>
        <w:t>is on the edge of Littleborough Centre and a highly sustainable location.</w:t>
      </w:r>
    </w:p>
    <w:p w14:paraId="3359251D" w14:textId="05B859B8" w:rsidR="00DC7AE2" w:rsidRDefault="00DC7AE2" w:rsidP="00DC7AE2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Traffic Generation of this proposal is unlikely to be recognisable against </w:t>
      </w:r>
      <w:proofErr w:type="gramStart"/>
      <w:r>
        <w:rPr>
          <w:rFonts w:eastAsiaTheme="minorHAnsi" w:cs="Arial"/>
          <w:sz w:val="22"/>
          <w:szCs w:val="22"/>
        </w:rPr>
        <w:t>back ground</w:t>
      </w:r>
      <w:proofErr w:type="gramEnd"/>
      <w:r>
        <w:rPr>
          <w:rFonts w:eastAsiaTheme="minorHAnsi" w:cs="Arial"/>
          <w:sz w:val="22"/>
          <w:szCs w:val="22"/>
        </w:rPr>
        <w:t xml:space="preserve"> traffic generation once the construction period is completed.</w:t>
      </w:r>
    </w:p>
    <w:p w14:paraId="3A2C4FAB" w14:textId="7865B875" w:rsidR="008F59F4" w:rsidRDefault="008F59F4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changes to the highways network are proposed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development.</w:t>
      </w:r>
    </w:p>
    <w:p w14:paraId="6580F8F2" w14:textId="50BB0386" w:rsidR="008F59F4" w:rsidRDefault="008F59F4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 servicing concerns for this proposal.</w:t>
      </w:r>
    </w:p>
    <w:p w14:paraId="1B1DCA1A" w14:textId="05055F79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60DF155E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6943B3C1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6553CF93" w14:textId="38E84A31" w:rsidR="00D23DF8" w:rsidRDefault="001F2779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objections to this proposal.</w:t>
      </w:r>
    </w:p>
    <w:p w14:paraId="5B4F19C9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049D16A1" w14:textId="0824092A" w:rsidR="00270365" w:rsidRPr="00F873CE" w:rsidRDefault="00E35C2D" w:rsidP="00054009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1F2779">
        <w:rPr>
          <w:rFonts w:cs="Arial"/>
          <w:sz w:val="22"/>
          <w:szCs w:val="22"/>
        </w:rPr>
        <w:t>1</w:t>
      </w:r>
      <w:r w:rsidR="008F59F4">
        <w:rPr>
          <w:rFonts w:cs="Arial"/>
          <w:sz w:val="22"/>
          <w:szCs w:val="22"/>
        </w:rPr>
        <w:t>3</w:t>
      </w:r>
      <w:r w:rsidR="00B348C7">
        <w:rPr>
          <w:rFonts w:cs="Arial"/>
          <w:sz w:val="22"/>
          <w:szCs w:val="22"/>
        </w:rPr>
        <w:t>/</w:t>
      </w:r>
      <w:r w:rsidR="001F7046">
        <w:rPr>
          <w:rFonts w:cs="Arial"/>
          <w:sz w:val="22"/>
          <w:szCs w:val="22"/>
        </w:rPr>
        <w:t>06</w:t>
      </w:r>
      <w:r w:rsidR="00B348C7">
        <w:rPr>
          <w:rFonts w:cs="Arial"/>
          <w:sz w:val="22"/>
          <w:szCs w:val="22"/>
        </w:rPr>
        <w:t>/25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13F9A5" w14:textId="77777777" w:rsidR="00905FDE" w:rsidRDefault="00905FDE">
      <w:r>
        <w:separator/>
      </w:r>
    </w:p>
  </w:endnote>
  <w:endnote w:type="continuationSeparator" w:id="0">
    <w:p w14:paraId="15EF0FE1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2918D" w14:textId="77777777" w:rsidR="00905FDE" w:rsidRDefault="00905FDE">
      <w:r>
        <w:separator/>
      </w:r>
    </w:p>
  </w:footnote>
  <w:footnote w:type="continuationSeparator" w:id="0">
    <w:p w14:paraId="6C7A5EB1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647666420">
    <w:abstractNumId w:val="9"/>
  </w:num>
  <w:num w:numId="2" w16cid:durableId="2058240986">
    <w:abstractNumId w:val="7"/>
  </w:num>
  <w:num w:numId="3" w16cid:durableId="1306163212">
    <w:abstractNumId w:val="6"/>
  </w:num>
  <w:num w:numId="4" w16cid:durableId="2022731132">
    <w:abstractNumId w:val="5"/>
  </w:num>
  <w:num w:numId="5" w16cid:durableId="1450005353">
    <w:abstractNumId w:val="4"/>
  </w:num>
  <w:num w:numId="6" w16cid:durableId="1472483119">
    <w:abstractNumId w:val="8"/>
  </w:num>
  <w:num w:numId="7" w16cid:durableId="850415138">
    <w:abstractNumId w:val="3"/>
  </w:num>
  <w:num w:numId="8" w16cid:durableId="829443571">
    <w:abstractNumId w:val="2"/>
  </w:num>
  <w:num w:numId="9" w16cid:durableId="1938319324">
    <w:abstractNumId w:val="1"/>
  </w:num>
  <w:num w:numId="10" w16cid:durableId="501547912">
    <w:abstractNumId w:val="0"/>
  </w:num>
  <w:num w:numId="11" w16cid:durableId="443761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06796990">
    <w:abstractNumId w:val="11"/>
  </w:num>
  <w:num w:numId="13" w16cid:durableId="551161250">
    <w:abstractNumId w:val="10"/>
  </w:num>
  <w:num w:numId="14" w16cid:durableId="182658567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0093"/>
    <w:rsid w:val="00037E8C"/>
    <w:rsid w:val="000406CB"/>
    <w:rsid w:val="00043BDB"/>
    <w:rsid w:val="00054009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101D"/>
    <w:rsid w:val="00131180"/>
    <w:rsid w:val="0014513C"/>
    <w:rsid w:val="0014663E"/>
    <w:rsid w:val="00147667"/>
    <w:rsid w:val="00176D44"/>
    <w:rsid w:val="00180664"/>
    <w:rsid w:val="001A07E1"/>
    <w:rsid w:val="001A74C8"/>
    <w:rsid w:val="001C065C"/>
    <w:rsid w:val="001C7F24"/>
    <w:rsid w:val="001F2779"/>
    <w:rsid w:val="001F7046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99C"/>
    <w:rsid w:val="003D5F21"/>
    <w:rsid w:val="003D7C40"/>
    <w:rsid w:val="003E7435"/>
    <w:rsid w:val="003E7647"/>
    <w:rsid w:val="00401890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1EA5"/>
    <w:rsid w:val="00514447"/>
    <w:rsid w:val="005162F1"/>
    <w:rsid w:val="0052122B"/>
    <w:rsid w:val="005557F6"/>
    <w:rsid w:val="00563778"/>
    <w:rsid w:val="0059011D"/>
    <w:rsid w:val="00596B83"/>
    <w:rsid w:val="005A6B4A"/>
    <w:rsid w:val="005B4AE2"/>
    <w:rsid w:val="005B7A0D"/>
    <w:rsid w:val="005C30D9"/>
    <w:rsid w:val="005D50EE"/>
    <w:rsid w:val="005E63CC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4610"/>
    <w:rsid w:val="006D2635"/>
    <w:rsid w:val="006D779C"/>
    <w:rsid w:val="006E4F63"/>
    <w:rsid w:val="006E729E"/>
    <w:rsid w:val="006F36B2"/>
    <w:rsid w:val="006F440E"/>
    <w:rsid w:val="00703A4F"/>
    <w:rsid w:val="00740206"/>
    <w:rsid w:val="00746B6F"/>
    <w:rsid w:val="007564F5"/>
    <w:rsid w:val="007602AC"/>
    <w:rsid w:val="00763B3C"/>
    <w:rsid w:val="00774B67"/>
    <w:rsid w:val="0078226F"/>
    <w:rsid w:val="00793AC6"/>
    <w:rsid w:val="007A289A"/>
    <w:rsid w:val="007A71DE"/>
    <w:rsid w:val="007B199B"/>
    <w:rsid w:val="007B6119"/>
    <w:rsid w:val="007D7B80"/>
    <w:rsid w:val="007E2A15"/>
    <w:rsid w:val="007E37A1"/>
    <w:rsid w:val="007E69C4"/>
    <w:rsid w:val="007E6C90"/>
    <w:rsid w:val="007F7D4D"/>
    <w:rsid w:val="008107D6"/>
    <w:rsid w:val="00841645"/>
    <w:rsid w:val="00852EC6"/>
    <w:rsid w:val="008543CD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8F1E43"/>
    <w:rsid w:val="008F59F4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4EA3"/>
    <w:rsid w:val="009A55DC"/>
    <w:rsid w:val="009B6E47"/>
    <w:rsid w:val="009C220D"/>
    <w:rsid w:val="009D3BE7"/>
    <w:rsid w:val="009D756D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5B9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48C7"/>
    <w:rsid w:val="00B351B2"/>
    <w:rsid w:val="00B4735C"/>
    <w:rsid w:val="00B5213F"/>
    <w:rsid w:val="00B53C2A"/>
    <w:rsid w:val="00B77CB0"/>
    <w:rsid w:val="00B84A45"/>
    <w:rsid w:val="00B85130"/>
    <w:rsid w:val="00B90EC2"/>
    <w:rsid w:val="00BA268F"/>
    <w:rsid w:val="00BA5BD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B7597"/>
    <w:rsid w:val="00DC47A2"/>
    <w:rsid w:val="00DC7AE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6E04"/>
    <w:rsid w:val="00E80701"/>
    <w:rsid w:val="00E87396"/>
    <w:rsid w:val="00EA44A1"/>
    <w:rsid w:val="00EC2060"/>
    <w:rsid w:val="00EC42A3"/>
    <w:rsid w:val="00EC5AA8"/>
    <w:rsid w:val="00EF7009"/>
    <w:rsid w:val="00F017C4"/>
    <w:rsid w:val="00F03FC7"/>
    <w:rsid w:val="00F07933"/>
    <w:rsid w:val="00F121EE"/>
    <w:rsid w:val="00F41461"/>
    <w:rsid w:val="00F71076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DA3DB7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030093"/>
    <w:rsid w:val="00352993"/>
    <w:rsid w:val="00746B6F"/>
    <w:rsid w:val="00926E53"/>
    <w:rsid w:val="00AE65D4"/>
    <w:rsid w:val="00CB3CB2"/>
    <w:rsid w:val="00DB7597"/>
    <w:rsid w:val="00F71076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791DD4-556A-4FA3-A785-A238A594D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33</TotalTime>
  <Pages>1</Pages>
  <Words>149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2025-06-10T13:01:00Z</dcterms:created>
  <dcterms:modified xsi:type="dcterms:W3CDTF">2025-06-10T13:01:00Z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