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D20582" w14:textId="77777777" w:rsidR="00F873CE" w:rsidRDefault="00E3207F" w:rsidP="00E3207F">
      <w:pPr>
        <w:pStyle w:val="Heading1"/>
      </w:pPr>
      <w:r>
        <w:rPr>
          <w:rFonts w:ascii="Arial" w:hAnsi="Arial" w:cs="Arial"/>
          <w:b w:val="0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67C01F45" wp14:editId="507C8896">
            <wp:simplePos x="0" y="0"/>
            <wp:positionH relativeFrom="margin">
              <wp:posOffset>2852420</wp:posOffset>
            </wp:positionH>
            <wp:positionV relativeFrom="margin">
              <wp:posOffset>-13970</wp:posOffset>
            </wp:positionV>
            <wp:extent cx="4171315" cy="1000125"/>
            <wp:effectExtent l="0" t="0" r="63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1315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32A4ED4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491EE592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4159E19D" w14:textId="77777777" w:rsidR="00E60246" w:rsidRDefault="00A851A8" w:rsidP="00E3207F">
      <w:pPr>
        <w:pStyle w:val="Heading1"/>
        <w:jc w:val="left"/>
        <w:rPr>
          <w:rFonts w:ascii="Arial" w:hAnsi="Arial" w:cs="Arial"/>
          <w:sz w:val="32"/>
        </w:rPr>
      </w:pPr>
      <w:r w:rsidRPr="00F873CE">
        <w:rPr>
          <w:rFonts w:ascii="Arial" w:hAnsi="Arial" w:cs="Arial"/>
          <w:sz w:val="32"/>
        </w:rPr>
        <w:t>Highways and Engineering Service</w:t>
      </w:r>
      <w:r w:rsidR="00E3207F">
        <w:rPr>
          <w:rFonts w:ascii="Arial" w:hAnsi="Arial" w:cs="Arial"/>
          <w:sz w:val="32"/>
        </w:rPr>
        <w:t xml:space="preserve"> </w:t>
      </w:r>
    </w:p>
    <w:p w14:paraId="30311A21" w14:textId="77777777" w:rsidR="00B26A16" w:rsidRPr="00E60246" w:rsidRDefault="00F873CE" w:rsidP="00E3207F">
      <w:pPr>
        <w:pStyle w:val="Heading1"/>
        <w:jc w:val="left"/>
        <w:rPr>
          <w:rStyle w:val="Strong"/>
          <w:rFonts w:ascii="Arial" w:hAnsi="Arial" w:cs="Arial"/>
          <w:b/>
          <w:bCs w:val="0"/>
          <w:color w:val="333333"/>
          <w:sz w:val="32"/>
        </w:rPr>
      </w:pPr>
      <w:r w:rsidRPr="00E3207F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66C43283" w14:textId="77777777" w:rsidR="00F873CE" w:rsidRPr="00F873CE" w:rsidRDefault="00F873CE" w:rsidP="00F873CE">
      <w:pPr>
        <w:rPr>
          <w:rStyle w:val="Strong"/>
          <w:rFonts w:ascii="Arial" w:hAnsi="Arial" w:cs="Arial"/>
        </w:rPr>
      </w:pPr>
    </w:p>
    <w:p w14:paraId="0FD2B338" w14:textId="77777777" w:rsidR="00C71112" w:rsidRPr="00F873CE" w:rsidRDefault="006F36B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Consultation Response on behalf of Head of Highways and Engineering</w:t>
      </w:r>
    </w:p>
    <w:p w14:paraId="213226D7" w14:textId="77777777" w:rsidR="006F36B2" w:rsidRPr="00F873CE" w:rsidRDefault="006F36B2" w:rsidP="00C71112">
      <w:pPr>
        <w:rPr>
          <w:rFonts w:cs="Arial"/>
          <w:noProof/>
          <w:sz w:val="22"/>
          <w:szCs w:val="22"/>
        </w:rPr>
      </w:pPr>
    </w:p>
    <w:p w14:paraId="1C08C220" w14:textId="4BF4B115" w:rsidR="00E60246" w:rsidRDefault="00E60246" w:rsidP="00C71112">
      <w:pPr>
        <w:rPr>
          <w:rFonts w:cs="Arial"/>
          <w:noProof/>
          <w:sz w:val="22"/>
          <w:szCs w:val="22"/>
        </w:rPr>
      </w:pPr>
      <w:r>
        <w:rPr>
          <w:rFonts w:cs="Arial"/>
          <w:noProof/>
          <w:sz w:val="22"/>
          <w:szCs w:val="22"/>
        </w:rPr>
        <w:t>Application: 25-00</w:t>
      </w:r>
      <w:r w:rsidR="00960912">
        <w:rPr>
          <w:rFonts w:cs="Arial"/>
          <w:noProof/>
          <w:sz w:val="22"/>
          <w:szCs w:val="22"/>
        </w:rPr>
        <w:t>356</w:t>
      </w:r>
      <w:r w:rsidR="00041093">
        <w:rPr>
          <w:rFonts w:cs="Arial"/>
          <w:noProof/>
          <w:sz w:val="22"/>
          <w:szCs w:val="22"/>
        </w:rPr>
        <w:t>-FUL</w:t>
      </w:r>
    </w:p>
    <w:p w14:paraId="170C0C0F" w14:textId="77777777" w:rsidR="00E60246" w:rsidRDefault="00E60246" w:rsidP="00C71112">
      <w:pPr>
        <w:rPr>
          <w:rFonts w:cs="Arial"/>
          <w:noProof/>
          <w:sz w:val="22"/>
          <w:szCs w:val="22"/>
        </w:rPr>
      </w:pPr>
    </w:p>
    <w:p w14:paraId="44376B66" w14:textId="407A131B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Received:</w:t>
      </w:r>
      <w:r w:rsidR="000E5F18" w:rsidRPr="00F873CE">
        <w:rPr>
          <w:rFonts w:cs="Arial"/>
          <w:noProof/>
          <w:sz w:val="22"/>
          <w:szCs w:val="22"/>
        </w:rPr>
        <w:t xml:space="preserve">      </w:t>
      </w:r>
      <w:sdt>
        <w:sdtPr>
          <w:rPr>
            <w:rFonts w:cs="Arial"/>
            <w:noProof/>
            <w:sz w:val="22"/>
            <w:szCs w:val="22"/>
          </w:rPr>
          <w:alias w:val="Date Receievd"/>
          <w:tag w:val="Date Receievd"/>
          <w:id w:val="-1882308628"/>
          <w:placeholder>
            <w:docPart w:val="DefaultPlaceholder_1082065160"/>
          </w:placeholder>
          <w:date w:fullDate="2025-06-12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960912">
            <w:rPr>
              <w:rFonts w:cs="Arial"/>
              <w:noProof/>
              <w:sz w:val="22"/>
              <w:szCs w:val="22"/>
            </w:rPr>
            <w:t>12 June 2025</w:t>
          </w:r>
        </w:sdtContent>
      </w:sdt>
    </w:p>
    <w:p w14:paraId="1D1FFAA1" w14:textId="77777777" w:rsidR="000E5F18" w:rsidRPr="00F873CE" w:rsidRDefault="000E5F18" w:rsidP="00C71112">
      <w:pPr>
        <w:rPr>
          <w:rFonts w:cs="Arial"/>
          <w:noProof/>
          <w:sz w:val="22"/>
          <w:szCs w:val="22"/>
        </w:rPr>
      </w:pPr>
    </w:p>
    <w:p w14:paraId="6EDEAC68" w14:textId="2ADBEF04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of Response:</w:t>
      </w:r>
      <w:r w:rsidR="000E5F18" w:rsidRPr="00F873CE">
        <w:rPr>
          <w:rFonts w:cs="Arial"/>
          <w:noProof/>
          <w:sz w:val="22"/>
          <w:szCs w:val="22"/>
        </w:rPr>
        <w:t xml:space="preserve"> </w:t>
      </w:r>
      <w:sdt>
        <w:sdtPr>
          <w:rPr>
            <w:rFonts w:cs="Arial"/>
            <w:noProof/>
            <w:sz w:val="22"/>
            <w:szCs w:val="22"/>
          </w:rPr>
          <w:alias w:val="Date of Response"/>
          <w:tag w:val="Date of Response"/>
          <w:id w:val="-1807070684"/>
          <w:placeholder>
            <w:docPart w:val="DefaultPlaceholder_1082065160"/>
          </w:placeholder>
          <w:date w:fullDate="2025-06-12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960912">
            <w:rPr>
              <w:rFonts w:cs="Arial"/>
              <w:noProof/>
              <w:sz w:val="22"/>
              <w:szCs w:val="22"/>
            </w:rPr>
            <w:t>12 June 2025</w:t>
          </w:r>
        </w:sdtContent>
      </w:sdt>
    </w:p>
    <w:p w14:paraId="6F88FB47" w14:textId="77777777" w:rsidR="00C71112" w:rsidRPr="00F873CE" w:rsidRDefault="00C71112" w:rsidP="00C71112">
      <w:pPr>
        <w:rPr>
          <w:rFonts w:cs="Arial"/>
          <w:b/>
          <w:noProof/>
          <w:sz w:val="22"/>
          <w:szCs w:val="22"/>
        </w:rPr>
      </w:pPr>
    </w:p>
    <w:p w14:paraId="6A157C9B" w14:textId="77777777" w:rsidR="00646AFE" w:rsidRPr="00F873CE" w:rsidRDefault="00646AFE" w:rsidP="00C71112">
      <w:pPr>
        <w:rPr>
          <w:rFonts w:cs="Arial"/>
          <w:noProof/>
          <w:sz w:val="22"/>
          <w:szCs w:val="22"/>
        </w:rPr>
      </w:pPr>
    </w:p>
    <w:p w14:paraId="6370B4F8" w14:textId="1A217BA2" w:rsidR="00830D95" w:rsidRDefault="003673DE" w:rsidP="00041093">
      <w:pPr>
        <w:autoSpaceDE w:val="0"/>
        <w:autoSpaceDN w:val="0"/>
        <w:adjustRightInd w:val="0"/>
        <w:rPr>
          <w:rFonts w:ascii="Arial-BoldMT" w:hAnsi="Arial-BoldMT" w:cs="Arial-BoldMT"/>
          <w:b/>
          <w:bCs/>
          <w:sz w:val="20"/>
          <w:szCs w:val="20"/>
          <w:lang w:eastAsia="en-GB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Proposal:</w:t>
      </w:r>
      <w:r w:rsidR="0058318B">
        <w:rPr>
          <w:rStyle w:val="SubtleReference"/>
          <w:rFonts w:eastAsiaTheme="minorHAnsi" w:cs="Arial"/>
          <w:color w:val="1F497D" w:themeColor="text2"/>
          <w:sz w:val="22"/>
          <w:szCs w:val="22"/>
        </w:rPr>
        <w:t xml:space="preserve"> </w:t>
      </w:r>
      <w:r w:rsidR="00960912">
        <w:rPr>
          <w:rFonts w:ascii="Arial-BoldMT" w:hAnsi="Arial-BoldMT" w:cs="Arial-BoldMT"/>
          <w:b/>
          <w:bCs/>
          <w:sz w:val="20"/>
          <w:szCs w:val="20"/>
          <w:lang w:eastAsia="en-GB"/>
        </w:rPr>
        <w:t>Change of use from one hot food takeaway to mixed use of a hot food takeaway</w:t>
      </w:r>
      <w:r w:rsidR="00960912">
        <w:rPr>
          <w:rFonts w:ascii="Arial-BoldMT" w:hAnsi="Arial-BoldMT" w:cs="Arial-BoldMT"/>
          <w:b/>
          <w:bCs/>
          <w:sz w:val="20"/>
          <w:szCs w:val="20"/>
          <w:lang w:eastAsia="en-GB"/>
        </w:rPr>
        <w:t xml:space="preserve"> </w:t>
      </w:r>
      <w:r w:rsidR="00960912">
        <w:rPr>
          <w:rFonts w:ascii="Arial-BoldMT" w:hAnsi="Arial-BoldMT" w:cs="Arial-BoldMT"/>
          <w:b/>
          <w:bCs/>
          <w:sz w:val="20"/>
          <w:szCs w:val="20"/>
          <w:lang w:eastAsia="en-GB"/>
        </w:rPr>
        <w:t>at ground floor (Sui Generis), a retail unit (E) and self-contained flat (C3) at first</w:t>
      </w:r>
      <w:r w:rsidR="00960912">
        <w:rPr>
          <w:rFonts w:ascii="Arial-BoldMT" w:hAnsi="Arial-BoldMT" w:cs="Arial-BoldMT"/>
          <w:b/>
          <w:bCs/>
          <w:sz w:val="20"/>
          <w:szCs w:val="20"/>
          <w:lang w:eastAsia="en-GB"/>
        </w:rPr>
        <w:t xml:space="preserve"> </w:t>
      </w:r>
      <w:r w:rsidR="00960912">
        <w:rPr>
          <w:rFonts w:ascii="Arial-BoldMT" w:hAnsi="Arial-BoldMT" w:cs="Arial-BoldMT"/>
          <w:b/>
          <w:bCs/>
          <w:sz w:val="20"/>
          <w:szCs w:val="20"/>
          <w:lang w:eastAsia="en-GB"/>
        </w:rPr>
        <w:t>floor and a self-contained flat (C3) at second floor including a rear dormer, roof</w:t>
      </w:r>
      <w:r w:rsidR="00960912">
        <w:rPr>
          <w:rFonts w:ascii="Arial-BoldMT" w:hAnsi="Arial-BoldMT" w:cs="Arial-BoldMT"/>
          <w:b/>
          <w:bCs/>
          <w:sz w:val="20"/>
          <w:szCs w:val="20"/>
          <w:lang w:eastAsia="en-GB"/>
        </w:rPr>
        <w:t xml:space="preserve"> </w:t>
      </w:r>
      <w:r w:rsidR="00960912">
        <w:rPr>
          <w:rFonts w:ascii="Arial-BoldMT" w:hAnsi="Arial-BoldMT" w:cs="Arial-BoldMT"/>
          <w:b/>
          <w:bCs/>
          <w:sz w:val="20"/>
          <w:szCs w:val="20"/>
          <w:lang w:eastAsia="en-GB"/>
        </w:rPr>
        <w:t>lights, the repositioning of the extraction flue and the installation of external</w:t>
      </w:r>
      <w:r w:rsidR="00960912">
        <w:rPr>
          <w:rFonts w:ascii="Arial-BoldMT" w:hAnsi="Arial-BoldMT" w:cs="Arial-BoldMT"/>
          <w:b/>
          <w:bCs/>
          <w:sz w:val="20"/>
          <w:szCs w:val="20"/>
          <w:lang w:eastAsia="en-GB"/>
        </w:rPr>
        <w:t xml:space="preserve"> </w:t>
      </w:r>
      <w:r w:rsidR="00960912">
        <w:rPr>
          <w:rFonts w:ascii="Arial-BoldMT" w:hAnsi="Arial-BoldMT" w:cs="Arial-BoldMT"/>
          <w:b/>
          <w:bCs/>
          <w:sz w:val="20"/>
          <w:szCs w:val="20"/>
          <w:lang w:eastAsia="en-GB"/>
        </w:rPr>
        <w:t>staircase to provide access to proposed retail unit and flats</w:t>
      </w:r>
      <w:r w:rsidR="00960912">
        <w:rPr>
          <w:rFonts w:ascii="Arial-BoldMT" w:hAnsi="Arial-BoldMT" w:cs="Arial-BoldMT"/>
          <w:b/>
          <w:bCs/>
          <w:sz w:val="20"/>
          <w:szCs w:val="20"/>
          <w:lang w:eastAsia="en-GB"/>
        </w:rPr>
        <w:t>.</w:t>
      </w:r>
    </w:p>
    <w:p w14:paraId="6417E9D1" w14:textId="77777777" w:rsidR="00041093" w:rsidRDefault="00041093" w:rsidP="00041093">
      <w:pPr>
        <w:autoSpaceDE w:val="0"/>
        <w:autoSpaceDN w:val="0"/>
        <w:adjustRightInd w:val="0"/>
        <w:rPr>
          <w:rFonts w:ascii="Arial-BoldMT" w:hAnsi="Arial-BoldMT" w:cs="Arial-BoldMT"/>
          <w:b/>
          <w:bCs/>
          <w:sz w:val="20"/>
          <w:szCs w:val="20"/>
          <w:lang w:eastAsia="en-GB"/>
        </w:rPr>
      </w:pPr>
    </w:p>
    <w:p w14:paraId="3CD009BD" w14:textId="0A4483CB" w:rsidR="00F56683" w:rsidRPr="00830D95" w:rsidRDefault="003673DE" w:rsidP="00830D95">
      <w:pPr>
        <w:autoSpaceDE w:val="0"/>
        <w:autoSpaceDN w:val="0"/>
        <w:adjustRightInd w:val="0"/>
        <w:rPr>
          <w:rFonts w:eastAsiaTheme="minorHAnsi" w:cs="Arial"/>
          <w:smallCaps/>
          <w:color w:val="1F497D" w:themeColor="text2"/>
          <w:sz w:val="22"/>
          <w:szCs w:val="22"/>
          <w:u w:val="single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Consultation Report:</w:t>
      </w:r>
    </w:p>
    <w:p w14:paraId="0214D6D5" w14:textId="6475CF20" w:rsidR="00646AFE" w:rsidRDefault="00960912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This proposed change of use is located on Oldham Road in Middleton. This is a sustainable location with local amenities and public transport options within a short walking distance.</w:t>
      </w:r>
    </w:p>
    <w:p w14:paraId="73FC2BEA" w14:textId="07C63FAA" w:rsidR="00041093" w:rsidRDefault="00960912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This proposal is not expected to generate any problematic volume of traffic in the peak period.</w:t>
      </w:r>
      <w:r w:rsidR="00041093">
        <w:rPr>
          <w:rFonts w:eastAsiaTheme="minorHAnsi" w:cs="Arial"/>
          <w:sz w:val="22"/>
          <w:szCs w:val="22"/>
        </w:rPr>
        <w:t xml:space="preserve"> </w:t>
      </w:r>
    </w:p>
    <w:p w14:paraId="1B7357F8" w14:textId="533EA641" w:rsidR="00960912" w:rsidRDefault="00960912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No parking is provided as part of this development but as this is a sustainable location we have no objection to the proposals.</w:t>
      </w:r>
    </w:p>
    <w:p w14:paraId="41EEB6A9" w14:textId="27A4746F" w:rsidR="00960912" w:rsidRDefault="00960912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No changes to the highways are proposed </w:t>
      </w:r>
      <w:proofErr w:type="gramStart"/>
      <w:r>
        <w:rPr>
          <w:rFonts w:eastAsiaTheme="minorHAnsi" w:cs="Arial"/>
          <w:sz w:val="22"/>
          <w:szCs w:val="22"/>
        </w:rPr>
        <w:t>as a result of</w:t>
      </w:r>
      <w:proofErr w:type="gramEnd"/>
      <w:r>
        <w:rPr>
          <w:rFonts w:eastAsiaTheme="minorHAnsi" w:cs="Arial"/>
          <w:sz w:val="22"/>
          <w:szCs w:val="22"/>
        </w:rPr>
        <w:t xml:space="preserve"> this proposal.</w:t>
      </w:r>
    </w:p>
    <w:p w14:paraId="6A140704" w14:textId="3206DF8C" w:rsidR="00960912" w:rsidRDefault="00960912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We have no new road safety concerns </w:t>
      </w:r>
      <w:proofErr w:type="gramStart"/>
      <w:r>
        <w:rPr>
          <w:rFonts w:eastAsiaTheme="minorHAnsi" w:cs="Arial"/>
          <w:sz w:val="22"/>
          <w:szCs w:val="22"/>
        </w:rPr>
        <w:t>as a result of</w:t>
      </w:r>
      <w:proofErr w:type="gramEnd"/>
      <w:r>
        <w:rPr>
          <w:rFonts w:eastAsiaTheme="minorHAnsi" w:cs="Arial"/>
          <w:sz w:val="22"/>
          <w:szCs w:val="22"/>
        </w:rPr>
        <w:t xml:space="preserve"> this proposal.</w:t>
      </w:r>
    </w:p>
    <w:p w14:paraId="421E8973" w14:textId="6B371D51" w:rsidR="00960912" w:rsidRDefault="00960912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Servicing this location will continue to operate in much the same way as it does at present.</w:t>
      </w:r>
    </w:p>
    <w:p w14:paraId="14126B6F" w14:textId="77777777" w:rsidR="00DD1B4E" w:rsidRPr="00F873CE" w:rsidRDefault="0013101D" w:rsidP="003E7435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>
        <w:rPr>
          <w:rStyle w:val="SubtleReference"/>
          <w:rFonts w:eastAsiaTheme="minorHAnsi" w:cs="Arial"/>
          <w:color w:val="1F497D" w:themeColor="text2"/>
          <w:sz w:val="22"/>
          <w:szCs w:val="22"/>
        </w:rPr>
        <w:t>Amendments to Consultation Response</w:t>
      </w:r>
      <w:r w:rsidR="003673DE"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:</w:t>
      </w:r>
    </w:p>
    <w:p w14:paraId="21B037A6" w14:textId="77777777" w:rsidR="00DD1B4E" w:rsidRPr="00F873CE" w:rsidRDefault="000E5F18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 w:rsidRPr="00F873CE">
        <w:rPr>
          <w:rFonts w:eastAsiaTheme="minorHAnsi" w:cs="Arial"/>
          <w:sz w:val="22"/>
          <w:szCs w:val="22"/>
        </w:rPr>
        <w:t>No amendments to report</w:t>
      </w:r>
    </w:p>
    <w:p w14:paraId="0053A93C" w14:textId="77777777" w:rsidR="000E5F18" w:rsidRDefault="003673DE" w:rsidP="000E5F18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cs="Arial"/>
          <w:color w:val="1F497D" w:themeColor="text2"/>
          <w:sz w:val="22"/>
          <w:szCs w:val="22"/>
        </w:rPr>
        <w:t>Officer Recommendation:</w:t>
      </w:r>
    </w:p>
    <w:p w14:paraId="249012AE" w14:textId="363D99E6" w:rsidR="006C26EE" w:rsidRDefault="00E97E18" w:rsidP="005A3647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We </w:t>
      </w:r>
      <w:r w:rsidR="00646AFE">
        <w:rPr>
          <w:rFonts w:cs="Arial"/>
          <w:sz w:val="22"/>
          <w:szCs w:val="22"/>
        </w:rPr>
        <w:t>have no objections to this proposal</w:t>
      </w:r>
      <w:r w:rsidR="00960912">
        <w:rPr>
          <w:rFonts w:cs="Arial"/>
          <w:sz w:val="22"/>
          <w:szCs w:val="22"/>
        </w:rPr>
        <w:t>.</w:t>
      </w:r>
    </w:p>
    <w:p w14:paraId="63635CE0" w14:textId="77777777" w:rsidR="00C71B2E" w:rsidRDefault="00C71B2E" w:rsidP="00C71B2E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>
        <w:rPr>
          <w:rStyle w:val="SubtleReference"/>
          <w:rFonts w:cs="Arial"/>
          <w:color w:val="1F497D" w:themeColor="text2"/>
          <w:sz w:val="22"/>
          <w:szCs w:val="22"/>
        </w:rPr>
        <w:t>Highways Sign off</w:t>
      </w:r>
    </w:p>
    <w:p w14:paraId="75EEDDCE" w14:textId="1A11077D" w:rsidR="00270365" w:rsidRPr="00F873CE" w:rsidRDefault="00E35C2D" w:rsidP="000E5F18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John Gillighan </w:t>
      </w:r>
      <w:r w:rsidR="00960912">
        <w:rPr>
          <w:rFonts w:cs="Arial"/>
          <w:sz w:val="22"/>
          <w:szCs w:val="22"/>
        </w:rPr>
        <w:t>12</w:t>
      </w:r>
      <w:r w:rsidR="00F34338">
        <w:rPr>
          <w:rFonts w:cs="Arial"/>
          <w:sz w:val="22"/>
          <w:szCs w:val="22"/>
        </w:rPr>
        <w:t>/0</w:t>
      </w:r>
      <w:r w:rsidR="00960912">
        <w:rPr>
          <w:rFonts w:cs="Arial"/>
          <w:sz w:val="22"/>
          <w:szCs w:val="22"/>
        </w:rPr>
        <w:t>6</w:t>
      </w:r>
      <w:r w:rsidR="00F34338">
        <w:rPr>
          <w:rFonts w:cs="Arial"/>
          <w:sz w:val="22"/>
          <w:szCs w:val="22"/>
        </w:rPr>
        <w:t>/2025</w:t>
      </w:r>
    </w:p>
    <w:sectPr w:rsidR="00270365" w:rsidRPr="00F873CE" w:rsidSect="00147667">
      <w:pgSz w:w="12240" w:h="15840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67B3F7" w14:textId="77777777" w:rsidR="0013383E" w:rsidRDefault="0013383E">
      <w:r>
        <w:separator/>
      </w:r>
    </w:p>
  </w:endnote>
  <w:endnote w:type="continuationSeparator" w:id="0">
    <w:p w14:paraId="02A1093F" w14:textId="77777777" w:rsidR="0013383E" w:rsidRDefault="001338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Bookman Old Styl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753D21" w14:textId="77777777" w:rsidR="0013383E" w:rsidRDefault="0013383E">
      <w:r>
        <w:separator/>
      </w:r>
    </w:p>
  </w:footnote>
  <w:footnote w:type="continuationSeparator" w:id="0">
    <w:p w14:paraId="7734D935" w14:textId="77777777" w:rsidR="0013383E" w:rsidRDefault="001338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FD9568B"/>
    <w:multiLevelType w:val="hybridMultilevel"/>
    <w:tmpl w:val="D9BED8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0864AA8"/>
    <w:multiLevelType w:val="multilevel"/>
    <w:tmpl w:val="D9BED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CE05B7"/>
    <w:multiLevelType w:val="hybridMultilevel"/>
    <w:tmpl w:val="FA369794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1561598487">
    <w:abstractNumId w:val="9"/>
  </w:num>
  <w:num w:numId="2" w16cid:durableId="44256138">
    <w:abstractNumId w:val="7"/>
  </w:num>
  <w:num w:numId="3" w16cid:durableId="260990517">
    <w:abstractNumId w:val="6"/>
  </w:num>
  <w:num w:numId="4" w16cid:durableId="1738170067">
    <w:abstractNumId w:val="5"/>
  </w:num>
  <w:num w:numId="5" w16cid:durableId="42877351">
    <w:abstractNumId w:val="4"/>
  </w:num>
  <w:num w:numId="6" w16cid:durableId="1873108303">
    <w:abstractNumId w:val="8"/>
  </w:num>
  <w:num w:numId="7" w16cid:durableId="2035880710">
    <w:abstractNumId w:val="3"/>
  </w:num>
  <w:num w:numId="8" w16cid:durableId="1832335323">
    <w:abstractNumId w:val="2"/>
  </w:num>
  <w:num w:numId="9" w16cid:durableId="2034762823">
    <w:abstractNumId w:val="1"/>
  </w:num>
  <w:num w:numId="10" w16cid:durableId="1929118675">
    <w:abstractNumId w:val="0"/>
  </w:num>
  <w:num w:numId="11" w16cid:durableId="162700085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69089554">
    <w:abstractNumId w:val="11"/>
  </w:num>
  <w:num w:numId="13" w16cid:durableId="1276017796">
    <w:abstractNumId w:val="10"/>
  </w:num>
  <w:num w:numId="14" w16cid:durableId="86121106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175A"/>
    <w:rsid w:val="000071F7"/>
    <w:rsid w:val="000231C5"/>
    <w:rsid w:val="0002798A"/>
    <w:rsid w:val="00027E6C"/>
    <w:rsid w:val="00037E8C"/>
    <w:rsid w:val="000406CB"/>
    <w:rsid w:val="00041093"/>
    <w:rsid w:val="00043BDB"/>
    <w:rsid w:val="0006613E"/>
    <w:rsid w:val="00074631"/>
    <w:rsid w:val="00083002"/>
    <w:rsid w:val="00087B85"/>
    <w:rsid w:val="00090433"/>
    <w:rsid w:val="0009780B"/>
    <w:rsid w:val="000A01F1"/>
    <w:rsid w:val="000C1163"/>
    <w:rsid w:val="000C1584"/>
    <w:rsid w:val="000C3BF9"/>
    <w:rsid w:val="000D2539"/>
    <w:rsid w:val="000E5F18"/>
    <w:rsid w:val="000F2DF4"/>
    <w:rsid w:val="000F6783"/>
    <w:rsid w:val="00104B99"/>
    <w:rsid w:val="00120C95"/>
    <w:rsid w:val="001303D4"/>
    <w:rsid w:val="0013101D"/>
    <w:rsid w:val="00131180"/>
    <w:rsid w:val="0013383E"/>
    <w:rsid w:val="0014513C"/>
    <w:rsid w:val="0014663E"/>
    <w:rsid w:val="00147667"/>
    <w:rsid w:val="00152DCF"/>
    <w:rsid w:val="00176D44"/>
    <w:rsid w:val="00180664"/>
    <w:rsid w:val="001A07E1"/>
    <w:rsid w:val="001A74C8"/>
    <w:rsid w:val="001B6832"/>
    <w:rsid w:val="001C065C"/>
    <w:rsid w:val="001C7F24"/>
    <w:rsid w:val="002123A6"/>
    <w:rsid w:val="0021780D"/>
    <w:rsid w:val="0024310C"/>
    <w:rsid w:val="00243386"/>
    <w:rsid w:val="00250014"/>
    <w:rsid w:val="00270365"/>
    <w:rsid w:val="00275BB5"/>
    <w:rsid w:val="00277CF7"/>
    <w:rsid w:val="00286F6A"/>
    <w:rsid w:val="00290063"/>
    <w:rsid w:val="00291C8C"/>
    <w:rsid w:val="00294E3B"/>
    <w:rsid w:val="002963F4"/>
    <w:rsid w:val="002A1ECE"/>
    <w:rsid w:val="002A2510"/>
    <w:rsid w:val="002B27FD"/>
    <w:rsid w:val="002B4D1D"/>
    <w:rsid w:val="002C0217"/>
    <w:rsid w:val="002C10B1"/>
    <w:rsid w:val="002D222A"/>
    <w:rsid w:val="002D2B36"/>
    <w:rsid w:val="002D5491"/>
    <w:rsid w:val="002E6BF2"/>
    <w:rsid w:val="002F0FCC"/>
    <w:rsid w:val="003076FD"/>
    <w:rsid w:val="00311CD9"/>
    <w:rsid w:val="0031415B"/>
    <w:rsid w:val="00316F06"/>
    <w:rsid w:val="00317005"/>
    <w:rsid w:val="003322AB"/>
    <w:rsid w:val="0033501D"/>
    <w:rsid w:val="00335259"/>
    <w:rsid w:val="00341004"/>
    <w:rsid w:val="003673DE"/>
    <w:rsid w:val="003767A0"/>
    <w:rsid w:val="00384B72"/>
    <w:rsid w:val="003929F1"/>
    <w:rsid w:val="003A1B63"/>
    <w:rsid w:val="003A41A1"/>
    <w:rsid w:val="003B2326"/>
    <w:rsid w:val="003B31AD"/>
    <w:rsid w:val="003B3690"/>
    <w:rsid w:val="003B5048"/>
    <w:rsid w:val="003D5F21"/>
    <w:rsid w:val="003D7C40"/>
    <w:rsid w:val="003E7435"/>
    <w:rsid w:val="003E7647"/>
    <w:rsid w:val="004059A7"/>
    <w:rsid w:val="00430388"/>
    <w:rsid w:val="00435C6D"/>
    <w:rsid w:val="00437ED0"/>
    <w:rsid w:val="00440CD8"/>
    <w:rsid w:val="00442679"/>
    <w:rsid w:val="00443837"/>
    <w:rsid w:val="004461AD"/>
    <w:rsid w:val="00450F66"/>
    <w:rsid w:val="00461739"/>
    <w:rsid w:val="00467865"/>
    <w:rsid w:val="00470E86"/>
    <w:rsid w:val="00485AEF"/>
    <w:rsid w:val="0048685F"/>
    <w:rsid w:val="004A1437"/>
    <w:rsid w:val="004A4198"/>
    <w:rsid w:val="004A54EA"/>
    <w:rsid w:val="004B0400"/>
    <w:rsid w:val="004B0578"/>
    <w:rsid w:val="004C24ED"/>
    <w:rsid w:val="004C5636"/>
    <w:rsid w:val="004D5952"/>
    <w:rsid w:val="004D702E"/>
    <w:rsid w:val="004E34C6"/>
    <w:rsid w:val="004F62AD"/>
    <w:rsid w:val="00501AE8"/>
    <w:rsid w:val="00504B65"/>
    <w:rsid w:val="00510C88"/>
    <w:rsid w:val="005114CE"/>
    <w:rsid w:val="00514447"/>
    <w:rsid w:val="005156A1"/>
    <w:rsid w:val="005162F1"/>
    <w:rsid w:val="0052122B"/>
    <w:rsid w:val="005557F6"/>
    <w:rsid w:val="00563778"/>
    <w:rsid w:val="0058318B"/>
    <w:rsid w:val="0059011D"/>
    <w:rsid w:val="00596B83"/>
    <w:rsid w:val="005A3647"/>
    <w:rsid w:val="005A6B4A"/>
    <w:rsid w:val="005B2AD8"/>
    <w:rsid w:val="005B4AE2"/>
    <w:rsid w:val="005B7A0D"/>
    <w:rsid w:val="005C30D9"/>
    <w:rsid w:val="005D50EE"/>
    <w:rsid w:val="005E63CC"/>
    <w:rsid w:val="005F4BAD"/>
    <w:rsid w:val="005F6E87"/>
    <w:rsid w:val="00613129"/>
    <w:rsid w:val="00617C65"/>
    <w:rsid w:val="00621870"/>
    <w:rsid w:val="00632725"/>
    <w:rsid w:val="0064307A"/>
    <w:rsid w:val="00644769"/>
    <w:rsid w:val="00646AFE"/>
    <w:rsid w:val="0066051C"/>
    <w:rsid w:val="006613F2"/>
    <w:rsid w:val="006764D3"/>
    <w:rsid w:val="00692FAE"/>
    <w:rsid w:val="006B03BF"/>
    <w:rsid w:val="006C26EE"/>
    <w:rsid w:val="006C4610"/>
    <w:rsid w:val="006D2635"/>
    <w:rsid w:val="006D779C"/>
    <w:rsid w:val="006E4F63"/>
    <w:rsid w:val="006E729E"/>
    <w:rsid w:val="006F36B2"/>
    <w:rsid w:val="006F440E"/>
    <w:rsid w:val="00703A4F"/>
    <w:rsid w:val="007065EE"/>
    <w:rsid w:val="00740206"/>
    <w:rsid w:val="007564F5"/>
    <w:rsid w:val="007602AC"/>
    <w:rsid w:val="00763B3C"/>
    <w:rsid w:val="00774B67"/>
    <w:rsid w:val="0078226F"/>
    <w:rsid w:val="00793AC6"/>
    <w:rsid w:val="007A71DE"/>
    <w:rsid w:val="007B199B"/>
    <w:rsid w:val="007B6119"/>
    <w:rsid w:val="007B768E"/>
    <w:rsid w:val="007D7B80"/>
    <w:rsid w:val="007E2A15"/>
    <w:rsid w:val="007E2AC5"/>
    <w:rsid w:val="007E37A1"/>
    <w:rsid w:val="007E69C4"/>
    <w:rsid w:val="007E6C90"/>
    <w:rsid w:val="007F7D4D"/>
    <w:rsid w:val="008029A1"/>
    <w:rsid w:val="00805040"/>
    <w:rsid w:val="008107D6"/>
    <w:rsid w:val="00830D95"/>
    <w:rsid w:val="00841645"/>
    <w:rsid w:val="00852EC6"/>
    <w:rsid w:val="00865C09"/>
    <w:rsid w:val="0086732A"/>
    <w:rsid w:val="008764CA"/>
    <w:rsid w:val="00883170"/>
    <w:rsid w:val="0088782D"/>
    <w:rsid w:val="008B6F52"/>
    <w:rsid w:val="008B7081"/>
    <w:rsid w:val="008C75A3"/>
    <w:rsid w:val="008E66DA"/>
    <w:rsid w:val="008E72CF"/>
    <w:rsid w:val="00902964"/>
    <w:rsid w:val="0090497E"/>
    <w:rsid w:val="00905FDE"/>
    <w:rsid w:val="00910933"/>
    <w:rsid w:val="0091626C"/>
    <w:rsid w:val="00921137"/>
    <w:rsid w:val="00937437"/>
    <w:rsid w:val="0093773B"/>
    <w:rsid w:val="0094790F"/>
    <w:rsid w:val="00960912"/>
    <w:rsid w:val="00961FA3"/>
    <w:rsid w:val="00966B90"/>
    <w:rsid w:val="009737B7"/>
    <w:rsid w:val="009802C4"/>
    <w:rsid w:val="009976D9"/>
    <w:rsid w:val="00997A3E"/>
    <w:rsid w:val="009A3036"/>
    <w:rsid w:val="009A4EA3"/>
    <w:rsid w:val="009A55DC"/>
    <w:rsid w:val="009C220D"/>
    <w:rsid w:val="009D3BE7"/>
    <w:rsid w:val="009E5B13"/>
    <w:rsid w:val="00A15C1D"/>
    <w:rsid w:val="00A16372"/>
    <w:rsid w:val="00A211B2"/>
    <w:rsid w:val="00A2302A"/>
    <w:rsid w:val="00A24CA4"/>
    <w:rsid w:val="00A24CA9"/>
    <w:rsid w:val="00A2727E"/>
    <w:rsid w:val="00A35524"/>
    <w:rsid w:val="00A357D3"/>
    <w:rsid w:val="00A74F99"/>
    <w:rsid w:val="00A779D9"/>
    <w:rsid w:val="00A82BA3"/>
    <w:rsid w:val="00A851A8"/>
    <w:rsid w:val="00A92012"/>
    <w:rsid w:val="00A94ACC"/>
    <w:rsid w:val="00AD282D"/>
    <w:rsid w:val="00AE6FA4"/>
    <w:rsid w:val="00B0145E"/>
    <w:rsid w:val="00B03907"/>
    <w:rsid w:val="00B10451"/>
    <w:rsid w:val="00B11811"/>
    <w:rsid w:val="00B22393"/>
    <w:rsid w:val="00B2376B"/>
    <w:rsid w:val="00B24D62"/>
    <w:rsid w:val="00B26A16"/>
    <w:rsid w:val="00B30286"/>
    <w:rsid w:val="00B311E1"/>
    <w:rsid w:val="00B351B2"/>
    <w:rsid w:val="00B4735C"/>
    <w:rsid w:val="00B5213F"/>
    <w:rsid w:val="00B53C2A"/>
    <w:rsid w:val="00B54FF1"/>
    <w:rsid w:val="00B77CB0"/>
    <w:rsid w:val="00B84A45"/>
    <w:rsid w:val="00B90EC2"/>
    <w:rsid w:val="00BA268F"/>
    <w:rsid w:val="00BA5BD9"/>
    <w:rsid w:val="00BB2669"/>
    <w:rsid w:val="00BB3219"/>
    <w:rsid w:val="00BD463D"/>
    <w:rsid w:val="00BE2DB7"/>
    <w:rsid w:val="00BF11F1"/>
    <w:rsid w:val="00BF17F9"/>
    <w:rsid w:val="00BF7212"/>
    <w:rsid w:val="00C079CA"/>
    <w:rsid w:val="00C133F3"/>
    <w:rsid w:val="00C255F7"/>
    <w:rsid w:val="00C32886"/>
    <w:rsid w:val="00C6336F"/>
    <w:rsid w:val="00C67741"/>
    <w:rsid w:val="00C71112"/>
    <w:rsid w:val="00C71B2E"/>
    <w:rsid w:val="00C74647"/>
    <w:rsid w:val="00C76039"/>
    <w:rsid w:val="00C76480"/>
    <w:rsid w:val="00C8733B"/>
    <w:rsid w:val="00C92FD6"/>
    <w:rsid w:val="00CA4CD4"/>
    <w:rsid w:val="00CB307D"/>
    <w:rsid w:val="00CC6598"/>
    <w:rsid w:val="00CC6BB1"/>
    <w:rsid w:val="00CE7B1B"/>
    <w:rsid w:val="00CF718D"/>
    <w:rsid w:val="00D06E79"/>
    <w:rsid w:val="00D14E73"/>
    <w:rsid w:val="00D23DF8"/>
    <w:rsid w:val="00D30515"/>
    <w:rsid w:val="00D360BD"/>
    <w:rsid w:val="00D37427"/>
    <w:rsid w:val="00D47BFD"/>
    <w:rsid w:val="00D559FC"/>
    <w:rsid w:val="00D6155E"/>
    <w:rsid w:val="00D9010F"/>
    <w:rsid w:val="00D96C41"/>
    <w:rsid w:val="00DB41EB"/>
    <w:rsid w:val="00DC47A2"/>
    <w:rsid w:val="00DC66F4"/>
    <w:rsid w:val="00DD1B4E"/>
    <w:rsid w:val="00DE1551"/>
    <w:rsid w:val="00DE7FB7"/>
    <w:rsid w:val="00E07C0E"/>
    <w:rsid w:val="00E20DDA"/>
    <w:rsid w:val="00E3207F"/>
    <w:rsid w:val="00E32A8B"/>
    <w:rsid w:val="00E35C2D"/>
    <w:rsid w:val="00E36054"/>
    <w:rsid w:val="00E37E7B"/>
    <w:rsid w:val="00E41422"/>
    <w:rsid w:val="00E46E04"/>
    <w:rsid w:val="00E60246"/>
    <w:rsid w:val="00E728FF"/>
    <w:rsid w:val="00E80701"/>
    <w:rsid w:val="00E87396"/>
    <w:rsid w:val="00E9592D"/>
    <w:rsid w:val="00E97E18"/>
    <w:rsid w:val="00EA44A1"/>
    <w:rsid w:val="00EC42A3"/>
    <w:rsid w:val="00EC5AA8"/>
    <w:rsid w:val="00EE1880"/>
    <w:rsid w:val="00EF7009"/>
    <w:rsid w:val="00F017C4"/>
    <w:rsid w:val="00F03FC7"/>
    <w:rsid w:val="00F07933"/>
    <w:rsid w:val="00F121EE"/>
    <w:rsid w:val="00F23192"/>
    <w:rsid w:val="00F34338"/>
    <w:rsid w:val="00F41461"/>
    <w:rsid w:val="00F42A90"/>
    <w:rsid w:val="00F56683"/>
    <w:rsid w:val="00F72993"/>
    <w:rsid w:val="00F739CE"/>
    <w:rsid w:val="00F76621"/>
    <w:rsid w:val="00F77038"/>
    <w:rsid w:val="00F83033"/>
    <w:rsid w:val="00F873CE"/>
    <w:rsid w:val="00F966AA"/>
    <w:rsid w:val="00FB538F"/>
    <w:rsid w:val="00FC0F45"/>
    <w:rsid w:val="00FC3071"/>
    <w:rsid w:val="00FD5902"/>
    <w:rsid w:val="00FF1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61D8DB2"/>
  <w15:docId w15:val="{923BEB98-E2D5-4C69-8EA8-22E2D277D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70365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after="200" w:line="276" w:lineRule="auto"/>
    </w:pPr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paragraph" w:customStyle="1" w:styleId="Default">
    <w:name w:val="Default"/>
    <w:rsid w:val="007E6C9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72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71A89-1983-4899-AA73-DFDCBE768FB6}"/>
      </w:docPartPr>
      <w:docPartBody>
        <w:p w:rsidR="00926E53" w:rsidRDefault="00CB3CB2">
          <w:r w:rsidRPr="00195504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Bookman Old Styl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2993"/>
    <w:rsid w:val="000019B3"/>
    <w:rsid w:val="00316F06"/>
    <w:rsid w:val="00352993"/>
    <w:rsid w:val="00865C09"/>
    <w:rsid w:val="00926E53"/>
    <w:rsid w:val="00AE65D4"/>
    <w:rsid w:val="00C8733B"/>
    <w:rsid w:val="00CB3CB2"/>
    <w:rsid w:val="00D37549"/>
    <w:rsid w:val="00E728FF"/>
    <w:rsid w:val="00FB718F"/>
    <w:rsid w:val="00FD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B71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56BD5B-5838-4B27-8CF4-E878F57F1E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7</TotalTime>
  <Pages>1</Pages>
  <Words>234</Words>
  <Characters>1225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1457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Gillighan</dc:creator>
  <cp:lastModifiedBy>John Gillighan WN</cp:lastModifiedBy>
  <cp:revision>2</cp:revision>
  <cp:lastPrinted>2013-04-30T13:32:00Z</cp:lastPrinted>
  <dcterms:created xsi:type="dcterms:W3CDTF">2025-06-12T09:44:00Z</dcterms:created>
  <dcterms:modified xsi:type="dcterms:W3CDTF">2025-06-12T09:44:00Z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</Properties>
</file>