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Top O’th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77777777"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Default="002A2F95">
      <w:pPr>
        <w:rPr>
          <w:sz w:val="28"/>
          <w:lang w:val="nl-NL"/>
        </w:rPr>
      </w:pPr>
      <w:r w:rsidRPr="005565BE">
        <w:rPr>
          <w:sz w:val="28"/>
          <w:lang w:val="nl-NL"/>
        </w:rPr>
        <w:tab/>
      </w:r>
      <w:r w:rsidRPr="005565BE">
        <w:rPr>
          <w:sz w:val="28"/>
          <w:lang w:val="nl-NL"/>
        </w:rPr>
        <w:tab/>
      </w:r>
    </w:p>
    <w:p w14:paraId="52B3543C" w14:textId="77777777" w:rsidR="00C47E3D" w:rsidRDefault="00C47E3D">
      <w:pPr>
        <w:rPr>
          <w:sz w:val="28"/>
          <w:lang w:val="nl-NL"/>
        </w:rPr>
      </w:pPr>
    </w:p>
    <w:p w14:paraId="30258A02" w14:textId="77777777" w:rsidR="00C47E3D" w:rsidRDefault="00C47E3D">
      <w:pPr>
        <w:rPr>
          <w:sz w:val="28"/>
          <w:lang w:val="nl-NL"/>
        </w:rPr>
      </w:pPr>
    </w:p>
    <w:p w14:paraId="5B8FC3DE" w14:textId="77777777" w:rsidR="00C47E3D" w:rsidRDefault="00C47E3D">
      <w:pPr>
        <w:rPr>
          <w:sz w:val="28"/>
          <w:lang w:val="nl-NL"/>
        </w:rPr>
      </w:pPr>
    </w:p>
    <w:p w14:paraId="56795619" w14:textId="77777777" w:rsidR="00C47E3D" w:rsidRPr="005565BE" w:rsidRDefault="00C47E3D">
      <w:pPr>
        <w:rPr>
          <w:rFonts w:ascii="Arial" w:hAnsi="Arial" w:cs="Arial"/>
          <w:lang w:val="nl-NL"/>
        </w:rPr>
      </w:pPr>
    </w:p>
    <w:p w14:paraId="3906D9B7" w14:textId="4E2CDB1D" w:rsidR="008163F2" w:rsidRPr="00104517" w:rsidRDefault="00104517" w:rsidP="00C46BB5">
      <w:pPr>
        <w:pStyle w:val="Heading8"/>
        <w:rPr>
          <w:rFonts w:ascii="Arial" w:hAnsi="Arial" w:cs="Arial"/>
          <w:sz w:val="20"/>
        </w:rPr>
      </w:pPr>
      <w:r w:rsidRPr="009949CF">
        <w:rPr>
          <w:rFonts w:ascii="Arial" w:hAnsi="Arial" w:cs="Arial"/>
          <w:sz w:val="20"/>
          <w:u w:val="none"/>
        </w:rPr>
        <w:t xml:space="preserve">      </w:t>
      </w:r>
      <w:r w:rsidR="007221F9" w:rsidRPr="009949CF">
        <w:rPr>
          <w:rFonts w:ascii="Arial" w:hAnsi="Arial" w:cs="Arial"/>
          <w:sz w:val="20"/>
          <w:u w:val="none"/>
        </w:rPr>
        <w:t xml:space="preserve">                                                               </w:t>
      </w:r>
      <w:r w:rsidR="00C47E3D">
        <w:rPr>
          <w:rFonts w:ascii="Arial" w:hAnsi="Arial" w:cs="Arial"/>
          <w:sz w:val="20"/>
        </w:rPr>
        <w:t>19</w:t>
      </w:r>
      <w:r w:rsidR="00C47E3D" w:rsidRPr="00C47E3D">
        <w:rPr>
          <w:rFonts w:ascii="Arial" w:hAnsi="Arial" w:cs="Arial"/>
          <w:sz w:val="20"/>
          <w:vertAlign w:val="superscript"/>
        </w:rPr>
        <w:t>th</w:t>
      </w:r>
      <w:r w:rsidR="00C47E3D">
        <w:rPr>
          <w:rFonts w:ascii="Arial" w:hAnsi="Arial" w:cs="Arial"/>
          <w:sz w:val="20"/>
        </w:rPr>
        <w:t xml:space="preserve"> November</w:t>
      </w:r>
      <w:r w:rsidR="005B4654" w:rsidRPr="00104517">
        <w:rPr>
          <w:rFonts w:ascii="Arial" w:hAnsi="Arial" w:cs="Arial"/>
          <w:sz w:val="20"/>
        </w:rPr>
        <w:t xml:space="preserve"> 202</w:t>
      </w:r>
      <w:r w:rsidR="005565BE">
        <w:rPr>
          <w:rFonts w:ascii="Arial" w:hAnsi="Arial" w:cs="Arial"/>
          <w:sz w:val="20"/>
        </w:rPr>
        <w:t>4</w:t>
      </w:r>
    </w:p>
    <w:p w14:paraId="09B55494" w14:textId="0C7A6A31" w:rsidR="00C46BB5" w:rsidRPr="00104517" w:rsidRDefault="00C46BB5" w:rsidP="00FF111D">
      <w:pPr>
        <w:jc w:val="left"/>
        <w:rPr>
          <w:rFonts w:ascii="Arial" w:hAnsi="Arial" w:cs="Arial"/>
        </w:rPr>
      </w:pPr>
    </w:p>
    <w:p w14:paraId="3A89F6AC" w14:textId="600F6D4C" w:rsidR="005F7BA1" w:rsidRPr="003E7C58" w:rsidRDefault="00C47E3D" w:rsidP="00A66C5D">
      <w:pPr>
        <w:pStyle w:val="BodyText"/>
        <w:jc w:val="left"/>
        <w:rPr>
          <w:rFonts w:asciiTheme="majorHAnsi" w:hAnsiTheme="majorHAnsi"/>
          <w:sz w:val="22"/>
          <w:szCs w:val="22"/>
        </w:rPr>
      </w:pPr>
      <w:r w:rsidRPr="003E7C58">
        <w:rPr>
          <w:rFonts w:asciiTheme="majorHAnsi" w:hAnsiTheme="majorHAnsi"/>
          <w:sz w:val="22"/>
          <w:szCs w:val="22"/>
        </w:rPr>
        <w:t xml:space="preserve">Neil </w:t>
      </w:r>
      <w:proofErr w:type="spellStart"/>
      <w:r w:rsidRPr="003E7C58">
        <w:rPr>
          <w:rFonts w:asciiTheme="majorHAnsi" w:hAnsiTheme="majorHAnsi"/>
          <w:sz w:val="22"/>
          <w:szCs w:val="22"/>
        </w:rPr>
        <w:t>Hickford</w:t>
      </w:r>
      <w:proofErr w:type="spellEnd"/>
    </w:p>
    <w:p w14:paraId="01E203CA" w14:textId="047F1B76" w:rsidR="00A66C5D" w:rsidRPr="003E7C58" w:rsidRDefault="00C47E3D" w:rsidP="00A66C5D">
      <w:pPr>
        <w:pStyle w:val="BodyText"/>
        <w:jc w:val="left"/>
        <w:rPr>
          <w:rFonts w:asciiTheme="majorHAnsi" w:hAnsiTheme="majorHAnsi"/>
          <w:sz w:val="22"/>
          <w:szCs w:val="22"/>
        </w:rPr>
      </w:pPr>
      <w:proofErr w:type="spellStart"/>
      <w:r w:rsidRPr="003E7C58">
        <w:rPr>
          <w:rFonts w:asciiTheme="majorHAnsi" w:hAnsiTheme="majorHAnsi"/>
          <w:sz w:val="22"/>
          <w:szCs w:val="22"/>
        </w:rPr>
        <w:t>Mayroyd</w:t>
      </w:r>
      <w:proofErr w:type="spellEnd"/>
    </w:p>
    <w:p w14:paraId="7AE97475" w14:textId="45D6ECEC" w:rsidR="00C47E3D" w:rsidRPr="003E7C58" w:rsidRDefault="00C47E3D" w:rsidP="00A66C5D">
      <w:pPr>
        <w:pStyle w:val="BodyText"/>
        <w:jc w:val="left"/>
        <w:rPr>
          <w:rFonts w:asciiTheme="majorHAnsi" w:hAnsiTheme="majorHAnsi"/>
          <w:sz w:val="22"/>
          <w:szCs w:val="22"/>
        </w:rPr>
      </w:pPr>
      <w:r w:rsidRPr="003E7C58">
        <w:rPr>
          <w:rFonts w:asciiTheme="majorHAnsi" w:hAnsiTheme="majorHAnsi"/>
          <w:sz w:val="22"/>
          <w:szCs w:val="22"/>
        </w:rPr>
        <w:t>Norden Road</w:t>
      </w:r>
    </w:p>
    <w:p w14:paraId="0EC29A4D" w14:textId="2440434E" w:rsidR="00003D98" w:rsidRPr="003E7C58" w:rsidRDefault="00C47E3D" w:rsidP="00C47E3D">
      <w:pPr>
        <w:pStyle w:val="BodyText"/>
        <w:jc w:val="left"/>
        <w:rPr>
          <w:rFonts w:asciiTheme="majorHAnsi" w:hAnsiTheme="majorHAnsi"/>
          <w:sz w:val="22"/>
          <w:szCs w:val="22"/>
        </w:rPr>
      </w:pPr>
      <w:r w:rsidRPr="003E7C58">
        <w:rPr>
          <w:rFonts w:asciiTheme="majorHAnsi" w:hAnsiTheme="majorHAnsi"/>
          <w:sz w:val="22"/>
          <w:szCs w:val="22"/>
        </w:rPr>
        <w:t>Rochdale OL11 5PT</w:t>
      </w:r>
    </w:p>
    <w:p w14:paraId="169B9CB9" w14:textId="466A1035" w:rsidR="00121C6F" w:rsidRPr="00A66C5D" w:rsidRDefault="00121C6F" w:rsidP="00003D98">
      <w:pPr>
        <w:pStyle w:val="BodyText"/>
        <w:ind w:firstLine="0"/>
        <w:jc w:val="left"/>
        <w:rPr>
          <w:sz w:val="22"/>
          <w:szCs w:val="22"/>
        </w:rPr>
      </w:pP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Default="00C777A3" w:rsidP="00CC5120">
      <w:pPr>
        <w:rPr>
          <w:rFonts w:ascii="Arial" w:hAnsi="Arial" w:cs="Arial"/>
          <w:b/>
        </w:rPr>
      </w:pPr>
    </w:p>
    <w:p w14:paraId="0E444279" w14:textId="77777777" w:rsidR="00C47E3D" w:rsidRDefault="00C47E3D" w:rsidP="00CC5120">
      <w:pPr>
        <w:rPr>
          <w:rFonts w:ascii="Arial" w:hAnsi="Arial" w:cs="Arial"/>
          <w:b/>
        </w:rPr>
      </w:pPr>
    </w:p>
    <w:p w14:paraId="611DD187" w14:textId="77777777" w:rsidR="00C47E3D" w:rsidRPr="00104517" w:rsidRDefault="00C47E3D" w:rsidP="00CC5120">
      <w:pPr>
        <w:rPr>
          <w:rFonts w:ascii="Arial" w:hAnsi="Arial" w:cs="Arial"/>
          <w:b/>
        </w:rPr>
      </w:pPr>
    </w:p>
    <w:p w14:paraId="60881F1F" w14:textId="06D081C3"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C47E3D">
        <w:rPr>
          <w:rFonts w:ascii="Arial" w:hAnsi="Arial" w:cs="Arial"/>
          <w:b/>
        </w:rPr>
        <w:t>TPO 098</w:t>
      </w:r>
    </w:p>
    <w:p w14:paraId="5D069769" w14:textId="783BBE1B" w:rsidR="00CC5120" w:rsidRPr="00104517" w:rsidRDefault="00CC5120" w:rsidP="00553EF6">
      <w:pPr>
        <w:rPr>
          <w:rFonts w:ascii="Arial" w:hAnsi="Arial" w:cs="Arial"/>
          <w:b/>
        </w:rPr>
      </w:pPr>
    </w:p>
    <w:p w14:paraId="5BEAD6D1" w14:textId="4BA33915"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C47E3D">
        <w:rPr>
          <w:rFonts w:ascii="Arial" w:hAnsi="Arial" w:cs="Arial"/>
          <w:b/>
        </w:rPr>
        <w:t>Rochdale</w:t>
      </w:r>
    </w:p>
    <w:p w14:paraId="3325564C" w14:textId="77777777" w:rsidR="00C777A3" w:rsidRPr="00104517" w:rsidRDefault="00C777A3" w:rsidP="00475550">
      <w:pPr>
        <w:rPr>
          <w:rFonts w:ascii="Arial" w:hAnsi="Arial" w:cs="Arial"/>
          <w:b/>
          <w:bCs/>
        </w:rPr>
      </w:pPr>
    </w:p>
    <w:p w14:paraId="12C7026E" w14:textId="77777777" w:rsidR="00C47E3D" w:rsidRDefault="00C47E3D" w:rsidP="00475550">
      <w:pPr>
        <w:rPr>
          <w:rFonts w:ascii="Arial" w:hAnsi="Arial" w:cs="Arial"/>
          <w:b/>
          <w:bCs/>
        </w:rPr>
      </w:pPr>
    </w:p>
    <w:p w14:paraId="74B0E53C" w14:textId="77777777" w:rsidR="00C47E3D" w:rsidRDefault="00C47E3D" w:rsidP="00475550">
      <w:pPr>
        <w:rPr>
          <w:rFonts w:ascii="Arial" w:hAnsi="Arial" w:cs="Arial"/>
          <w:b/>
          <w:bCs/>
        </w:rPr>
      </w:pPr>
    </w:p>
    <w:p w14:paraId="449C93D2" w14:textId="77777777" w:rsidR="00C47E3D" w:rsidRDefault="00C47E3D" w:rsidP="00475550">
      <w:pPr>
        <w:rPr>
          <w:rFonts w:ascii="Arial" w:hAnsi="Arial" w:cs="Arial"/>
          <w:b/>
          <w:bCs/>
        </w:rPr>
      </w:pPr>
    </w:p>
    <w:p w14:paraId="345D86AF" w14:textId="77777777" w:rsidR="00C47E3D" w:rsidRDefault="00C47E3D" w:rsidP="00475550">
      <w:pPr>
        <w:rPr>
          <w:rFonts w:ascii="Arial" w:hAnsi="Arial" w:cs="Arial"/>
          <w:b/>
          <w:bCs/>
        </w:rPr>
      </w:pPr>
    </w:p>
    <w:p w14:paraId="68D02D6D" w14:textId="77777777" w:rsidR="00C47E3D" w:rsidRDefault="00C47E3D" w:rsidP="00475550">
      <w:pPr>
        <w:rPr>
          <w:rFonts w:ascii="Arial" w:hAnsi="Arial" w:cs="Arial"/>
          <w:b/>
          <w:bCs/>
        </w:rPr>
      </w:pPr>
    </w:p>
    <w:p w14:paraId="5E62FF8D" w14:textId="77777777" w:rsidR="00C47E3D" w:rsidRDefault="00C47E3D" w:rsidP="00475550">
      <w:pPr>
        <w:rPr>
          <w:rFonts w:ascii="Arial" w:hAnsi="Arial" w:cs="Arial"/>
          <w:b/>
          <w:bCs/>
        </w:rPr>
      </w:pPr>
    </w:p>
    <w:p w14:paraId="78DF6CDB" w14:textId="77777777" w:rsidR="00C47E3D" w:rsidRDefault="00C47E3D" w:rsidP="00475550">
      <w:pPr>
        <w:rPr>
          <w:rFonts w:ascii="Arial" w:hAnsi="Arial" w:cs="Arial"/>
          <w:b/>
          <w:bCs/>
        </w:rPr>
      </w:pPr>
    </w:p>
    <w:p w14:paraId="33AC9E3B" w14:textId="77777777" w:rsidR="00C47E3D" w:rsidRDefault="00C47E3D" w:rsidP="00475550">
      <w:pPr>
        <w:rPr>
          <w:rFonts w:ascii="Arial" w:hAnsi="Arial" w:cs="Arial"/>
          <w:b/>
          <w:bCs/>
        </w:rPr>
      </w:pPr>
    </w:p>
    <w:p w14:paraId="0B64B888" w14:textId="77777777" w:rsidR="00C47E3D" w:rsidRDefault="00C47E3D" w:rsidP="00475550">
      <w:pPr>
        <w:rPr>
          <w:rFonts w:ascii="Arial" w:hAnsi="Arial" w:cs="Arial"/>
          <w:b/>
          <w:bCs/>
        </w:rPr>
      </w:pPr>
    </w:p>
    <w:p w14:paraId="7844F58C" w14:textId="77777777" w:rsidR="00C47E3D" w:rsidRDefault="00C47E3D" w:rsidP="00475550">
      <w:pPr>
        <w:rPr>
          <w:rFonts w:ascii="Arial" w:hAnsi="Arial" w:cs="Arial"/>
          <w:b/>
          <w:bCs/>
        </w:rPr>
      </w:pPr>
    </w:p>
    <w:p w14:paraId="0B84A4CC" w14:textId="32080217" w:rsidR="00CC5120" w:rsidRPr="00104517" w:rsidRDefault="005A4A72" w:rsidP="00475550">
      <w:pPr>
        <w:rPr>
          <w:rFonts w:ascii="Arial" w:hAnsi="Arial" w:cs="Arial"/>
          <w:b/>
          <w:bCs/>
        </w:rPr>
      </w:pPr>
      <w:r w:rsidRPr="00104517">
        <w:rPr>
          <w:rFonts w:ascii="Arial" w:hAnsi="Arial" w:cs="Arial"/>
          <w:b/>
          <w:bCs/>
        </w:rPr>
        <w:t>Location</w:t>
      </w:r>
    </w:p>
    <w:p w14:paraId="712D6564" w14:textId="037AE2E7" w:rsidR="0021250B" w:rsidRPr="00104517" w:rsidRDefault="00C47E3D" w:rsidP="00475550">
      <w:pPr>
        <w:rPr>
          <w:rFonts w:ascii="Arial" w:hAnsi="Arial" w:cs="Arial"/>
        </w:rPr>
      </w:pPr>
      <w:r>
        <w:rPr>
          <w:rFonts w:ascii="Arial" w:hAnsi="Arial" w:cs="Arial"/>
          <w:noProof/>
        </w:rPr>
        <w:drawing>
          <wp:inline distT="0" distB="0" distL="0" distR="0" wp14:anchorId="1C5F5B83" wp14:editId="24FF831D">
            <wp:extent cx="6972593" cy="4086225"/>
            <wp:effectExtent l="0" t="0" r="0" b="0"/>
            <wp:docPr id="84277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71720" name="Picture 842771720"/>
                    <pic:cNvPicPr/>
                  </pic:nvPicPr>
                  <pic:blipFill>
                    <a:blip r:embed="rId9">
                      <a:extLst>
                        <a:ext uri="{28A0092B-C50C-407E-A947-70E740481C1C}">
                          <a14:useLocalDpi xmlns:a14="http://schemas.microsoft.com/office/drawing/2010/main" val="0"/>
                        </a:ext>
                      </a:extLst>
                    </a:blip>
                    <a:stretch>
                      <a:fillRect/>
                    </a:stretch>
                  </pic:blipFill>
                  <pic:spPr>
                    <a:xfrm>
                      <a:off x="0" y="0"/>
                      <a:ext cx="6989200" cy="4095957"/>
                    </a:xfrm>
                    <a:prstGeom prst="rect">
                      <a:avLst/>
                    </a:prstGeom>
                  </pic:spPr>
                </pic:pic>
              </a:graphicData>
            </a:graphic>
          </wp:inline>
        </w:drawing>
      </w:r>
    </w:p>
    <w:p w14:paraId="0DDCE92A" w14:textId="6EE9A707" w:rsidR="00C777A3" w:rsidRPr="00104517" w:rsidRDefault="00C777A3" w:rsidP="00475550">
      <w:pPr>
        <w:rPr>
          <w:rFonts w:ascii="Arial" w:hAnsi="Arial" w:cs="Arial"/>
        </w:rPr>
      </w:pPr>
    </w:p>
    <w:p w14:paraId="559800A8" w14:textId="4AFA240C" w:rsidR="009949CF" w:rsidRPr="009949CF" w:rsidRDefault="009949CF" w:rsidP="009949CF">
      <w:pPr>
        <w:jc w:val="center"/>
        <w:rPr>
          <w:rFonts w:ascii="Arial" w:hAnsi="Arial" w:cs="Arial"/>
          <w:b/>
          <w:bCs/>
        </w:rPr>
      </w:pPr>
    </w:p>
    <w:p w14:paraId="4FC99B14" w14:textId="049D296B" w:rsidR="00003D98" w:rsidRPr="00003D98" w:rsidRDefault="00003D98" w:rsidP="00003D98">
      <w:pPr>
        <w:jc w:val="center"/>
        <w:rPr>
          <w:rFonts w:ascii="Arial" w:hAnsi="Arial" w:cs="Arial"/>
          <w:b/>
          <w:bCs/>
        </w:rPr>
      </w:pPr>
    </w:p>
    <w:p w14:paraId="32477D53" w14:textId="4B85BB39" w:rsidR="00D87454" w:rsidRPr="00D87454" w:rsidRDefault="00D87454" w:rsidP="00D87454">
      <w:pPr>
        <w:jc w:val="center"/>
        <w:rPr>
          <w:rFonts w:ascii="Arial" w:hAnsi="Arial" w:cs="Arial"/>
          <w:b/>
          <w:bCs/>
        </w:rPr>
      </w:pPr>
    </w:p>
    <w:p w14:paraId="77C770EF" w14:textId="11BFFF1E" w:rsidR="005565BE" w:rsidRPr="005565BE" w:rsidRDefault="005565BE" w:rsidP="005565BE">
      <w:pPr>
        <w:jc w:val="center"/>
        <w:rPr>
          <w:rFonts w:ascii="Arial" w:hAnsi="Arial" w:cs="Arial"/>
          <w:b/>
          <w:bCs/>
        </w:rPr>
      </w:pPr>
    </w:p>
    <w:p w14:paraId="20DCA7C1" w14:textId="143B5EC0"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Site visit, arboricultural inspection, photography</w:t>
      </w:r>
      <w:r w:rsidR="00413807" w:rsidRPr="00104517">
        <w:rPr>
          <w:rFonts w:ascii="Arial" w:hAnsi="Arial" w:cs="Arial"/>
        </w:rPr>
        <w:t>, report, and quotation.</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2ACC22AC" w14:textId="77777777" w:rsidR="00516A07" w:rsidRPr="00104517" w:rsidRDefault="00516A07" w:rsidP="00475550">
      <w:pPr>
        <w:rPr>
          <w:rFonts w:ascii="Arial" w:hAnsi="Arial" w:cs="Arial"/>
          <w:b/>
          <w:bCs/>
        </w:rPr>
      </w:pPr>
    </w:p>
    <w:p w14:paraId="6FE35455" w14:textId="480FF2F5"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08990B48" w14:textId="0CD945DC" w:rsidR="009949CF" w:rsidRDefault="00C47E3D" w:rsidP="00475550">
      <w:pPr>
        <w:rPr>
          <w:rFonts w:ascii="Arial" w:hAnsi="Arial" w:cs="Arial"/>
        </w:rPr>
      </w:pPr>
      <w:r>
        <w:rPr>
          <w:rFonts w:ascii="Arial" w:hAnsi="Arial" w:cs="Arial"/>
        </w:rPr>
        <w:t>T13 Horse Chestnut</w:t>
      </w:r>
    </w:p>
    <w:p w14:paraId="3F211E3F" w14:textId="485045E6" w:rsidR="00C47E3D" w:rsidRPr="009949CF" w:rsidRDefault="00C47E3D" w:rsidP="00475550">
      <w:pPr>
        <w:rPr>
          <w:rFonts w:ascii="Arial" w:hAnsi="Arial" w:cs="Arial"/>
          <w:lang w:val="fr-FR"/>
        </w:rPr>
      </w:pPr>
      <w:r>
        <w:rPr>
          <w:rFonts w:ascii="Arial" w:hAnsi="Arial" w:cs="Arial"/>
        </w:rPr>
        <w:t xml:space="preserve">G5 two </w:t>
      </w:r>
      <w:r w:rsidR="00C019D0">
        <w:rPr>
          <w:rFonts w:ascii="Arial" w:hAnsi="Arial" w:cs="Arial"/>
        </w:rPr>
        <w:t>Sycamore</w:t>
      </w:r>
    </w:p>
    <w:p w14:paraId="3F2CE5B9" w14:textId="77777777" w:rsidR="005565BE" w:rsidRPr="009949CF" w:rsidRDefault="005565BE" w:rsidP="00475550">
      <w:pPr>
        <w:rPr>
          <w:rFonts w:ascii="Arial" w:hAnsi="Arial" w:cs="Arial"/>
          <w:lang w:val="fr-FR"/>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8EA2E71" w14:textId="3F27A34F" w:rsidR="00003D98" w:rsidRDefault="00C019D0" w:rsidP="00475550">
      <w:pPr>
        <w:rPr>
          <w:rFonts w:ascii="Arial" w:hAnsi="Arial" w:cs="Arial"/>
        </w:rPr>
      </w:pPr>
      <w:r>
        <w:rPr>
          <w:rFonts w:ascii="Arial" w:hAnsi="Arial" w:cs="Arial"/>
        </w:rPr>
        <w:t>T13 low hanging secondary branched causing access issues for delivery vehicles</w:t>
      </w:r>
    </w:p>
    <w:p w14:paraId="142265A2" w14:textId="77777777" w:rsidR="00C019D0" w:rsidRDefault="00C019D0" w:rsidP="00475550">
      <w:pPr>
        <w:rPr>
          <w:rFonts w:ascii="Arial" w:hAnsi="Arial" w:cs="Arial"/>
        </w:rPr>
      </w:pPr>
    </w:p>
    <w:p w14:paraId="0735D927" w14:textId="29543103" w:rsidR="00C019D0" w:rsidRPr="00D87454" w:rsidRDefault="00C019D0" w:rsidP="00475550">
      <w:pPr>
        <w:rPr>
          <w:rFonts w:ascii="Arial" w:hAnsi="Arial" w:cs="Arial"/>
        </w:rPr>
      </w:pPr>
      <w:r>
        <w:rPr>
          <w:rFonts w:ascii="Arial" w:hAnsi="Arial" w:cs="Arial"/>
        </w:rPr>
        <w:lastRenderedPageBreak/>
        <w:t>G5 two Sycamore trees encroaching on the property</w:t>
      </w:r>
    </w:p>
    <w:p w14:paraId="78686F33" w14:textId="785F3AB7" w:rsidR="00913F19" w:rsidRPr="00D87454" w:rsidRDefault="00913F19" w:rsidP="00475550">
      <w:pPr>
        <w:rPr>
          <w:rFonts w:ascii="Arial" w:hAnsi="Arial" w:cs="Arial"/>
          <w:b/>
          <w:bCs/>
          <w:u w:val="single"/>
        </w:rPr>
      </w:pPr>
      <w:r w:rsidRPr="00D87454">
        <w:rPr>
          <w:rFonts w:ascii="Arial" w:hAnsi="Arial" w:cs="Arial"/>
          <w:b/>
          <w:bCs/>
          <w:u w:val="single"/>
        </w:rPr>
        <w:t>Recommendations</w:t>
      </w:r>
    </w:p>
    <w:p w14:paraId="10100A57" w14:textId="77777777" w:rsidR="00913F19" w:rsidRPr="00D87454" w:rsidRDefault="00913F19" w:rsidP="00475550">
      <w:pPr>
        <w:rPr>
          <w:rFonts w:ascii="Arial" w:hAnsi="Arial" w:cs="Arial"/>
        </w:rPr>
      </w:pPr>
    </w:p>
    <w:p w14:paraId="111B9A7A" w14:textId="4CDDA26B" w:rsidR="00C019D0" w:rsidRDefault="00C019D0" w:rsidP="0005089C">
      <w:pPr>
        <w:jc w:val="left"/>
        <w:rPr>
          <w:rFonts w:ascii="Arial" w:hAnsi="Arial" w:cs="Arial"/>
        </w:rPr>
      </w:pPr>
      <w:r>
        <w:rPr>
          <w:rFonts w:ascii="Arial" w:hAnsi="Arial" w:cs="Arial"/>
        </w:rPr>
        <w:t xml:space="preserve">T13 </w:t>
      </w:r>
      <w:r w:rsidR="003E7C58">
        <w:rPr>
          <w:rFonts w:ascii="Arial" w:hAnsi="Arial" w:cs="Arial"/>
        </w:rPr>
        <w:t xml:space="preserve">Crown lift to 4 meters above the drive. </w:t>
      </w:r>
      <w:r>
        <w:rPr>
          <w:rFonts w:ascii="Arial" w:hAnsi="Arial" w:cs="Arial"/>
        </w:rPr>
        <w:t>Removal of the low drooping branches of less than 100 mm in diameter, this will improve access and the aesthetics of tree giving a more balanced look without harming the long-term viability of the tree.</w:t>
      </w:r>
    </w:p>
    <w:p w14:paraId="4D8FB0CA" w14:textId="77777777" w:rsidR="00C019D0" w:rsidRDefault="00C019D0" w:rsidP="0005089C">
      <w:pPr>
        <w:jc w:val="left"/>
        <w:rPr>
          <w:rFonts w:ascii="Arial" w:hAnsi="Arial" w:cs="Arial"/>
        </w:rPr>
      </w:pPr>
    </w:p>
    <w:p w14:paraId="2A51986F" w14:textId="009476AD" w:rsidR="00C019D0" w:rsidRDefault="00C019D0" w:rsidP="0005089C">
      <w:pPr>
        <w:jc w:val="left"/>
        <w:rPr>
          <w:rFonts w:ascii="Arial" w:hAnsi="Arial" w:cs="Arial"/>
        </w:rPr>
      </w:pPr>
      <w:r>
        <w:rPr>
          <w:rFonts w:ascii="Arial" w:hAnsi="Arial" w:cs="Arial"/>
        </w:rPr>
        <w:t xml:space="preserve">G5 </w:t>
      </w:r>
      <w:r w:rsidR="00EC1034">
        <w:rPr>
          <w:rFonts w:ascii="Arial" w:hAnsi="Arial" w:cs="Arial"/>
        </w:rPr>
        <w:t>(Two Sycamores) Prune back 1-2 meters to give a greater clearance from the property before the branches thicken. See pictures. As the cuts will be small and done with precision there will not be any harm to the tree.</w:t>
      </w:r>
    </w:p>
    <w:p w14:paraId="45CFC87A" w14:textId="77777777" w:rsidR="00C019D0" w:rsidRDefault="00C019D0" w:rsidP="0005089C">
      <w:pPr>
        <w:jc w:val="left"/>
        <w:rPr>
          <w:rFonts w:ascii="Arial" w:hAnsi="Arial" w:cs="Arial"/>
        </w:rPr>
      </w:pPr>
    </w:p>
    <w:p w14:paraId="69A785C2" w14:textId="77777777" w:rsidR="00EC1034" w:rsidRDefault="00A072BC" w:rsidP="0005089C">
      <w:pPr>
        <w:jc w:val="left"/>
        <w:rPr>
          <w:rFonts w:ascii="Arial" w:hAnsi="Arial" w:cs="Arial"/>
        </w:rPr>
      </w:pPr>
      <w:r w:rsidRPr="00A072BC">
        <w:rPr>
          <w:rFonts w:ascii="Arial" w:hAnsi="Arial" w:cs="Arial"/>
        </w:rPr>
        <w:t>It is essential to conduct this tree work with precision and care to minimize stress and damage to the tree. Pruning cuts should be made at the branch collar to promote proper healing and reduce the risk of disease entry. It is advisable to perform this pruning during the dormant season to lessen the impact on the tree and maximize its recovery ability.</w:t>
      </w:r>
    </w:p>
    <w:p w14:paraId="6B3432F2" w14:textId="1BB42977" w:rsidR="0005089C" w:rsidRPr="0005089C" w:rsidRDefault="00EC1034" w:rsidP="0005089C">
      <w:pPr>
        <w:jc w:val="left"/>
        <w:rPr>
          <w:rFonts w:ascii="Arial" w:hAnsi="Arial" w:cs="Arial"/>
        </w:rPr>
      </w:pPr>
      <w:r w:rsidRPr="00EC1034">
        <w:rPr>
          <w:rFonts w:ascii="Arial" w:hAnsi="Arial" w:cs="Arial"/>
          <w:noProof/>
        </w:rPr>
        <w:lastRenderedPageBreak/>
        <w:t xml:space="preserve"> </w:t>
      </w:r>
      <w:r>
        <w:rPr>
          <w:rFonts w:ascii="Arial" w:hAnsi="Arial" w:cs="Arial"/>
          <w:noProof/>
        </w:rPr>
        <w:drawing>
          <wp:inline distT="0" distB="0" distL="0" distR="0" wp14:anchorId="527C4B51" wp14:editId="306D92CB">
            <wp:extent cx="6219825" cy="6232299"/>
            <wp:effectExtent l="0" t="0" r="0" b="0"/>
            <wp:docPr id="7114349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34958" name="Picture 711434958"/>
                    <pic:cNvPicPr/>
                  </pic:nvPicPr>
                  <pic:blipFill>
                    <a:blip r:embed="rId10">
                      <a:extLst>
                        <a:ext uri="{28A0092B-C50C-407E-A947-70E740481C1C}">
                          <a14:useLocalDpi xmlns:a14="http://schemas.microsoft.com/office/drawing/2010/main" val="0"/>
                        </a:ext>
                      </a:extLst>
                    </a:blip>
                    <a:stretch>
                      <a:fillRect/>
                    </a:stretch>
                  </pic:blipFill>
                  <pic:spPr>
                    <a:xfrm>
                      <a:off x="0" y="0"/>
                      <a:ext cx="6230075" cy="6242570"/>
                    </a:xfrm>
                    <a:prstGeom prst="rect">
                      <a:avLst/>
                    </a:prstGeom>
                  </pic:spPr>
                </pic:pic>
              </a:graphicData>
            </a:graphic>
          </wp:inline>
        </w:drawing>
      </w:r>
    </w:p>
    <w:p w14:paraId="2EF0D7ED" w14:textId="6DAB68EB" w:rsidR="0091155B" w:rsidRDefault="00EC1034" w:rsidP="0091155B">
      <w:pPr>
        <w:jc w:val="left"/>
        <w:rPr>
          <w:rFonts w:ascii="Arial" w:hAnsi="Arial" w:cs="Arial"/>
        </w:rPr>
      </w:pPr>
      <w:r>
        <w:rPr>
          <w:rFonts w:ascii="Arial" w:hAnsi="Arial" w:cs="Arial"/>
          <w:noProof/>
        </w:rPr>
        <w:lastRenderedPageBreak/>
        <w:drawing>
          <wp:inline distT="0" distB="0" distL="0" distR="0" wp14:anchorId="3780E1D9" wp14:editId="1A3B164C">
            <wp:extent cx="4972047" cy="6629400"/>
            <wp:effectExtent l="0" t="0" r="635" b="0"/>
            <wp:docPr id="1230387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87513" name="Picture 1230387513"/>
                    <pic:cNvPicPr/>
                  </pic:nvPicPr>
                  <pic:blipFill>
                    <a:blip r:embed="rId11">
                      <a:extLst>
                        <a:ext uri="{28A0092B-C50C-407E-A947-70E740481C1C}">
                          <a14:useLocalDpi xmlns:a14="http://schemas.microsoft.com/office/drawing/2010/main" val="0"/>
                        </a:ext>
                      </a:extLst>
                    </a:blip>
                    <a:stretch>
                      <a:fillRect/>
                    </a:stretch>
                  </pic:blipFill>
                  <pic:spPr>
                    <a:xfrm>
                      <a:off x="0" y="0"/>
                      <a:ext cx="5002804" cy="6670409"/>
                    </a:xfrm>
                    <a:prstGeom prst="rect">
                      <a:avLst/>
                    </a:prstGeom>
                  </pic:spPr>
                </pic:pic>
              </a:graphicData>
            </a:graphic>
          </wp:inline>
        </w:drawing>
      </w:r>
    </w:p>
    <w:p w14:paraId="71D721C8" w14:textId="3F106CBE" w:rsidR="00A072BC" w:rsidRPr="00A072BC" w:rsidRDefault="00A072BC" w:rsidP="00A072BC">
      <w:pPr>
        <w:jc w:val="left"/>
        <w:rPr>
          <w:rFonts w:ascii="Arial" w:hAnsi="Arial" w:cs="Arial"/>
        </w:rPr>
      </w:pPr>
    </w:p>
    <w:p w14:paraId="19B5D90E" w14:textId="005B3A81" w:rsidR="0005089C" w:rsidRDefault="0005089C" w:rsidP="0005089C">
      <w:pPr>
        <w:jc w:val="left"/>
        <w:rPr>
          <w:rFonts w:ascii="Arial" w:hAnsi="Arial" w:cs="Arial"/>
        </w:rPr>
      </w:pPr>
    </w:p>
    <w:p w14:paraId="1855BC23" w14:textId="77777777" w:rsidR="00A072BC" w:rsidRDefault="00A072BC" w:rsidP="0005089C">
      <w:pPr>
        <w:jc w:val="left"/>
        <w:rPr>
          <w:rFonts w:ascii="Arial" w:hAnsi="Arial" w:cs="Arial"/>
        </w:rPr>
      </w:pPr>
    </w:p>
    <w:p w14:paraId="45319484" w14:textId="77777777" w:rsidR="00A072BC" w:rsidRDefault="00A072BC" w:rsidP="0005089C">
      <w:pPr>
        <w:jc w:val="left"/>
        <w:rPr>
          <w:rFonts w:ascii="Arial" w:hAnsi="Arial" w:cs="Arial"/>
        </w:rPr>
      </w:pPr>
    </w:p>
    <w:p w14:paraId="4F638ABB" w14:textId="7CD3A624"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6C49E709" w:rsidR="00FE350F"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EC1034">
        <w:rPr>
          <w:rFonts w:ascii="Arial" w:hAnsi="Arial" w:cs="Arial"/>
        </w:rPr>
        <w:t>Chris Ashton</w:t>
      </w:r>
    </w:p>
    <w:p w14:paraId="7C567764" w14:textId="76F6161C" w:rsidR="00413807" w:rsidRPr="00104517" w:rsidRDefault="00413807" w:rsidP="002E0DA9">
      <w:pPr>
        <w:rPr>
          <w:rFonts w:ascii="Arial" w:hAnsi="Arial" w:cs="Arial"/>
        </w:rPr>
      </w:pPr>
      <w:r w:rsidRPr="00104517">
        <w:rPr>
          <w:rFonts w:ascii="Arial" w:hAnsi="Arial" w:cs="Arial"/>
        </w:rPr>
        <w:t>Manag</w:t>
      </w:r>
      <w:r w:rsidR="003E7C58">
        <w:rPr>
          <w:rFonts w:ascii="Arial" w:hAnsi="Arial" w:cs="Arial"/>
        </w:rPr>
        <w:t>ing</w:t>
      </w:r>
      <w:r w:rsidRPr="00104517">
        <w:rPr>
          <w:rFonts w:ascii="Arial" w:hAnsi="Arial" w:cs="Arial"/>
        </w:rPr>
        <w:t xml:space="preserve"> Director</w:t>
      </w:r>
    </w:p>
    <w:p w14:paraId="205C123C" w14:textId="0D2A1161"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681946F0" w:rsidR="008D4B2C" w:rsidRPr="00104517" w:rsidRDefault="008D4B2C" w:rsidP="002E0DA9">
      <w:pPr>
        <w:rPr>
          <w:rFonts w:ascii="Arial" w:hAnsi="Arial" w:cs="Arial"/>
        </w:rPr>
      </w:pPr>
    </w:p>
    <w:p w14:paraId="7E84480A" w14:textId="3DCE3B10" w:rsidR="002E0DA9" w:rsidRPr="00104517" w:rsidRDefault="002E0DA9">
      <w:pPr>
        <w:rPr>
          <w:rFonts w:ascii="Arial" w:hAnsi="Arial" w:cs="Arial"/>
        </w:rPr>
      </w:pPr>
    </w:p>
    <w:sectPr w:rsidR="002E0DA9" w:rsidRPr="00104517" w:rsidSect="00A121F9">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108E8" w14:textId="77777777" w:rsidR="00B50D7E" w:rsidRDefault="00B50D7E">
      <w:r>
        <w:separator/>
      </w:r>
    </w:p>
  </w:endnote>
  <w:endnote w:type="continuationSeparator" w:id="0">
    <w:p w14:paraId="79A8EF05" w14:textId="77777777" w:rsidR="00B50D7E" w:rsidRDefault="00B5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0F811" w14:textId="77777777" w:rsidR="00B50D7E" w:rsidRDefault="00B50D7E">
      <w:r>
        <w:separator/>
      </w:r>
    </w:p>
  </w:footnote>
  <w:footnote w:type="continuationSeparator" w:id="0">
    <w:p w14:paraId="6E920DF2" w14:textId="77777777" w:rsidR="00B50D7E" w:rsidRDefault="00B50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03D98"/>
    <w:rsid w:val="00016EB4"/>
    <w:rsid w:val="00016FBF"/>
    <w:rsid w:val="0003071E"/>
    <w:rsid w:val="0004658C"/>
    <w:rsid w:val="0005089C"/>
    <w:rsid w:val="0005240C"/>
    <w:rsid w:val="000625E4"/>
    <w:rsid w:val="00064E7B"/>
    <w:rsid w:val="00087852"/>
    <w:rsid w:val="0009287E"/>
    <w:rsid w:val="000A4535"/>
    <w:rsid w:val="000A6C8F"/>
    <w:rsid w:val="000B2597"/>
    <w:rsid w:val="000B7DB1"/>
    <w:rsid w:val="000C110B"/>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E7C58"/>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909D7"/>
    <w:rsid w:val="004A647E"/>
    <w:rsid w:val="004A6BBF"/>
    <w:rsid w:val="004B5E1F"/>
    <w:rsid w:val="004C4048"/>
    <w:rsid w:val="004E5F7B"/>
    <w:rsid w:val="005042CF"/>
    <w:rsid w:val="00515812"/>
    <w:rsid w:val="00516A07"/>
    <w:rsid w:val="005219FE"/>
    <w:rsid w:val="00521E0E"/>
    <w:rsid w:val="00522576"/>
    <w:rsid w:val="005232F0"/>
    <w:rsid w:val="00526677"/>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36C3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163F2"/>
    <w:rsid w:val="0081740F"/>
    <w:rsid w:val="008546D6"/>
    <w:rsid w:val="008669FB"/>
    <w:rsid w:val="00877346"/>
    <w:rsid w:val="00886E4B"/>
    <w:rsid w:val="008A4124"/>
    <w:rsid w:val="008A5DD3"/>
    <w:rsid w:val="008A642A"/>
    <w:rsid w:val="008B38EF"/>
    <w:rsid w:val="008B5DDB"/>
    <w:rsid w:val="008C0615"/>
    <w:rsid w:val="008C1859"/>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949CF"/>
    <w:rsid w:val="009B1E89"/>
    <w:rsid w:val="009C117C"/>
    <w:rsid w:val="00A0377F"/>
    <w:rsid w:val="00A04314"/>
    <w:rsid w:val="00A072BC"/>
    <w:rsid w:val="00A121F9"/>
    <w:rsid w:val="00A24082"/>
    <w:rsid w:val="00A37FED"/>
    <w:rsid w:val="00A66C5D"/>
    <w:rsid w:val="00A767C5"/>
    <w:rsid w:val="00A80926"/>
    <w:rsid w:val="00AB1392"/>
    <w:rsid w:val="00AB1439"/>
    <w:rsid w:val="00AF1C62"/>
    <w:rsid w:val="00AF4704"/>
    <w:rsid w:val="00AF5AF9"/>
    <w:rsid w:val="00B0161C"/>
    <w:rsid w:val="00B22DAA"/>
    <w:rsid w:val="00B26832"/>
    <w:rsid w:val="00B314F1"/>
    <w:rsid w:val="00B46470"/>
    <w:rsid w:val="00B50D7E"/>
    <w:rsid w:val="00B6390A"/>
    <w:rsid w:val="00B66793"/>
    <w:rsid w:val="00B73556"/>
    <w:rsid w:val="00B833ED"/>
    <w:rsid w:val="00B87E93"/>
    <w:rsid w:val="00B924A1"/>
    <w:rsid w:val="00BB160C"/>
    <w:rsid w:val="00BF18D5"/>
    <w:rsid w:val="00BF2692"/>
    <w:rsid w:val="00C019D0"/>
    <w:rsid w:val="00C154FD"/>
    <w:rsid w:val="00C218CC"/>
    <w:rsid w:val="00C42C5B"/>
    <w:rsid w:val="00C46BB5"/>
    <w:rsid w:val="00C47E35"/>
    <w:rsid w:val="00C47E3D"/>
    <w:rsid w:val="00C54E47"/>
    <w:rsid w:val="00C60FBA"/>
    <w:rsid w:val="00C64DFA"/>
    <w:rsid w:val="00C6548B"/>
    <w:rsid w:val="00C66F26"/>
    <w:rsid w:val="00C777A3"/>
    <w:rsid w:val="00C82362"/>
    <w:rsid w:val="00C834A1"/>
    <w:rsid w:val="00C8669C"/>
    <w:rsid w:val="00CA3845"/>
    <w:rsid w:val="00CC5120"/>
    <w:rsid w:val="00CC62B6"/>
    <w:rsid w:val="00D0216E"/>
    <w:rsid w:val="00D022AF"/>
    <w:rsid w:val="00D326C0"/>
    <w:rsid w:val="00D41A75"/>
    <w:rsid w:val="00D521CC"/>
    <w:rsid w:val="00D52A5B"/>
    <w:rsid w:val="00D87454"/>
    <w:rsid w:val="00DD1081"/>
    <w:rsid w:val="00DE051D"/>
    <w:rsid w:val="00DE5E8D"/>
    <w:rsid w:val="00E17033"/>
    <w:rsid w:val="00E47230"/>
    <w:rsid w:val="00E50111"/>
    <w:rsid w:val="00E54303"/>
    <w:rsid w:val="00E56E4D"/>
    <w:rsid w:val="00E619CD"/>
    <w:rsid w:val="00E72F56"/>
    <w:rsid w:val="00E80906"/>
    <w:rsid w:val="00E85386"/>
    <w:rsid w:val="00EA26A5"/>
    <w:rsid w:val="00EB0D94"/>
    <w:rsid w:val="00EB0E4E"/>
    <w:rsid w:val="00EC1034"/>
    <w:rsid w:val="00EC3046"/>
    <w:rsid w:val="00EC5AF9"/>
    <w:rsid w:val="00EC7929"/>
    <w:rsid w:val="00ED7326"/>
    <w:rsid w:val="00EF4D43"/>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303049768">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61370341">
      <w:bodyDiv w:val="1"/>
      <w:marLeft w:val="0"/>
      <w:marRight w:val="0"/>
      <w:marTop w:val="0"/>
      <w:marBottom w:val="0"/>
      <w:divBdr>
        <w:top w:val="none" w:sz="0" w:space="0" w:color="auto"/>
        <w:left w:val="none" w:sz="0" w:space="0" w:color="auto"/>
        <w:bottom w:val="none" w:sz="0" w:space="0" w:color="auto"/>
        <w:right w:val="none" w:sz="0" w:space="0" w:color="auto"/>
      </w:divBdr>
    </w:div>
    <w:div w:id="1146972000">
      <w:bodyDiv w:val="1"/>
      <w:marLeft w:val="0"/>
      <w:marRight w:val="0"/>
      <w:marTop w:val="0"/>
      <w:marBottom w:val="0"/>
      <w:divBdr>
        <w:top w:val="none" w:sz="0" w:space="0" w:color="auto"/>
        <w:left w:val="none" w:sz="0" w:space="0" w:color="auto"/>
        <w:bottom w:val="none" w:sz="0" w:space="0" w:color="auto"/>
        <w:right w:val="none" w:sz="0" w:space="0" w:color="auto"/>
      </w:divBdr>
    </w:div>
    <w:div w:id="1151604767">
      <w:bodyDiv w:val="1"/>
      <w:marLeft w:val="0"/>
      <w:marRight w:val="0"/>
      <w:marTop w:val="0"/>
      <w:marBottom w:val="0"/>
      <w:divBdr>
        <w:top w:val="none" w:sz="0" w:space="0" w:color="auto"/>
        <w:left w:val="none" w:sz="0" w:space="0" w:color="auto"/>
        <w:bottom w:val="none" w:sz="0" w:space="0" w:color="auto"/>
        <w:right w:val="none" w:sz="0" w:space="0" w:color="auto"/>
      </w:divBdr>
    </w:div>
    <w:div w:id="1217670067">
      <w:bodyDiv w:val="1"/>
      <w:marLeft w:val="0"/>
      <w:marRight w:val="0"/>
      <w:marTop w:val="0"/>
      <w:marBottom w:val="0"/>
      <w:divBdr>
        <w:top w:val="none" w:sz="0" w:space="0" w:color="auto"/>
        <w:left w:val="none" w:sz="0" w:space="0" w:color="auto"/>
        <w:bottom w:val="none" w:sz="0" w:space="0" w:color="auto"/>
        <w:right w:val="none" w:sz="0" w:space="0" w:color="auto"/>
      </w:divBdr>
    </w:div>
    <w:div w:id="1218201512">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86425445">
      <w:bodyDiv w:val="1"/>
      <w:marLeft w:val="0"/>
      <w:marRight w:val="0"/>
      <w:marTop w:val="0"/>
      <w:marBottom w:val="0"/>
      <w:divBdr>
        <w:top w:val="none" w:sz="0" w:space="0" w:color="auto"/>
        <w:left w:val="none" w:sz="0" w:space="0" w:color="auto"/>
        <w:bottom w:val="none" w:sz="0" w:space="0" w:color="auto"/>
        <w:right w:val="none" w:sz="0" w:space="0" w:color="auto"/>
      </w:divBdr>
    </w:div>
    <w:div w:id="1343627237">
      <w:bodyDiv w:val="1"/>
      <w:marLeft w:val="0"/>
      <w:marRight w:val="0"/>
      <w:marTop w:val="0"/>
      <w:marBottom w:val="0"/>
      <w:divBdr>
        <w:top w:val="none" w:sz="0" w:space="0" w:color="auto"/>
        <w:left w:val="none" w:sz="0" w:space="0" w:color="auto"/>
        <w:bottom w:val="none" w:sz="0" w:space="0" w:color="auto"/>
        <w:right w:val="none" w:sz="0" w:space="0" w:color="auto"/>
      </w:divBdr>
    </w:div>
    <w:div w:id="1425880952">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62905618">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701784360">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795559185">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42</TotalTime>
  <Pages>5</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Chris Ashton</cp:lastModifiedBy>
  <cp:revision>3</cp:revision>
  <cp:lastPrinted>2024-08-13T09:08:00Z</cp:lastPrinted>
  <dcterms:created xsi:type="dcterms:W3CDTF">2024-11-19T15:29:00Z</dcterms:created>
  <dcterms:modified xsi:type="dcterms:W3CDTF">2024-11-19T16:08:00Z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