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20C238" w14:textId="4C16402A" w:rsidR="00525702" w:rsidRDefault="00525702">
      <w:pPr>
        <w:rPr>
          <w:rFonts w:ascii="Arial" w:hAnsi="Arial" w:cs="Arial"/>
          <w:sz w:val="24"/>
          <w:szCs w:val="24"/>
        </w:rPr>
      </w:pPr>
    </w:p>
    <w:tbl>
      <w:tblPr>
        <w:tblpPr w:leftFromText="180" w:rightFromText="180" w:vertAnchor="text" w:tblpY="1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3A498F" w14:paraId="321B8A76" w14:textId="77777777" w:rsidTr="00D51E63">
        <w:tc>
          <w:tcPr>
            <w:tcW w:w="10282" w:type="dxa"/>
          </w:tcPr>
          <w:p w14:paraId="36BE003A" w14:textId="77777777" w:rsidR="003A498F" w:rsidRDefault="003A498F" w:rsidP="00D51E63">
            <w:pPr>
              <w:jc w:val="center"/>
              <w:rPr>
                <w:rFonts w:ascii="Arial" w:hAnsi="Arial" w:cs="Arial"/>
                <w:b/>
                <w:bCs/>
                <w:caps/>
                <w:sz w:val="24"/>
                <w:szCs w:val="24"/>
              </w:rPr>
            </w:pPr>
            <w:r>
              <w:rPr>
                <w:rFonts w:ascii="Arial" w:hAnsi="Arial" w:cs="Arial"/>
                <w:b/>
                <w:bCs/>
                <w:caps/>
                <w:sz w:val="24"/>
                <w:szCs w:val="24"/>
              </w:rPr>
              <w:t>SITE SPECIFIC SUPPLEMENTARY INFORMATION</w:t>
            </w:r>
          </w:p>
        </w:tc>
      </w:tr>
    </w:tbl>
    <w:p w14:paraId="5C0DA433" w14:textId="77777777" w:rsidR="00525702" w:rsidRDefault="00525702">
      <w:pPr>
        <w:rPr>
          <w:rFonts w:ascii="Arial" w:hAnsi="Arial" w:cs="Arial"/>
          <w:sz w:val="24"/>
          <w:szCs w:val="24"/>
        </w:rPr>
      </w:pPr>
    </w:p>
    <w:p w14:paraId="32711303" w14:textId="77777777"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36F32073"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90"/>
        <w:gridCol w:w="4253"/>
        <w:gridCol w:w="1984"/>
        <w:gridCol w:w="2555"/>
      </w:tblGrid>
      <w:tr w:rsidR="004B2171" w14:paraId="088DDCAB" w14:textId="77777777" w:rsidTr="006F355A">
        <w:trPr>
          <w:cantSplit/>
        </w:trPr>
        <w:tc>
          <w:tcPr>
            <w:tcW w:w="1490" w:type="dxa"/>
          </w:tcPr>
          <w:p w14:paraId="2830A4C2" w14:textId="77777777" w:rsidR="004B2171" w:rsidRDefault="004B2171">
            <w:pPr>
              <w:rPr>
                <w:rFonts w:ascii="Arial" w:hAnsi="Arial" w:cs="Arial"/>
                <w:sz w:val="24"/>
                <w:szCs w:val="24"/>
              </w:rPr>
            </w:pPr>
            <w:r>
              <w:rPr>
                <w:rFonts w:ascii="Arial" w:hAnsi="Arial" w:cs="Arial"/>
                <w:sz w:val="24"/>
                <w:szCs w:val="24"/>
              </w:rPr>
              <w:t>Site Name:</w:t>
            </w:r>
          </w:p>
        </w:tc>
        <w:tc>
          <w:tcPr>
            <w:tcW w:w="4253" w:type="dxa"/>
          </w:tcPr>
          <w:p w14:paraId="3163BED3" w14:textId="77777777" w:rsidR="00F85109" w:rsidRDefault="002801C1">
            <w:pPr>
              <w:rPr>
                <w:rFonts w:ascii="Arial" w:hAnsi="Arial" w:cs="Arial"/>
                <w:sz w:val="24"/>
                <w:szCs w:val="24"/>
              </w:rPr>
            </w:pPr>
            <w:r w:rsidRPr="002801C1">
              <w:rPr>
                <w:rFonts w:ascii="Arial" w:hAnsi="Arial" w:cs="Arial"/>
                <w:sz w:val="24"/>
                <w:szCs w:val="24"/>
              </w:rPr>
              <w:t>Manchester Road</w:t>
            </w:r>
            <w:r w:rsidR="001B0173">
              <w:rPr>
                <w:rFonts w:ascii="Arial" w:hAnsi="Arial" w:cs="Arial"/>
                <w:sz w:val="24"/>
                <w:szCs w:val="24"/>
              </w:rPr>
              <w:t xml:space="preserve"> Streetworks</w:t>
            </w:r>
          </w:p>
          <w:p w14:paraId="6D2D7D2B" w14:textId="378A966E" w:rsidR="006F355A" w:rsidRDefault="006F355A">
            <w:pPr>
              <w:rPr>
                <w:rFonts w:ascii="Arial" w:hAnsi="Arial" w:cs="Arial"/>
                <w:sz w:val="24"/>
                <w:szCs w:val="24"/>
              </w:rPr>
            </w:pPr>
          </w:p>
        </w:tc>
        <w:tc>
          <w:tcPr>
            <w:tcW w:w="1984" w:type="dxa"/>
            <w:vMerge w:val="restart"/>
          </w:tcPr>
          <w:p w14:paraId="0527BA89" w14:textId="77777777" w:rsidR="004B2171" w:rsidRDefault="004B2171">
            <w:pPr>
              <w:rPr>
                <w:rFonts w:ascii="Arial" w:hAnsi="Arial" w:cs="Arial"/>
                <w:sz w:val="24"/>
                <w:szCs w:val="24"/>
              </w:rPr>
            </w:pPr>
            <w:r>
              <w:rPr>
                <w:rFonts w:ascii="Arial" w:hAnsi="Arial" w:cs="Arial"/>
                <w:sz w:val="24"/>
                <w:szCs w:val="24"/>
              </w:rPr>
              <w:t>Site Address:</w:t>
            </w:r>
          </w:p>
        </w:tc>
        <w:tc>
          <w:tcPr>
            <w:tcW w:w="2555" w:type="dxa"/>
            <w:vMerge w:val="restart"/>
          </w:tcPr>
          <w:p w14:paraId="3B08E990" w14:textId="77777777" w:rsidR="002801C1" w:rsidRPr="002801C1" w:rsidRDefault="002801C1" w:rsidP="002801C1">
            <w:pPr>
              <w:pStyle w:val="BodyText"/>
              <w:rPr>
                <w:rFonts w:ascii="Arial" w:hAnsi="Arial" w:cs="Arial"/>
                <w:sz w:val="24"/>
                <w:szCs w:val="24"/>
              </w:rPr>
            </w:pPr>
            <w:r w:rsidRPr="002801C1">
              <w:rPr>
                <w:rFonts w:ascii="Arial" w:hAnsi="Arial" w:cs="Arial"/>
                <w:sz w:val="24"/>
                <w:szCs w:val="24"/>
              </w:rPr>
              <w:t>Manchester Road,</w:t>
            </w:r>
          </w:p>
          <w:p w14:paraId="5FF51AB8" w14:textId="77777777" w:rsidR="002801C1" w:rsidRPr="002801C1" w:rsidRDefault="002801C1" w:rsidP="002801C1">
            <w:pPr>
              <w:pStyle w:val="BodyText"/>
              <w:rPr>
                <w:rFonts w:ascii="Arial" w:hAnsi="Arial" w:cs="Arial"/>
                <w:sz w:val="24"/>
                <w:szCs w:val="24"/>
              </w:rPr>
            </w:pPr>
            <w:r w:rsidRPr="002801C1">
              <w:rPr>
                <w:rFonts w:ascii="Arial" w:hAnsi="Arial" w:cs="Arial"/>
                <w:sz w:val="24"/>
                <w:szCs w:val="24"/>
              </w:rPr>
              <w:t>Sudden,</w:t>
            </w:r>
          </w:p>
          <w:p w14:paraId="590EE3C7" w14:textId="77777777" w:rsidR="002801C1" w:rsidRPr="002801C1" w:rsidRDefault="002801C1" w:rsidP="002801C1">
            <w:pPr>
              <w:pStyle w:val="BodyText"/>
              <w:rPr>
                <w:rFonts w:ascii="Arial" w:hAnsi="Arial" w:cs="Arial"/>
                <w:sz w:val="24"/>
                <w:szCs w:val="24"/>
              </w:rPr>
            </w:pPr>
            <w:r w:rsidRPr="002801C1">
              <w:rPr>
                <w:rFonts w:ascii="Arial" w:hAnsi="Arial" w:cs="Arial"/>
                <w:sz w:val="24"/>
                <w:szCs w:val="24"/>
              </w:rPr>
              <w:t>Castleton,</w:t>
            </w:r>
          </w:p>
          <w:p w14:paraId="2B452874" w14:textId="77777777" w:rsidR="002801C1" w:rsidRPr="002801C1" w:rsidRDefault="002801C1" w:rsidP="002801C1">
            <w:pPr>
              <w:pStyle w:val="BodyText"/>
              <w:rPr>
                <w:rFonts w:ascii="Arial" w:hAnsi="Arial" w:cs="Arial"/>
                <w:sz w:val="24"/>
                <w:szCs w:val="24"/>
              </w:rPr>
            </w:pPr>
            <w:r w:rsidRPr="002801C1">
              <w:rPr>
                <w:rFonts w:ascii="Arial" w:hAnsi="Arial" w:cs="Arial"/>
                <w:sz w:val="24"/>
                <w:szCs w:val="24"/>
              </w:rPr>
              <w:t>Rochdale,</w:t>
            </w:r>
          </w:p>
          <w:p w14:paraId="3F9F459A" w14:textId="77777777" w:rsidR="003317CD" w:rsidRDefault="002801C1" w:rsidP="002801C1">
            <w:pPr>
              <w:pStyle w:val="BodyText"/>
              <w:rPr>
                <w:rFonts w:ascii="Arial" w:hAnsi="Arial" w:cs="Arial"/>
                <w:sz w:val="24"/>
                <w:szCs w:val="24"/>
              </w:rPr>
            </w:pPr>
            <w:r w:rsidRPr="002801C1">
              <w:rPr>
                <w:rFonts w:ascii="Arial" w:hAnsi="Arial" w:cs="Arial"/>
                <w:sz w:val="24"/>
                <w:szCs w:val="24"/>
              </w:rPr>
              <w:t>OL11 4LL</w:t>
            </w:r>
          </w:p>
          <w:p w14:paraId="602BBA10" w14:textId="172DB7D8" w:rsidR="006F355A" w:rsidRPr="00F85109" w:rsidRDefault="006F355A" w:rsidP="002801C1">
            <w:pPr>
              <w:pStyle w:val="BodyText"/>
              <w:rPr>
                <w:rFonts w:ascii="Arial" w:hAnsi="Arial" w:cs="Arial"/>
                <w:sz w:val="24"/>
                <w:szCs w:val="24"/>
              </w:rPr>
            </w:pPr>
          </w:p>
        </w:tc>
      </w:tr>
      <w:tr w:rsidR="004B2171" w14:paraId="67D81BDB" w14:textId="77777777" w:rsidTr="006F355A">
        <w:trPr>
          <w:cantSplit/>
        </w:trPr>
        <w:tc>
          <w:tcPr>
            <w:tcW w:w="1490" w:type="dxa"/>
          </w:tcPr>
          <w:p w14:paraId="45575254" w14:textId="77777777" w:rsidR="004B2171" w:rsidRDefault="004B2171">
            <w:pPr>
              <w:rPr>
                <w:rFonts w:ascii="Arial" w:hAnsi="Arial" w:cs="Arial"/>
                <w:sz w:val="24"/>
                <w:szCs w:val="24"/>
              </w:rPr>
            </w:pPr>
            <w:r>
              <w:rPr>
                <w:rFonts w:ascii="Arial" w:hAnsi="Arial" w:cs="Arial"/>
                <w:sz w:val="24"/>
                <w:szCs w:val="24"/>
              </w:rPr>
              <w:t>NGR:</w:t>
            </w:r>
          </w:p>
        </w:tc>
        <w:tc>
          <w:tcPr>
            <w:tcW w:w="4253" w:type="dxa"/>
          </w:tcPr>
          <w:p w14:paraId="41FE41EC" w14:textId="7C08512B" w:rsidR="00F85109" w:rsidRPr="00F85109" w:rsidRDefault="002801C1">
            <w:pPr>
              <w:rPr>
                <w:rFonts w:ascii="Arial" w:hAnsi="Arial" w:cs="Arial"/>
                <w:sz w:val="24"/>
                <w:szCs w:val="24"/>
              </w:rPr>
            </w:pPr>
            <w:r w:rsidRPr="002801C1">
              <w:rPr>
                <w:rFonts w:ascii="Arial" w:hAnsi="Arial" w:cs="Arial"/>
                <w:sz w:val="24"/>
                <w:szCs w:val="24"/>
              </w:rPr>
              <w:t>E: 389190, N: 412485</w:t>
            </w:r>
          </w:p>
        </w:tc>
        <w:tc>
          <w:tcPr>
            <w:tcW w:w="1984" w:type="dxa"/>
            <w:vMerge/>
          </w:tcPr>
          <w:p w14:paraId="5233D9AB" w14:textId="77777777" w:rsidR="004B2171" w:rsidRDefault="004B2171">
            <w:pPr>
              <w:rPr>
                <w:rFonts w:ascii="Arial" w:hAnsi="Arial" w:cs="Arial"/>
                <w:sz w:val="24"/>
                <w:szCs w:val="24"/>
              </w:rPr>
            </w:pPr>
          </w:p>
        </w:tc>
        <w:tc>
          <w:tcPr>
            <w:tcW w:w="2555" w:type="dxa"/>
            <w:vMerge/>
          </w:tcPr>
          <w:p w14:paraId="2A325448" w14:textId="77777777" w:rsidR="004B2171" w:rsidRDefault="004B2171">
            <w:pPr>
              <w:rPr>
                <w:rFonts w:ascii="Arial" w:hAnsi="Arial" w:cs="Arial"/>
                <w:sz w:val="24"/>
                <w:szCs w:val="24"/>
              </w:rPr>
            </w:pPr>
          </w:p>
        </w:tc>
      </w:tr>
      <w:tr w:rsidR="004B2171" w14:paraId="5B79A8FA" w14:textId="77777777" w:rsidTr="006F355A">
        <w:tc>
          <w:tcPr>
            <w:tcW w:w="1490" w:type="dxa"/>
          </w:tcPr>
          <w:p w14:paraId="68B18842" w14:textId="77777777" w:rsidR="004B2171" w:rsidRDefault="004B2171">
            <w:pPr>
              <w:rPr>
                <w:rFonts w:ascii="Arial" w:hAnsi="Arial" w:cs="Arial"/>
                <w:sz w:val="24"/>
                <w:szCs w:val="24"/>
              </w:rPr>
            </w:pPr>
            <w:r>
              <w:rPr>
                <w:rFonts w:ascii="Arial" w:hAnsi="Arial" w:cs="Arial"/>
                <w:sz w:val="24"/>
                <w:szCs w:val="24"/>
              </w:rPr>
              <w:t>Site Ref Number:</w:t>
            </w:r>
          </w:p>
        </w:tc>
        <w:tc>
          <w:tcPr>
            <w:tcW w:w="4253" w:type="dxa"/>
          </w:tcPr>
          <w:p w14:paraId="7DC534CC" w14:textId="71B6FE2B" w:rsidR="004B2171" w:rsidRDefault="002801C1" w:rsidP="00EA6917">
            <w:pPr>
              <w:rPr>
                <w:rFonts w:ascii="Arial" w:hAnsi="Arial" w:cs="Arial"/>
                <w:sz w:val="24"/>
                <w:szCs w:val="24"/>
              </w:rPr>
            </w:pPr>
            <w:r w:rsidRPr="002801C1">
              <w:rPr>
                <w:rFonts w:ascii="Arial" w:hAnsi="Arial" w:cs="Arial"/>
                <w:sz w:val="24"/>
                <w:szCs w:val="24"/>
              </w:rPr>
              <w:t>ROD18035</w:t>
            </w:r>
          </w:p>
        </w:tc>
        <w:tc>
          <w:tcPr>
            <w:tcW w:w="1984" w:type="dxa"/>
          </w:tcPr>
          <w:p w14:paraId="11877ABC" w14:textId="77777777" w:rsidR="004B2171" w:rsidRDefault="004B2171">
            <w:pPr>
              <w:rPr>
                <w:rFonts w:ascii="Arial" w:hAnsi="Arial" w:cs="Arial"/>
                <w:sz w:val="24"/>
                <w:szCs w:val="24"/>
              </w:rPr>
            </w:pPr>
            <w:r>
              <w:rPr>
                <w:rFonts w:ascii="Arial" w:hAnsi="Arial" w:cs="Arial"/>
                <w:sz w:val="24"/>
                <w:szCs w:val="24"/>
              </w:rPr>
              <w:t xml:space="preserve">Site Type: Macro </w:t>
            </w:r>
          </w:p>
        </w:tc>
        <w:tc>
          <w:tcPr>
            <w:tcW w:w="2555" w:type="dxa"/>
          </w:tcPr>
          <w:p w14:paraId="424949F8" w14:textId="5667A38B" w:rsidR="006D3A5F" w:rsidRDefault="007762D9" w:rsidP="00A94DC1">
            <w:pPr>
              <w:rPr>
                <w:rFonts w:ascii="Arial" w:hAnsi="Arial" w:cs="Arial"/>
                <w:sz w:val="24"/>
                <w:szCs w:val="24"/>
              </w:rPr>
            </w:pPr>
            <w:r>
              <w:rPr>
                <w:rFonts w:ascii="Arial" w:hAnsi="Arial" w:cs="Arial"/>
                <w:sz w:val="24"/>
                <w:szCs w:val="24"/>
              </w:rPr>
              <w:t xml:space="preserve">Street Works Monopole – Macro </w:t>
            </w:r>
          </w:p>
          <w:p w14:paraId="60F9ED6D" w14:textId="77777777" w:rsidR="006D3A5F" w:rsidRDefault="006D3A5F" w:rsidP="00A94DC1">
            <w:pPr>
              <w:rPr>
                <w:rFonts w:ascii="Arial" w:hAnsi="Arial" w:cs="Arial"/>
                <w:sz w:val="24"/>
                <w:szCs w:val="24"/>
              </w:rPr>
            </w:pPr>
          </w:p>
          <w:p w14:paraId="157C4542" w14:textId="269FB22F" w:rsidR="00525702" w:rsidRDefault="006D3A5F" w:rsidP="00A94DC1">
            <w:pPr>
              <w:rPr>
                <w:rFonts w:ascii="Arial" w:hAnsi="Arial" w:cs="Arial"/>
                <w:sz w:val="24"/>
                <w:szCs w:val="24"/>
              </w:rPr>
            </w:pPr>
            <w:r w:rsidRPr="006D3A5F">
              <w:rPr>
                <w:rFonts w:ascii="Arial" w:hAnsi="Arial" w:cs="Arial"/>
                <w:sz w:val="24"/>
                <w:szCs w:val="24"/>
              </w:rPr>
              <w:t xml:space="preserve">Proposed </w:t>
            </w:r>
            <w:r w:rsidRPr="00866F35">
              <w:rPr>
                <w:rFonts w:ascii="Arial" w:hAnsi="Arial" w:cs="Arial"/>
                <w:sz w:val="24"/>
                <w:szCs w:val="24"/>
              </w:rPr>
              <w:t>telecommunication</w:t>
            </w:r>
            <w:r w:rsidRPr="002801C1">
              <w:rPr>
                <w:rFonts w:ascii="Arial" w:hAnsi="Arial" w:cs="Arial"/>
                <w:sz w:val="24"/>
                <w:szCs w:val="24"/>
              </w:rPr>
              <w:t xml:space="preserve">s installation: Proposed Phase </w:t>
            </w:r>
            <w:r w:rsidR="00392D7A" w:rsidRPr="002801C1">
              <w:rPr>
                <w:rFonts w:ascii="Arial" w:hAnsi="Arial" w:cs="Arial"/>
                <w:sz w:val="24"/>
                <w:szCs w:val="24"/>
              </w:rPr>
              <w:t>9</w:t>
            </w:r>
            <w:r w:rsidRPr="002801C1">
              <w:rPr>
                <w:rFonts w:ascii="Arial" w:hAnsi="Arial" w:cs="Arial"/>
                <w:sz w:val="24"/>
                <w:szCs w:val="24"/>
              </w:rPr>
              <w:t xml:space="preserve"> </w:t>
            </w:r>
            <w:r w:rsidR="007D42B4" w:rsidRPr="002801C1">
              <w:rPr>
                <w:rFonts w:ascii="Arial" w:hAnsi="Arial" w:cs="Arial"/>
                <w:sz w:val="24"/>
                <w:szCs w:val="24"/>
              </w:rPr>
              <w:t xml:space="preserve">slimline </w:t>
            </w:r>
            <w:r w:rsidRPr="002801C1">
              <w:rPr>
                <w:rFonts w:ascii="Arial" w:hAnsi="Arial" w:cs="Arial"/>
                <w:sz w:val="24"/>
                <w:szCs w:val="24"/>
              </w:rPr>
              <w:t>Monopole &amp; associated</w:t>
            </w:r>
            <w:r w:rsidRPr="006D3A5F">
              <w:rPr>
                <w:rFonts w:ascii="Arial" w:hAnsi="Arial" w:cs="Arial"/>
                <w:sz w:val="24"/>
                <w:szCs w:val="24"/>
              </w:rPr>
              <w:t xml:space="preserve"> ancillary works</w:t>
            </w:r>
            <w:r w:rsidR="005C0169">
              <w:rPr>
                <w:rFonts w:ascii="Arial" w:hAnsi="Arial" w:cs="Arial"/>
                <w:sz w:val="24"/>
                <w:szCs w:val="24"/>
              </w:rPr>
              <w:t>.</w:t>
            </w:r>
          </w:p>
        </w:tc>
      </w:tr>
    </w:tbl>
    <w:p w14:paraId="65545AE8" w14:textId="77777777" w:rsidR="004B2171" w:rsidRDefault="004B2171">
      <w:pPr>
        <w:rPr>
          <w:rFonts w:ascii="Arial" w:hAnsi="Arial" w:cs="Arial"/>
          <w:sz w:val="24"/>
          <w:szCs w:val="24"/>
        </w:rPr>
      </w:pPr>
    </w:p>
    <w:p w14:paraId="7030592F" w14:textId="2D62BC5B" w:rsidR="004B2171" w:rsidRDefault="00434A3C">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Pre-Application</w:t>
      </w:r>
      <w:r w:rsidR="004B2171">
        <w:rPr>
          <w:rFonts w:ascii="Arial" w:hAnsi="Arial" w:cs="Arial"/>
          <w:sz w:val="24"/>
          <w:szCs w:val="24"/>
        </w:rPr>
        <w:t xml:space="preserve"> Check List</w:t>
      </w:r>
    </w:p>
    <w:p w14:paraId="09DA574A" w14:textId="77777777" w:rsidR="004B2171" w:rsidRDefault="004B2171">
      <w:pPr>
        <w:rPr>
          <w:rFonts w:ascii="Arial" w:hAnsi="Arial" w:cs="Arial"/>
          <w:sz w:val="24"/>
          <w:szCs w:val="24"/>
        </w:rPr>
      </w:pPr>
    </w:p>
    <w:p w14:paraId="18536510" w14:textId="77777777" w:rsidR="004B2171" w:rsidRDefault="004B2171">
      <w:pPr>
        <w:rPr>
          <w:rFonts w:ascii="Arial" w:hAnsi="Arial" w:cs="Arial"/>
          <w:b/>
          <w:bCs/>
          <w:sz w:val="24"/>
          <w:szCs w:val="24"/>
        </w:rPr>
      </w:pPr>
      <w:r>
        <w:rPr>
          <w:rFonts w:ascii="Arial" w:hAnsi="Arial" w:cs="Arial"/>
          <w:b/>
          <w:bCs/>
          <w:sz w:val="24"/>
          <w:szCs w:val="24"/>
        </w:rPr>
        <w:t>Site Selection</w:t>
      </w:r>
    </w:p>
    <w:p w14:paraId="5258CC9C"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3FEF4F8D" w14:textId="77777777">
        <w:tc>
          <w:tcPr>
            <w:tcW w:w="7905" w:type="dxa"/>
          </w:tcPr>
          <w:p w14:paraId="33AE668C"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44A0D596" w14:textId="77777777" w:rsidR="004B2171" w:rsidRDefault="004B2171">
            <w:pPr>
              <w:jc w:val="center"/>
              <w:rPr>
                <w:rFonts w:ascii="Arial" w:hAnsi="Arial" w:cs="Arial"/>
                <w:sz w:val="24"/>
                <w:szCs w:val="24"/>
              </w:rPr>
            </w:pPr>
          </w:p>
        </w:tc>
        <w:tc>
          <w:tcPr>
            <w:tcW w:w="1243" w:type="dxa"/>
          </w:tcPr>
          <w:p w14:paraId="692EB554"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55E0CD8C" w14:textId="77777777">
        <w:trPr>
          <w:cantSplit/>
          <w:trHeight w:val="855"/>
        </w:trPr>
        <w:tc>
          <w:tcPr>
            <w:tcW w:w="10282" w:type="dxa"/>
            <w:gridSpan w:val="3"/>
          </w:tcPr>
          <w:p w14:paraId="1C50954A" w14:textId="77777777" w:rsidR="007762D9" w:rsidRDefault="004B2171" w:rsidP="00942563">
            <w:pPr>
              <w:rPr>
                <w:rFonts w:ascii="Arial" w:hAnsi="Arial" w:cs="Arial"/>
                <w:sz w:val="24"/>
                <w:szCs w:val="24"/>
              </w:rPr>
            </w:pPr>
            <w:r>
              <w:rPr>
                <w:rFonts w:ascii="Arial" w:hAnsi="Arial" w:cs="Arial"/>
                <w:sz w:val="24"/>
                <w:szCs w:val="24"/>
              </w:rPr>
              <w:t>If no explain why:</w:t>
            </w:r>
            <w:r w:rsidR="00942563">
              <w:rPr>
                <w:rFonts w:ascii="Arial" w:hAnsi="Arial" w:cs="Arial"/>
                <w:sz w:val="24"/>
                <w:szCs w:val="24"/>
              </w:rPr>
              <w:t xml:space="preserve"> </w:t>
            </w:r>
          </w:p>
          <w:p w14:paraId="607F48E4" w14:textId="77777777" w:rsidR="007762D9" w:rsidRDefault="007762D9" w:rsidP="00942563">
            <w:pPr>
              <w:rPr>
                <w:rFonts w:ascii="Arial" w:hAnsi="Arial" w:cs="Arial"/>
                <w:sz w:val="24"/>
                <w:szCs w:val="24"/>
              </w:rPr>
            </w:pPr>
          </w:p>
          <w:p w14:paraId="178B8C18" w14:textId="5A7BF553" w:rsidR="004B2171" w:rsidRPr="00BF6F8B" w:rsidRDefault="00151421" w:rsidP="00942563">
            <w:pPr>
              <w:rPr>
                <w:rFonts w:ascii="Arial" w:hAnsi="Arial" w:cs="Arial"/>
                <w:sz w:val="24"/>
                <w:szCs w:val="24"/>
              </w:rPr>
            </w:pPr>
            <w:r w:rsidRPr="00BF6F8B">
              <w:rPr>
                <w:rFonts w:ascii="Arial" w:hAnsi="Arial" w:cs="Arial"/>
                <w:sz w:val="24"/>
                <w:szCs w:val="24"/>
              </w:rPr>
              <w:t>After a phone call to the LPA it was felt that the industry database was a more up to date source of information.</w:t>
            </w:r>
          </w:p>
          <w:p w14:paraId="5F8A40B2" w14:textId="77777777" w:rsidR="004B2171" w:rsidRDefault="004B2171">
            <w:pPr>
              <w:rPr>
                <w:rFonts w:ascii="Arial" w:hAnsi="Arial" w:cs="Arial"/>
                <w:sz w:val="24"/>
                <w:szCs w:val="24"/>
              </w:rPr>
            </w:pPr>
          </w:p>
        </w:tc>
      </w:tr>
      <w:tr w:rsidR="004B2171" w14:paraId="446359B3" w14:textId="77777777">
        <w:tc>
          <w:tcPr>
            <w:tcW w:w="7905" w:type="dxa"/>
          </w:tcPr>
          <w:p w14:paraId="2C3A4861" w14:textId="02B081DE"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r w:rsidR="0083067A">
              <w:rPr>
                <w:rFonts w:ascii="Arial" w:hAnsi="Arial" w:cs="Arial"/>
                <w:sz w:val="24"/>
                <w:szCs w:val="24"/>
              </w:rPr>
              <w:t>?</w:t>
            </w:r>
          </w:p>
        </w:tc>
        <w:tc>
          <w:tcPr>
            <w:tcW w:w="1134" w:type="dxa"/>
          </w:tcPr>
          <w:p w14:paraId="52F786E1"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7CFE572D" w14:textId="77777777" w:rsidR="004B2171" w:rsidRDefault="004B2171">
            <w:pPr>
              <w:jc w:val="center"/>
              <w:rPr>
                <w:rFonts w:ascii="Arial" w:hAnsi="Arial" w:cs="Arial"/>
                <w:sz w:val="24"/>
                <w:szCs w:val="24"/>
              </w:rPr>
            </w:pPr>
          </w:p>
        </w:tc>
      </w:tr>
      <w:tr w:rsidR="004B2171" w14:paraId="655CC5B8" w14:textId="77777777">
        <w:trPr>
          <w:cantSplit/>
          <w:trHeight w:val="899"/>
        </w:trPr>
        <w:tc>
          <w:tcPr>
            <w:tcW w:w="10282" w:type="dxa"/>
            <w:gridSpan w:val="3"/>
          </w:tcPr>
          <w:p w14:paraId="13011EA2" w14:textId="77777777" w:rsidR="00F14F7B" w:rsidRDefault="004B2171">
            <w:pPr>
              <w:rPr>
                <w:rFonts w:ascii="Arial" w:hAnsi="Arial" w:cs="Arial"/>
                <w:sz w:val="24"/>
                <w:szCs w:val="24"/>
              </w:rPr>
            </w:pPr>
            <w:r>
              <w:rPr>
                <w:rFonts w:ascii="Arial" w:hAnsi="Arial" w:cs="Arial"/>
                <w:sz w:val="24"/>
                <w:szCs w:val="24"/>
              </w:rPr>
              <w:t>If no explain why:</w:t>
            </w:r>
            <w:r w:rsidR="00434A3C">
              <w:rPr>
                <w:rFonts w:ascii="Arial" w:hAnsi="Arial" w:cs="Arial"/>
                <w:sz w:val="24"/>
                <w:szCs w:val="24"/>
              </w:rPr>
              <w:t xml:space="preserve"> </w:t>
            </w:r>
            <w:r w:rsidR="00942563">
              <w:rPr>
                <w:rFonts w:ascii="Arial" w:hAnsi="Arial" w:cs="Arial"/>
                <w:sz w:val="24"/>
                <w:szCs w:val="24"/>
              </w:rPr>
              <w:t xml:space="preserve"> </w:t>
            </w:r>
          </w:p>
          <w:p w14:paraId="16152368" w14:textId="77777777" w:rsidR="00F14F7B" w:rsidRDefault="00F14F7B">
            <w:pPr>
              <w:rPr>
                <w:rFonts w:ascii="Arial" w:hAnsi="Arial" w:cs="Arial"/>
                <w:sz w:val="24"/>
                <w:szCs w:val="24"/>
              </w:rPr>
            </w:pPr>
          </w:p>
          <w:p w14:paraId="2F2624C1" w14:textId="27922556" w:rsidR="004B2171" w:rsidRDefault="004B2171" w:rsidP="00CD5FD8">
            <w:pPr>
              <w:rPr>
                <w:rFonts w:ascii="Arial" w:hAnsi="Arial" w:cs="Arial"/>
                <w:sz w:val="24"/>
                <w:szCs w:val="24"/>
              </w:rPr>
            </w:pPr>
            <w:r>
              <w:rPr>
                <w:rFonts w:ascii="Arial" w:hAnsi="Arial" w:cs="Arial"/>
                <w:sz w:val="24"/>
                <w:szCs w:val="24"/>
              </w:rPr>
              <w:t>N/A</w:t>
            </w:r>
          </w:p>
        </w:tc>
      </w:tr>
    </w:tbl>
    <w:p w14:paraId="331A1A3B" w14:textId="77777777" w:rsidR="004B2171" w:rsidRDefault="004B2171">
      <w:pPr>
        <w:rPr>
          <w:rFonts w:ascii="Arial" w:hAnsi="Arial" w:cs="Arial"/>
          <w:b/>
          <w:bCs/>
          <w:sz w:val="24"/>
          <w:szCs w:val="24"/>
        </w:rPr>
      </w:pPr>
    </w:p>
    <w:p w14:paraId="0B6D22FA"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74E3869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02"/>
        <w:gridCol w:w="1737"/>
        <w:gridCol w:w="1243"/>
      </w:tblGrid>
      <w:tr w:rsidR="004B2171" w14:paraId="5EDEC73D" w14:textId="77777777" w:rsidTr="00525702">
        <w:trPr>
          <w:cantSplit/>
        </w:trPr>
        <w:tc>
          <w:tcPr>
            <w:tcW w:w="7302" w:type="dxa"/>
          </w:tcPr>
          <w:p w14:paraId="57B04545" w14:textId="10C70455" w:rsidR="004B2171" w:rsidRDefault="00A75270">
            <w:pPr>
              <w:rPr>
                <w:rFonts w:ascii="Arial" w:hAnsi="Arial" w:cs="Arial"/>
                <w:sz w:val="24"/>
                <w:szCs w:val="24"/>
              </w:rPr>
            </w:pPr>
            <w:r>
              <w:rPr>
                <w:rFonts w:ascii="Arial" w:hAnsi="Arial" w:cs="Arial"/>
                <w:sz w:val="24"/>
                <w:szCs w:val="24"/>
              </w:rPr>
              <w:t>W</w:t>
            </w:r>
            <w:r w:rsidR="004B2171">
              <w:rPr>
                <w:rFonts w:ascii="Arial" w:hAnsi="Arial" w:cs="Arial"/>
                <w:sz w:val="24"/>
                <w:szCs w:val="24"/>
              </w:rPr>
              <w:t>ritten offer of pre-application consultation:</w:t>
            </w:r>
          </w:p>
        </w:tc>
        <w:tc>
          <w:tcPr>
            <w:tcW w:w="2980" w:type="dxa"/>
            <w:gridSpan w:val="2"/>
          </w:tcPr>
          <w:p w14:paraId="205E5B3C" w14:textId="6284BBB3" w:rsidR="004B2171" w:rsidRPr="00A75270" w:rsidRDefault="00A75270">
            <w:pPr>
              <w:rPr>
                <w:rFonts w:ascii="Arial" w:hAnsi="Arial" w:cs="Arial"/>
                <w:sz w:val="24"/>
                <w:szCs w:val="24"/>
              </w:rPr>
            </w:pPr>
            <w:r w:rsidRPr="00A75270">
              <w:rPr>
                <w:rFonts w:ascii="Arial" w:hAnsi="Arial" w:cs="Arial"/>
                <w:sz w:val="24"/>
                <w:szCs w:val="24"/>
              </w:rPr>
              <w:t>Yes</w:t>
            </w:r>
          </w:p>
        </w:tc>
      </w:tr>
      <w:tr w:rsidR="004B2171" w14:paraId="57B9AF29" w14:textId="77777777" w:rsidTr="00525702">
        <w:tc>
          <w:tcPr>
            <w:tcW w:w="7302" w:type="dxa"/>
          </w:tcPr>
          <w:p w14:paraId="238E6314" w14:textId="02A96123" w:rsidR="004B2171" w:rsidRDefault="004B2171">
            <w:pPr>
              <w:rPr>
                <w:rFonts w:ascii="Arial" w:hAnsi="Arial" w:cs="Arial"/>
                <w:sz w:val="24"/>
                <w:szCs w:val="24"/>
              </w:rPr>
            </w:pPr>
            <w:r>
              <w:rPr>
                <w:rFonts w:ascii="Arial" w:hAnsi="Arial" w:cs="Arial"/>
                <w:sz w:val="24"/>
                <w:szCs w:val="24"/>
              </w:rPr>
              <w:t>Was there pre-application contact</w:t>
            </w:r>
            <w:r w:rsidR="00A94DC1">
              <w:rPr>
                <w:rFonts w:ascii="Arial" w:hAnsi="Arial" w:cs="Arial"/>
                <w:sz w:val="24"/>
                <w:szCs w:val="24"/>
              </w:rPr>
              <w:t>?</w:t>
            </w:r>
          </w:p>
        </w:tc>
        <w:tc>
          <w:tcPr>
            <w:tcW w:w="1737" w:type="dxa"/>
          </w:tcPr>
          <w:p w14:paraId="287BA9AB" w14:textId="77777777" w:rsidR="004B2171" w:rsidRDefault="004B2171">
            <w:pPr>
              <w:jc w:val="center"/>
              <w:rPr>
                <w:rFonts w:ascii="Arial" w:hAnsi="Arial" w:cs="Arial"/>
                <w:sz w:val="24"/>
                <w:szCs w:val="24"/>
              </w:rPr>
            </w:pPr>
          </w:p>
        </w:tc>
        <w:tc>
          <w:tcPr>
            <w:tcW w:w="1243" w:type="dxa"/>
          </w:tcPr>
          <w:p w14:paraId="2B28CFD4" w14:textId="77777777" w:rsidR="004B2171" w:rsidRDefault="003E45BB">
            <w:pPr>
              <w:rPr>
                <w:rFonts w:ascii="Arial" w:hAnsi="Arial" w:cs="Arial"/>
                <w:sz w:val="24"/>
                <w:szCs w:val="24"/>
              </w:rPr>
            </w:pPr>
            <w:r>
              <w:rPr>
                <w:rFonts w:ascii="Arial" w:hAnsi="Arial" w:cs="Arial"/>
                <w:sz w:val="24"/>
                <w:szCs w:val="24"/>
              </w:rPr>
              <w:t>No</w:t>
            </w:r>
          </w:p>
        </w:tc>
      </w:tr>
      <w:tr w:rsidR="004B2171" w14:paraId="7D3D5EFE" w14:textId="77777777" w:rsidTr="00525702">
        <w:trPr>
          <w:cantSplit/>
        </w:trPr>
        <w:tc>
          <w:tcPr>
            <w:tcW w:w="7302" w:type="dxa"/>
          </w:tcPr>
          <w:p w14:paraId="0981AC1D" w14:textId="77777777" w:rsidR="004B2171" w:rsidRDefault="004B2171">
            <w:pPr>
              <w:rPr>
                <w:rFonts w:ascii="Arial" w:hAnsi="Arial" w:cs="Arial"/>
                <w:sz w:val="24"/>
                <w:szCs w:val="24"/>
              </w:rPr>
            </w:pPr>
            <w:r>
              <w:rPr>
                <w:rFonts w:ascii="Arial" w:hAnsi="Arial" w:cs="Arial"/>
                <w:sz w:val="24"/>
                <w:szCs w:val="24"/>
              </w:rPr>
              <w:t>Date of pre-application contact:</w:t>
            </w:r>
          </w:p>
        </w:tc>
        <w:tc>
          <w:tcPr>
            <w:tcW w:w="2980" w:type="dxa"/>
            <w:gridSpan w:val="2"/>
          </w:tcPr>
          <w:p w14:paraId="4EB47D72" w14:textId="77777777" w:rsidR="004B2171" w:rsidRDefault="003E45BB">
            <w:pPr>
              <w:rPr>
                <w:rFonts w:ascii="Arial" w:hAnsi="Arial" w:cs="Arial"/>
                <w:sz w:val="24"/>
                <w:szCs w:val="24"/>
              </w:rPr>
            </w:pPr>
            <w:r>
              <w:rPr>
                <w:rFonts w:ascii="Arial" w:hAnsi="Arial" w:cs="Arial"/>
                <w:sz w:val="24"/>
                <w:szCs w:val="24"/>
              </w:rPr>
              <w:t>N/A</w:t>
            </w:r>
          </w:p>
        </w:tc>
      </w:tr>
      <w:tr w:rsidR="004B2171" w14:paraId="27B9EF1F" w14:textId="77777777" w:rsidTr="00525702">
        <w:trPr>
          <w:cantSplit/>
        </w:trPr>
        <w:tc>
          <w:tcPr>
            <w:tcW w:w="7302" w:type="dxa"/>
          </w:tcPr>
          <w:p w14:paraId="36723BA6" w14:textId="77777777" w:rsidR="004B2171" w:rsidRDefault="004B2171">
            <w:pPr>
              <w:rPr>
                <w:rFonts w:ascii="Arial" w:hAnsi="Arial" w:cs="Arial"/>
                <w:sz w:val="24"/>
                <w:szCs w:val="24"/>
              </w:rPr>
            </w:pPr>
            <w:r>
              <w:rPr>
                <w:rFonts w:ascii="Arial" w:hAnsi="Arial" w:cs="Arial"/>
                <w:sz w:val="24"/>
                <w:szCs w:val="24"/>
              </w:rPr>
              <w:t>Name of contact:</w:t>
            </w:r>
          </w:p>
        </w:tc>
        <w:tc>
          <w:tcPr>
            <w:tcW w:w="2980" w:type="dxa"/>
            <w:gridSpan w:val="2"/>
          </w:tcPr>
          <w:p w14:paraId="57670F11" w14:textId="77777777" w:rsidR="004B2171" w:rsidRDefault="003E45BB" w:rsidP="00AF46A0">
            <w:pPr>
              <w:rPr>
                <w:rFonts w:ascii="Arial" w:hAnsi="Arial" w:cs="Arial"/>
                <w:sz w:val="24"/>
                <w:szCs w:val="24"/>
              </w:rPr>
            </w:pPr>
            <w:r>
              <w:rPr>
                <w:rFonts w:ascii="Arial" w:hAnsi="Arial" w:cs="Arial"/>
                <w:sz w:val="24"/>
                <w:szCs w:val="24"/>
              </w:rPr>
              <w:t>The Director of Planning</w:t>
            </w:r>
          </w:p>
        </w:tc>
      </w:tr>
    </w:tbl>
    <w:tbl>
      <w:tblPr>
        <w:tblpPr w:leftFromText="180" w:rightFromText="180" w:vertAnchor="text" w:horzAnchor="margin" w:tblpY="4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3317CD" w14:paraId="3612A72D" w14:textId="77777777" w:rsidTr="003317CD">
        <w:trPr>
          <w:cantSplit/>
          <w:trHeight w:val="825"/>
        </w:trPr>
        <w:tc>
          <w:tcPr>
            <w:tcW w:w="10282" w:type="dxa"/>
          </w:tcPr>
          <w:p w14:paraId="5C6E64FB" w14:textId="77777777" w:rsidR="003317CD" w:rsidRDefault="003317CD" w:rsidP="003317CD">
            <w:pPr>
              <w:rPr>
                <w:rFonts w:ascii="Arial" w:hAnsi="Arial" w:cs="Arial"/>
                <w:sz w:val="24"/>
                <w:szCs w:val="24"/>
              </w:rPr>
            </w:pPr>
            <w:r>
              <w:rPr>
                <w:rFonts w:ascii="Arial" w:hAnsi="Arial" w:cs="Arial"/>
                <w:sz w:val="24"/>
                <w:szCs w:val="24"/>
              </w:rPr>
              <w:t>Summary of outcome/Main issues raised:</w:t>
            </w:r>
          </w:p>
          <w:p w14:paraId="1224DF2E" w14:textId="77777777" w:rsidR="003317CD" w:rsidRPr="00BF6F8B" w:rsidRDefault="003317CD" w:rsidP="003317CD">
            <w:pPr>
              <w:rPr>
                <w:rFonts w:ascii="Arial" w:hAnsi="Arial" w:cs="Arial"/>
                <w:sz w:val="24"/>
                <w:szCs w:val="24"/>
              </w:rPr>
            </w:pPr>
          </w:p>
          <w:p w14:paraId="2B92B410" w14:textId="77777777" w:rsidR="003317CD" w:rsidRDefault="003317CD" w:rsidP="003317CD">
            <w:pPr>
              <w:jc w:val="both"/>
              <w:rPr>
                <w:rFonts w:ascii="Arial" w:hAnsi="Arial" w:cs="Arial"/>
                <w:sz w:val="24"/>
                <w:szCs w:val="24"/>
              </w:rPr>
            </w:pPr>
            <w:r>
              <w:rPr>
                <w:rFonts w:ascii="Arial" w:hAnsi="Arial" w:cs="Arial"/>
                <w:sz w:val="24"/>
                <w:szCs w:val="24"/>
              </w:rPr>
              <w:t>No</w:t>
            </w:r>
            <w:r w:rsidRPr="00BF6F8B">
              <w:rPr>
                <w:rFonts w:ascii="Arial" w:hAnsi="Arial" w:cs="Arial"/>
                <w:sz w:val="24"/>
                <w:szCs w:val="24"/>
              </w:rPr>
              <w:t xml:space="preserve"> comments had been received in respect to the proposals.</w:t>
            </w:r>
          </w:p>
        </w:tc>
      </w:tr>
    </w:tbl>
    <w:p w14:paraId="478DF401" w14:textId="77777777" w:rsidR="00525702" w:rsidRDefault="00525702">
      <w:pPr>
        <w:rPr>
          <w:rFonts w:ascii="Arial" w:hAnsi="Arial" w:cs="Arial"/>
          <w:sz w:val="24"/>
          <w:szCs w:val="24"/>
        </w:rPr>
        <w:sectPr w:rsidR="00525702" w:rsidSect="00C118F3">
          <w:headerReference w:type="default" r:id="rId11"/>
          <w:footerReference w:type="default" r:id="rId12"/>
          <w:pgSz w:w="11909" w:h="16834" w:code="9"/>
          <w:pgMar w:top="851" w:right="992" w:bottom="851" w:left="851" w:header="850" w:footer="0" w:gutter="0"/>
          <w:cols w:space="720"/>
          <w:docGrid w:linePitch="272"/>
        </w:sectPr>
      </w:pPr>
    </w:p>
    <w:p w14:paraId="1B3A5AEC" w14:textId="77777777" w:rsidR="004B2171" w:rsidRDefault="004B2171">
      <w:pPr>
        <w:rPr>
          <w:rFonts w:ascii="Arial" w:hAnsi="Arial" w:cs="Arial"/>
          <w:b/>
          <w:bCs/>
          <w:sz w:val="24"/>
          <w:szCs w:val="24"/>
        </w:rPr>
      </w:pPr>
      <w:r>
        <w:rPr>
          <w:rFonts w:ascii="Arial" w:hAnsi="Arial" w:cs="Arial"/>
          <w:b/>
          <w:bCs/>
          <w:sz w:val="24"/>
          <w:szCs w:val="24"/>
        </w:rPr>
        <w:lastRenderedPageBreak/>
        <w:t>Ten Commitments Consultation</w:t>
      </w:r>
    </w:p>
    <w:p w14:paraId="28BED83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41DF83CD" w14:textId="77777777">
        <w:tc>
          <w:tcPr>
            <w:tcW w:w="6771" w:type="dxa"/>
          </w:tcPr>
          <w:p w14:paraId="3C789C14"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7A0881A8" w14:textId="11F25811" w:rsidR="004B2171" w:rsidRDefault="001A1F3E">
            <w:pPr>
              <w:jc w:val="center"/>
              <w:rPr>
                <w:rFonts w:ascii="Arial" w:hAnsi="Arial" w:cs="Arial"/>
                <w:sz w:val="24"/>
                <w:szCs w:val="24"/>
              </w:rPr>
            </w:pPr>
            <w:r>
              <w:rPr>
                <w:rFonts w:ascii="Arial" w:hAnsi="Arial" w:cs="Arial"/>
                <w:sz w:val="24"/>
                <w:szCs w:val="24"/>
              </w:rPr>
              <w:t>Amber</w:t>
            </w:r>
          </w:p>
        </w:tc>
        <w:tc>
          <w:tcPr>
            <w:tcW w:w="1134" w:type="dxa"/>
          </w:tcPr>
          <w:p w14:paraId="3362F46E" w14:textId="77777777" w:rsidR="004B2171" w:rsidRDefault="004B2171">
            <w:pPr>
              <w:rPr>
                <w:rFonts w:ascii="Arial" w:hAnsi="Arial" w:cs="Arial"/>
                <w:sz w:val="24"/>
                <w:szCs w:val="24"/>
              </w:rPr>
            </w:pPr>
          </w:p>
        </w:tc>
        <w:tc>
          <w:tcPr>
            <w:tcW w:w="1243" w:type="dxa"/>
          </w:tcPr>
          <w:p w14:paraId="7647F719" w14:textId="77777777" w:rsidR="004B2171" w:rsidRDefault="004B2171">
            <w:pPr>
              <w:rPr>
                <w:rFonts w:ascii="Arial" w:hAnsi="Arial" w:cs="Arial"/>
                <w:sz w:val="24"/>
                <w:szCs w:val="24"/>
              </w:rPr>
            </w:pPr>
          </w:p>
        </w:tc>
      </w:tr>
      <w:tr w:rsidR="004B2171" w14:paraId="67FDFB90" w14:textId="77777777">
        <w:trPr>
          <w:cantSplit/>
        </w:trPr>
        <w:tc>
          <w:tcPr>
            <w:tcW w:w="10282" w:type="dxa"/>
            <w:gridSpan w:val="4"/>
          </w:tcPr>
          <w:p w14:paraId="36D023EB" w14:textId="77777777" w:rsidR="004B2171" w:rsidRDefault="004B2171">
            <w:pPr>
              <w:rPr>
                <w:rFonts w:ascii="Arial" w:hAnsi="Arial" w:cs="Arial"/>
                <w:sz w:val="24"/>
                <w:szCs w:val="24"/>
              </w:rPr>
            </w:pPr>
          </w:p>
          <w:p w14:paraId="69FEBD0B" w14:textId="748FEBE9" w:rsidR="004B2171" w:rsidRPr="00645D29" w:rsidRDefault="004B2171" w:rsidP="00A76FEE">
            <w:pPr>
              <w:jc w:val="both"/>
              <w:rPr>
                <w:rFonts w:ascii="Arial" w:hAnsi="Arial" w:cs="Arial"/>
                <w:sz w:val="24"/>
                <w:szCs w:val="24"/>
              </w:rPr>
            </w:pPr>
            <w:r w:rsidRPr="00645D29">
              <w:rPr>
                <w:rFonts w:ascii="Arial" w:hAnsi="Arial" w:cs="Arial"/>
                <w:sz w:val="24"/>
                <w:szCs w:val="24"/>
              </w:rPr>
              <w:t xml:space="preserve">Prior to the submission of this application the applicant </w:t>
            </w:r>
            <w:r w:rsidR="00942563" w:rsidRPr="00645D29">
              <w:rPr>
                <w:rFonts w:ascii="Arial" w:hAnsi="Arial" w:cs="Arial"/>
                <w:sz w:val="24"/>
                <w:szCs w:val="24"/>
              </w:rPr>
              <w:t>initiates</w:t>
            </w:r>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p>
          <w:p w14:paraId="6CA7448E" w14:textId="77777777" w:rsidR="004B2171" w:rsidRPr="00645D29" w:rsidRDefault="004B2171" w:rsidP="003E45BB">
            <w:pPr>
              <w:rPr>
                <w:rFonts w:ascii="Arial" w:hAnsi="Arial" w:cs="Arial"/>
                <w:sz w:val="24"/>
                <w:szCs w:val="24"/>
              </w:rPr>
            </w:pPr>
          </w:p>
        </w:tc>
      </w:tr>
      <w:tr w:rsidR="004B2171" w14:paraId="3C7FB54C" w14:textId="77777777">
        <w:trPr>
          <w:cantSplit/>
        </w:trPr>
        <w:tc>
          <w:tcPr>
            <w:tcW w:w="10282" w:type="dxa"/>
            <w:gridSpan w:val="4"/>
          </w:tcPr>
          <w:p w14:paraId="15A8A672" w14:textId="77777777" w:rsidR="004B2171" w:rsidRDefault="004B2171">
            <w:pPr>
              <w:rPr>
                <w:rFonts w:ascii="Arial" w:hAnsi="Arial" w:cs="Arial"/>
                <w:sz w:val="24"/>
                <w:szCs w:val="24"/>
              </w:rPr>
            </w:pPr>
            <w:r>
              <w:rPr>
                <w:rFonts w:ascii="Arial" w:hAnsi="Arial" w:cs="Arial"/>
                <w:sz w:val="24"/>
                <w:szCs w:val="24"/>
              </w:rPr>
              <w:t>Summary of outcome/Main issues raised:</w:t>
            </w:r>
          </w:p>
          <w:p w14:paraId="020622CF" w14:textId="77777777" w:rsidR="004B2171" w:rsidRPr="00645D29" w:rsidRDefault="004B2171">
            <w:pPr>
              <w:rPr>
                <w:rFonts w:ascii="Arial" w:hAnsi="Arial" w:cs="Arial"/>
                <w:sz w:val="24"/>
                <w:szCs w:val="24"/>
              </w:rPr>
            </w:pPr>
          </w:p>
          <w:p w14:paraId="407205F0" w14:textId="77777777" w:rsidR="004B2171" w:rsidRPr="00BF6F8B" w:rsidRDefault="004B2171" w:rsidP="00EA6917">
            <w:pPr>
              <w:rPr>
                <w:rFonts w:ascii="Arial" w:hAnsi="Arial" w:cs="Arial"/>
                <w:sz w:val="24"/>
                <w:szCs w:val="24"/>
              </w:rPr>
            </w:pPr>
            <w:r w:rsidRPr="00BF6F8B">
              <w:rPr>
                <w:rFonts w:ascii="Arial" w:hAnsi="Arial" w:cs="Arial"/>
                <w:sz w:val="24"/>
                <w:szCs w:val="24"/>
              </w:rPr>
              <w:t xml:space="preserve">No responses had been received at the time of submission. </w:t>
            </w:r>
          </w:p>
          <w:p w14:paraId="715A9E81" w14:textId="77777777" w:rsidR="004B2171" w:rsidRDefault="004B2171">
            <w:pPr>
              <w:rPr>
                <w:rFonts w:ascii="Arial" w:hAnsi="Arial" w:cs="Arial"/>
                <w:sz w:val="24"/>
                <w:szCs w:val="24"/>
              </w:rPr>
            </w:pPr>
          </w:p>
        </w:tc>
      </w:tr>
    </w:tbl>
    <w:p w14:paraId="7C88F7F6" w14:textId="77777777" w:rsidR="00F14F7B" w:rsidRDefault="00F14F7B">
      <w:pPr>
        <w:rPr>
          <w:rFonts w:ascii="Arial" w:hAnsi="Arial" w:cs="Arial"/>
          <w:b/>
          <w:bCs/>
          <w:sz w:val="24"/>
          <w:szCs w:val="24"/>
        </w:rPr>
      </w:pPr>
    </w:p>
    <w:p w14:paraId="0A5AF6F6" w14:textId="2E2C8221" w:rsidR="004B2171" w:rsidRDefault="004B2171">
      <w:pPr>
        <w:rPr>
          <w:rFonts w:ascii="Arial" w:hAnsi="Arial" w:cs="Arial"/>
          <w:b/>
          <w:bCs/>
          <w:sz w:val="24"/>
          <w:szCs w:val="24"/>
        </w:rPr>
      </w:pPr>
      <w:r>
        <w:rPr>
          <w:rFonts w:ascii="Arial" w:hAnsi="Arial" w:cs="Arial"/>
          <w:b/>
          <w:bCs/>
          <w:sz w:val="24"/>
          <w:szCs w:val="24"/>
        </w:rPr>
        <w:t>School/College</w:t>
      </w:r>
    </w:p>
    <w:p w14:paraId="5EC0E06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2E0E41" w:rsidRPr="002E0E41" w14:paraId="5F1A21E6" w14:textId="77777777">
        <w:tc>
          <w:tcPr>
            <w:tcW w:w="10282" w:type="dxa"/>
          </w:tcPr>
          <w:p w14:paraId="286CDF1A" w14:textId="77777777" w:rsidR="004B2171" w:rsidRPr="002801C1" w:rsidRDefault="004B2171">
            <w:pPr>
              <w:rPr>
                <w:rFonts w:ascii="Arial" w:hAnsi="Arial" w:cs="Arial"/>
                <w:sz w:val="24"/>
                <w:szCs w:val="24"/>
              </w:rPr>
            </w:pPr>
            <w:r w:rsidRPr="002801C1">
              <w:rPr>
                <w:rFonts w:ascii="Arial" w:hAnsi="Arial" w:cs="Arial"/>
                <w:sz w:val="24"/>
                <w:szCs w:val="24"/>
              </w:rPr>
              <w:t>Location of site in relation to school/college:</w:t>
            </w:r>
          </w:p>
          <w:p w14:paraId="73B7B791" w14:textId="588E5556" w:rsidR="004B2171" w:rsidRPr="002801C1" w:rsidRDefault="004B2171" w:rsidP="005E5DF8">
            <w:pPr>
              <w:rPr>
                <w:rFonts w:ascii="Arial" w:hAnsi="Arial" w:cs="Arial"/>
                <w:sz w:val="24"/>
                <w:szCs w:val="24"/>
              </w:rPr>
            </w:pPr>
          </w:p>
          <w:p w14:paraId="676CA6EC" w14:textId="468345FF" w:rsidR="00AA6F60" w:rsidRPr="002801C1" w:rsidRDefault="002801C1" w:rsidP="005E5DF8">
            <w:pPr>
              <w:rPr>
                <w:rFonts w:ascii="Arial" w:hAnsi="Arial" w:cs="Arial"/>
                <w:sz w:val="24"/>
                <w:szCs w:val="24"/>
              </w:rPr>
            </w:pPr>
            <w:r w:rsidRPr="002801C1">
              <w:rPr>
                <w:rFonts w:ascii="Arial" w:hAnsi="Arial" w:cs="Arial"/>
                <w:sz w:val="24"/>
                <w:szCs w:val="24"/>
              </w:rPr>
              <w:t xml:space="preserve">Beech House School </w:t>
            </w:r>
            <w:r>
              <w:rPr>
                <w:rFonts w:ascii="Arial" w:hAnsi="Arial" w:cs="Arial"/>
                <w:sz w:val="24"/>
                <w:szCs w:val="24"/>
              </w:rPr>
              <w:t xml:space="preserve">is </w:t>
            </w:r>
            <w:r w:rsidR="00E603BE" w:rsidRPr="002801C1">
              <w:rPr>
                <w:rFonts w:ascii="Arial" w:hAnsi="Arial" w:cs="Arial"/>
                <w:sz w:val="24"/>
                <w:szCs w:val="24"/>
              </w:rPr>
              <w:t>in close proximity to the proposed location.</w:t>
            </w:r>
          </w:p>
          <w:p w14:paraId="23ADD6E7" w14:textId="77777777" w:rsidR="004B2171" w:rsidRPr="002801C1" w:rsidRDefault="004B2171" w:rsidP="00CA337D">
            <w:pPr>
              <w:rPr>
                <w:rFonts w:ascii="Arial" w:hAnsi="Arial" w:cs="Arial"/>
                <w:sz w:val="24"/>
                <w:szCs w:val="24"/>
              </w:rPr>
            </w:pPr>
          </w:p>
        </w:tc>
      </w:tr>
      <w:tr w:rsidR="002E0E41" w:rsidRPr="002E0E41" w14:paraId="021AEF67" w14:textId="77777777">
        <w:tc>
          <w:tcPr>
            <w:tcW w:w="10282" w:type="dxa"/>
          </w:tcPr>
          <w:p w14:paraId="0893676C" w14:textId="77777777" w:rsidR="004B2171" w:rsidRPr="002801C1" w:rsidRDefault="004B2171">
            <w:pPr>
              <w:rPr>
                <w:rFonts w:ascii="Arial" w:hAnsi="Arial" w:cs="Arial"/>
                <w:sz w:val="24"/>
                <w:szCs w:val="24"/>
              </w:rPr>
            </w:pPr>
            <w:r w:rsidRPr="002801C1">
              <w:rPr>
                <w:rFonts w:ascii="Arial" w:hAnsi="Arial" w:cs="Arial"/>
                <w:sz w:val="24"/>
                <w:szCs w:val="24"/>
              </w:rPr>
              <w:t>Outline of consultation carried out with school/college:</w:t>
            </w:r>
          </w:p>
          <w:p w14:paraId="679C73A9" w14:textId="77777777" w:rsidR="00586915" w:rsidRPr="002801C1" w:rsidRDefault="00586915" w:rsidP="00CA337D">
            <w:pPr>
              <w:rPr>
                <w:rFonts w:ascii="Arial" w:hAnsi="Arial" w:cs="Arial"/>
                <w:sz w:val="24"/>
                <w:szCs w:val="24"/>
              </w:rPr>
            </w:pPr>
          </w:p>
          <w:p w14:paraId="69F1FB75" w14:textId="357FF78A" w:rsidR="00F05983" w:rsidRPr="002801C1" w:rsidRDefault="002623F9" w:rsidP="00CA337D">
            <w:pPr>
              <w:rPr>
                <w:rFonts w:ascii="Arial" w:hAnsi="Arial" w:cs="Arial"/>
                <w:sz w:val="24"/>
                <w:szCs w:val="24"/>
              </w:rPr>
            </w:pPr>
            <w:r w:rsidRPr="002801C1">
              <w:rPr>
                <w:rFonts w:ascii="Arial" w:hAnsi="Arial" w:cs="Arial"/>
                <w:sz w:val="24"/>
                <w:szCs w:val="24"/>
              </w:rPr>
              <w:t>A letter of consultation was sent prior to submission of the application.</w:t>
            </w:r>
          </w:p>
          <w:p w14:paraId="3D1C4F4C" w14:textId="4E4C8E0A" w:rsidR="00AA6F60" w:rsidRPr="002801C1" w:rsidRDefault="00AA6F60" w:rsidP="00CA337D">
            <w:pPr>
              <w:rPr>
                <w:rFonts w:ascii="Arial" w:hAnsi="Arial" w:cs="Arial"/>
                <w:sz w:val="24"/>
                <w:szCs w:val="24"/>
              </w:rPr>
            </w:pPr>
          </w:p>
        </w:tc>
      </w:tr>
      <w:tr w:rsidR="002E0E41" w:rsidRPr="002E0E41" w14:paraId="02E73716" w14:textId="77777777">
        <w:tc>
          <w:tcPr>
            <w:tcW w:w="10282" w:type="dxa"/>
          </w:tcPr>
          <w:p w14:paraId="5E5EFF42" w14:textId="77777777" w:rsidR="004B2171" w:rsidRPr="002E0E41" w:rsidRDefault="004B2171">
            <w:pPr>
              <w:rPr>
                <w:rFonts w:ascii="Arial" w:hAnsi="Arial" w:cs="Arial"/>
                <w:sz w:val="24"/>
                <w:szCs w:val="24"/>
              </w:rPr>
            </w:pPr>
            <w:r w:rsidRPr="002E0E41">
              <w:rPr>
                <w:rFonts w:ascii="Arial" w:hAnsi="Arial" w:cs="Arial"/>
                <w:sz w:val="24"/>
                <w:szCs w:val="24"/>
              </w:rPr>
              <w:t>Summary of outcome/Main issues raised:</w:t>
            </w:r>
          </w:p>
          <w:p w14:paraId="7D7373B2" w14:textId="77777777" w:rsidR="004B2171" w:rsidRPr="002E0E41" w:rsidRDefault="004B2171" w:rsidP="00D51321">
            <w:pPr>
              <w:rPr>
                <w:rFonts w:ascii="Arial" w:hAnsi="Arial" w:cs="Arial"/>
                <w:sz w:val="24"/>
                <w:szCs w:val="24"/>
              </w:rPr>
            </w:pPr>
          </w:p>
          <w:p w14:paraId="512A7A03" w14:textId="77777777" w:rsidR="004B2171" w:rsidRPr="002E0E41" w:rsidRDefault="004B2171" w:rsidP="00D51321">
            <w:pPr>
              <w:rPr>
                <w:rFonts w:ascii="Arial" w:hAnsi="Arial" w:cs="Arial"/>
                <w:sz w:val="24"/>
                <w:szCs w:val="24"/>
              </w:rPr>
            </w:pPr>
            <w:r w:rsidRPr="002E0E41">
              <w:rPr>
                <w:rFonts w:ascii="Arial" w:hAnsi="Arial" w:cs="Arial"/>
                <w:sz w:val="24"/>
                <w:szCs w:val="24"/>
              </w:rPr>
              <w:t>N/A</w:t>
            </w:r>
          </w:p>
          <w:p w14:paraId="659792CA" w14:textId="77777777" w:rsidR="004B2171" w:rsidRPr="002E0E41" w:rsidRDefault="004B2171" w:rsidP="00D51321">
            <w:pPr>
              <w:rPr>
                <w:rFonts w:ascii="Arial" w:hAnsi="Arial" w:cs="Arial"/>
                <w:sz w:val="24"/>
                <w:szCs w:val="24"/>
              </w:rPr>
            </w:pPr>
          </w:p>
        </w:tc>
      </w:tr>
    </w:tbl>
    <w:p w14:paraId="7B390973" w14:textId="77777777" w:rsidR="004B2171" w:rsidRDefault="004B2171">
      <w:pPr>
        <w:rPr>
          <w:rFonts w:ascii="Arial" w:hAnsi="Arial" w:cs="Arial"/>
          <w:b/>
          <w:bCs/>
          <w:sz w:val="24"/>
          <w:szCs w:val="24"/>
        </w:rPr>
      </w:pPr>
    </w:p>
    <w:p w14:paraId="562C8567" w14:textId="51E2B100" w:rsidR="004B2171" w:rsidRDefault="004B2171">
      <w:pPr>
        <w:rPr>
          <w:rFonts w:ascii="Arial" w:hAnsi="Arial" w:cs="Arial"/>
          <w:b/>
          <w:bCs/>
          <w:sz w:val="24"/>
          <w:szCs w:val="24"/>
        </w:rPr>
      </w:pPr>
      <w:r>
        <w:rPr>
          <w:rFonts w:ascii="Arial" w:hAnsi="Arial" w:cs="Arial"/>
          <w:b/>
          <w:bCs/>
          <w:sz w:val="24"/>
          <w:szCs w:val="24"/>
        </w:rPr>
        <w:t xml:space="preserve">Civil Aviation Authority/Secretary of State for Defence/Aerodrome Operator consultation </w:t>
      </w:r>
    </w:p>
    <w:p w14:paraId="05069E4F"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64709" w:rsidRPr="00464709" w14:paraId="61F63A81" w14:textId="77777777">
        <w:tc>
          <w:tcPr>
            <w:tcW w:w="7905" w:type="dxa"/>
          </w:tcPr>
          <w:p w14:paraId="69F3E0AA" w14:textId="77777777" w:rsidR="004B2171" w:rsidRPr="00464709" w:rsidRDefault="004B2171">
            <w:pPr>
              <w:rPr>
                <w:rFonts w:ascii="Arial" w:hAnsi="Arial" w:cs="Arial"/>
                <w:sz w:val="24"/>
                <w:szCs w:val="24"/>
              </w:rPr>
            </w:pPr>
            <w:r w:rsidRPr="00464709">
              <w:rPr>
                <w:rFonts w:ascii="Arial" w:hAnsi="Arial" w:cs="Arial"/>
                <w:sz w:val="24"/>
                <w:szCs w:val="24"/>
              </w:rPr>
              <w:t>Will the structure be within 3km of an aerodrome or airfield?</w:t>
            </w:r>
          </w:p>
        </w:tc>
        <w:tc>
          <w:tcPr>
            <w:tcW w:w="1134" w:type="dxa"/>
          </w:tcPr>
          <w:p w14:paraId="4BFEBACA" w14:textId="77777777" w:rsidR="004B2171" w:rsidRPr="00464709" w:rsidRDefault="004B2171">
            <w:pPr>
              <w:jc w:val="center"/>
              <w:rPr>
                <w:rFonts w:ascii="Arial" w:hAnsi="Arial" w:cs="Arial"/>
                <w:sz w:val="24"/>
                <w:szCs w:val="24"/>
              </w:rPr>
            </w:pPr>
          </w:p>
        </w:tc>
        <w:tc>
          <w:tcPr>
            <w:tcW w:w="1243" w:type="dxa"/>
          </w:tcPr>
          <w:p w14:paraId="0650B9D8" w14:textId="77777777" w:rsidR="004B2171" w:rsidRPr="002801C1" w:rsidRDefault="004B2171">
            <w:pPr>
              <w:jc w:val="center"/>
              <w:rPr>
                <w:rFonts w:ascii="Arial" w:hAnsi="Arial" w:cs="Arial"/>
                <w:sz w:val="24"/>
                <w:szCs w:val="24"/>
              </w:rPr>
            </w:pPr>
            <w:r w:rsidRPr="002801C1">
              <w:rPr>
                <w:rFonts w:ascii="Arial" w:hAnsi="Arial" w:cs="Arial"/>
                <w:sz w:val="24"/>
                <w:szCs w:val="24"/>
              </w:rPr>
              <w:t>No</w:t>
            </w:r>
          </w:p>
        </w:tc>
      </w:tr>
      <w:tr w:rsidR="00464709" w:rsidRPr="00464709" w14:paraId="6BE3F103" w14:textId="77777777">
        <w:tc>
          <w:tcPr>
            <w:tcW w:w="7905" w:type="dxa"/>
          </w:tcPr>
          <w:p w14:paraId="3E2F590E" w14:textId="77777777" w:rsidR="004B2171" w:rsidRPr="00464709" w:rsidRDefault="004B2171">
            <w:pPr>
              <w:rPr>
                <w:rFonts w:ascii="Arial" w:hAnsi="Arial" w:cs="Arial"/>
                <w:sz w:val="24"/>
                <w:szCs w:val="24"/>
              </w:rPr>
            </w:pPr>
            <w:r w:rsidRPr="00464709">
              <w:rPr>
                <w:rFonts w:ascii="Arial" w:hAnsi="Arial" w:cs="Arial"/>
                <w:sz w:val="24"/>
                <w:szCs w:val="24"/>
              </w:rPr>
              <w:t>Has the Civil Aviation Authority/Secretary of State for Defence/Aerodrome Operator been notified?</w:t>
            </w:r>
          </w:p>
        </w:tc>
        <w:tc>
          <w:tcPr>
            <w:tcW w:w="1134" w:type="dxa"/>
          </w:tcPr>
          <w:p w14:paraId="39784108" w14:textId="77777777" w:rsidR="004B2171" w:rsidRPr="00464709" w:rsidRDefault="004B2171">
            <w:pPr>
              <w:jc w:val="center"/>
              <w:rPr>
                <w:rFonts w:ascii="Arial" w:hAnsi="Arial" w:cs="Arial"/>
                <w:sz w:val="24"/>
                <w:szCs w:val="24"/>
              </w:rPr>
            </w:pPr>
          </w:p>
        </w:tc>
        <w:tc>
          <w:tcPr>
            <w:tcW w:w="1243" w:type="dxa"/>
          </w:tcPr>
          <w:p w14:paraId="5563ACAB" w14:textId="77777777" w:rsidR="004B2171" w:rsidRPr="002801C1" w:rsidRDefault="004B2171">
            <w:pPr>
              <w:jc w:val="center"/>
              <w:rPr>
                <w:rFonts w:ascii="Arial" w:hAnsi="Arial" w:cs="Arial"/>
                <w:sz w:val="24"/>
                <w:szCs w:val="24"/>
              </w:rPr>
            </w:pPr>
            <w:r w:rsidRPr="002801C1">
              <w:rPr>
                <w:rFonts w:ascii="Arial" w:hAnsi="Arial" w:cs="Arial"/>
                <w:sz w:val="24"/>
                <w:szCs w:val="24"/>
              </w:rPr>
              <w:t>No</w:t>
            </w:r>
          </w:p>
        </w:tc>
      </w:tr>
      <w:tr w:rsidR="00464709" w:rsidRPr="00464709" w14:paraId="20DE1200" w14:textId="77777777">
        <w:trPr>
          <w:cantSplit/>
        </w:trPr>
        <w:tc>
          <w:tcPr>
            <w:tcW w:w="10282" w:type="dxa"/>
            <w:gridSpan w:val="3"/>
          </w:tcPr>
          <w:p w14:paraId="22A1F894" w14:textId="77777777" w:rsidR="004B2171" w:rsidRPr="00464709" w:rsidRDefault="004B2171">
            <w:pPr>
              <w:rPr>
                <w:rFonts w:ascii="Arial" w:hAnsi="Arial" w:cs="Arial"/>
                <w:sz w:val="24"/>
                <w:szCs w:val="24"/>
              </w:rPr>
            </w:pPr>
            <w:r w:rsidRPr="00464709">
              <w:rPr>
                <w:rFonts w:ascii="Arial" w:hAnsi="Arial" w:cs="Arial"/>
                <w:sz w:val="24"/>
                <w:szCs w:val="24"/>
              </w:rPr>
              <w:t>Details of response:</w:t>
            </w:r>
          </w:p>
          <w:p w14:paraId="3AC9FC3D" w14:textId="77777777" w:rsidR="004B2171" w:rsidRPr="00464709" w:rsidRDefault="004B2171">
            <w:pPr>
              <w:rPr>
                <w:rFonts w:ascii="Arial" w:hAnsi="Arial" w:cs="Arial"/>
                <w:sz w:val="24"/>
                <w:szCs w:val="24"/>
              </w:rPr>
            </w:pPr>
          </w:p>
          <w:p w14:paraId="71DE8C05" w14:textId="77777777" w:rsidR="004B2171" w:rsidRPr="00464709" w:rsidRDefault="004B2171">
            <w:pPr>
              <w:rPr>
                <w:rFonts w:ascii="Arial" w:hAnsi="Arial" w:cs="Arial"/>
                <w:sz w:val="24"/>
                <w:szCs w:val="24"/>
              </w:rPr>
            </w:pPr>
            <w:r w:rsidRPr="00464709">
              <w:rPr>
                <w:rFonts w:ascii="Arial" w:hAnsi="Arial" w:cs="Arial"/>
                <w:sz w:val="24"/>
                <w:szCs w:val="24"/>
              </w:rPr>
              <w:t>N/A</w:t>
            </w:r>
          </w:p>
          <w:p w14:paraId="01AE902F" w14:textId="77777777" w:rsidR="004B2171" w:rsidRPr="00464709" w:rsidRDefault="004B2171">
            <w:pPr>
              <w:rPr>
                <w:rFonts w:ascii="Arial" w:hAnsi="Arial" w:cs="Arial"/>
                <w:sz w:val="24"/>
                <w:szCs w:val="24"/>
              </w:rPr>
            </w:pPr>
          </w:p>
        </w:tc>
      </w:tr>
    </w:tbl>
    <w:p w14:paraId="026542F4" w14:textId="77777777" w:rsidR="004B2171" w:rsidRDefault="004B2171">
      <w:pPr>
        <w:rPr>
          <w:rFonts w:ascii="Arial" w:hAnsi="Arial" w:cs="Arial"/>
          <w:b/>
          <w:bCs/>
          <w:sz w:val="24"/>
          <w:szCs w:val="24"/>
        </w:rPr>
      </w:pPr>
    </w:p>
    <w:p w14:paraId="01C6308F" w14:textId="77777777" w:rsidR="004B2171" w:rsidRDefault="004B2171">
      <w:pPr>
        <w:rPr>
          <w:rFonts w:ascii="Arial" w:hAnsi="Arial" w:cs="Arial"/>
          <w:b/>
          <w:bCs/>
          <w:sz w:val="24"/>
          <w:szCs w:val="24"/>
        </w:rPr>
      </w:pPr>
      <w:r>
        <w:rPr>
          <w:rFonts w:ascii="Arial" w:hAnsi="Arial" w:cs="Arial"/>
          <w:b/>
          <w:bCs/>
          <w:sz w:val="24"/>
          <w:szCs w:val="24"/>
        </w:rPr>
        <w:t>Developer’s Notice</w:t>
      </w:r>
    </w:p>
    <w:p w14:paraId="2B418DFB"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8"/>
        <w:gridCol w:w="2977"/>
        <w:gridCol w:w="1134"/>
        <w:gridCol w:w="1243"/>
      </w:tblGrid>
      <w:tr w:rsidR="004B2171" w14:paraId="353A6618" w14:textId="77777777">
        <w:tc>
          <w:tcPr>
            <w:tcW w:w="7905" w:type="dxa"/>
            <w:gridSpan w:val="2"/>
          </w:tcPr>
          <w:p w14:paraId="10761B85" w14:textId="77777777" w:rsidR="004B2171" w:rsidRDefault="004B2171">
            <w:pPr>
              <w:rPr>
                <w:rFonts w:ascii="Arial" w:hAnsi="Arial" w:cs="Arial"/>
                <w:sz w:val="24"/>
                <w:szCs w:val="24"/>
              </w:rPr>
            </w:pPr>
            <w:r>
              <w:rPr>
                <w:rFonts w:ascii="Arial" w:hAnsi="Arial" w:cs="Arial"/>
                <w:sz w:val="24"/>
                <w:szCs w:val="24"/>
              </w:rPr>
              <w:t>Copy of Developer’s Notice enclosed?</w:t>
            </w:r>
          </w:p>
          <w:p w14:paraId="0CF0B138" w14:textId="343FD90A" w:rsidR="003317CD" w:rsidRDefault="003317CD">
            <w:pPr>
              <w:rPr>
                <w:rFonts w:ascii="Arial" w:hAnsi="Arial" w:cs="Arial"/>
                <w:sz w:val="24"/>
                <w:szCs w:val="24"/>
              </w:rPr>
            </w:pPr>
          </w:p>
        </w:tc>
        <w:tc>
          <w:tcPr>
            <w:tcW w:w="1134" w:type="dxa"/>
          </w:tcPr>
          <w:p w14:paraId="08CB77C8"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00BEDD3F" w14:textId="77777777" w:rsidR="004B2171" w:rsidRDefault="004B2171">
            <w:pPr>
              <w:jc w:val="center"/>
              <w:rPr>
                <w:rFonts w:ascii="Arial" w:hAnsi="Arial" w:cs="Arial"/>
                <w:sz w:val="24"/>
                <w:szCs w:val="24"/>
              </w:rPr>
            </w:pPr>
          </w:p>
        </w:tc>
      </w:tr>
      <w:tr w:rsidR="004B2171" w14:paraId="4737DEE6" w14:textId="77777777">
        <w:trPr>
          <w:cantSplit/>
        </w:trPr>
        <w:tc>
          <w:tcPr>
            <w:tcW w:w="4928" w:type="dxa"/>
          </w:tcPr>
          <w:p w14:paraId="1C6B8701" w14:textId="77777777" w:rsidR="004B2171" w:rsidRDefault="004B2171">
            <w:pPr>
              <w:rPr>
                <w:rFonts w:ascii="Arial" w:hAnsi="Arial" w:cs="Arial"/>
                <w:sz w:val="24"/>
                <w:szCs w:val="24"/>
              </w:rPr>
            </w:pPr>
            <w:r>
              <w:rPr>
                <w:rFonts w:ascii="Arial" w:hAnsi="Arial" w:cs="Arial"/>
                <w:sz w:val="24"/>
                <w:szCs w:val="24"/>
              </w:rPr>
              <w:t>Date served:</w:t>
            </w:r>
          </w:p>
        </w:tc>
        <w:tc>
          <w:tcPr>
            <w:tcW w:w="5354" w:type="dxa"/>
            <w:gridSpan w:val="3"/>
          </w:tcPr>
          <w:p w14:paraId="3158BC62" w14:textId="6C5878FD" w:rsidR="004B2171" w:rsidRPr="006F355A" w:rsidRDefault="006F355A">
            <w:pPr>
              <w:rPr>
                <w:rFonts w:ascii="Arial" w:hAnsi="Arial" w:cs="Arial"/>
                <w:sz w:val="24"/>
                <w:szCs w:val="24"/>
              </w:rPr>
            </w:pPr>
            <w:r w:rsidRPr="006F355A">
              <w:rPr>
                <w:rFonts w:ascii="Arial" w:hAnsi="Arial" w:cs="Arial"/>
                <w:sz w:val="24"/>
                <w:szCs w:val="24"/>
              </w:rPr>
              <w:t>6</w:t>
            </w:r>
            <w:r w:rsidRPr="006F355A">
              <w:rPr>
                <w:rFonts w:ascii="Arial" w:hAnsi="Arial" w:cs="Arial"/>
                <w:sz w:val="24"/>
                <w:szCs w:val="24"/>
                <w:vertAlign w:val="superscript"/>
              </w:rPr>
              <w:t>th</w:t>
            </w:r>
            <w:r w:rsidRPr="006F355A">
              <w:rPr>
                <w:rFonts w:ascii="Arial" w:hAnsi="Arial" w:cs="Arial"/>
                <w:sz w:val="24"/>
                <w:szCs w:val="24"/>
              </w:rPr>
              <w:t xml:space="preserve"> July </w:t>
            </w:r>
            <w:r w:rsidR="00A76FEE" w:rsidRPr="006F355A">
              <w:rPr>
                <w:rFonts w:ascii="Arial" w:hAnsi="Arial" w:cs="Arial"/>
                <w:sz w:val="24"/>
                <w:szCs w:val="24"/>
              </w:rPr>
              <w:t>202</w:t>
            </w:r>
            <w:r w:rsidR="000E0E1F" w:rsidRPr="006F355A">
              <w:rPr>
                <w:rFonts w:ascii="Arial" w:hAnsi="Arial" w:cs="Arial"/>
                <w:sz w:val="24"/>
                <w:szCs w:val="24"/>
              </w:rPr>
              <w:t>3</w:t>
            </w:r>
          </w:p>
          <w:p w14:paraId="64270000" w14:textId="17159097" w:rsidR="003317CD" w:rsidRPr="006F355A" w:rsidRDefault="003317CD">
            <w:pPr>
              <w:rPr>
                <w:rFonts w:ascii="Arial" w:hAnsi="Arial" w:cs="Arial"/>
                <w:sz w:val="24"/>
                <w:szCs w:val="24"/>
              </w:rPr>
            </w:pPr>
          </w:p>
        </w:tc>
      </w:tr>
    </w:tbl>
    <w:p w14:paraId="456EE616" w14:textId="4790A339" w:rsidR="004B2171" w:rsidRDefault="004B2171">
      <w:pPr>
        <w:rPr>
          <w:rFonts w:ascii="Arial" w:hAnsi="Arial" w:cs="Arial"/>
          <w:b/>
          <w:bCs/>
          <w:sz w:val="24"/>
          <w:szCs w:val="24"/>
        </w:rPr>
      </w:pPr>
    </w:p>
    <w:p w14:paraId="4A7DAD3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Proposed Development</w:t>
      </w:r>
    </w:p>
    <w:p w14:paraId="526BCF6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117394EC" w14:textId="77777777">
        <w:tc>
          <w:tcPr>
            <w:tcW w:w="10316" w:type="dxa"/>
          </w:tcPr>
          <w:p w14:paraId="0D0199BD"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6EBD9A74" w14:textId="77777777">
        <w:tc>
          <w:tcPr>
            <w:tcW w:w="10316" w:type="dxa"/>
          </w:tcPr>
          <w:p w14:paraId="2E53DDF2" w14:textId="61E5F056" w:rsidR="00942563" w:rsidRDefault="00942563" w:rsidP="00942563">
            <w:pPr>
              <w:jc w:val="both"/>
              <w:rPr>
                <w:rFonts w:ascii="Arial" w:hAnsi="Arial" w:cs="Arial"/>
                <w:sz w:val="24"/>
                <w:szCs w:val="24"/>
              </w:rPr>
            </w:pPr>
          </w:p>
          <w:p w14:paraId="4D41F865" w14:textId="040B6353" w:rsidR="008F5F65" w:rsidRPr="002801C1" w:rsidRDefault="008F5F65" w:rsidP="008808E8">
            <w:pPr>
              <w:jc w:val="both"/>
              <w:rPr>
                <w:rFonts w:ascii="Arial" w:hAnsi="Arial" w:cs="Arial"/>
                <w:sz w:val="24"/>
                <w:szCs w:val="24"/>
              </w:rPr>
            </w:pPr>
            <w:r>
              <w:rPr>
                <w:rFonts w:ascii="Arial" w:hAnsi="Arial" w:cs="Arial"/>
                <w:sz w:val="24"/>
                <w:szCs w:val="24"/>
              </w:rPr>
              <w:t xml:space="preserve">This is a highly constrained cell search area. The </w:t>
            </w:r>
            <w:r w:rsidRPr="002801C1">
              <w:rPr>
                <w:rFonts w:ascii="Arial" w:hAnsi="Arial" w:cs="Arial"/>
                <w:sz w:val="24"/>
                <w:szCs w:val="24"/>
              </w:rPr>
              <w:t xml:space="preserve">proposed site is located at </w:t>
            </w:r>
            <w:r w:rsidR="002801C1" w:rsidRPr="002801C1">
              <w:rPr>
                <w:rFonts w:ascii="Arial" w:hAnsi="Arial" w:cs="Arial"/>
                <w:sz w:val="24"/>
                <w:szCs w:val="24"/>
              </w:rPr>
              <w:t>Manchester Road, Sudden, Castleton, Rochdale, OL11 4LL, (NGR: E: 389190, N: 412485).</w:t>
            </w:r>
          </w:p>
          <w:p w14:paraId="01D3A8DB" w14:textId="77777777" w:rsidR="008F5F65" w:rsidRPr="002801C1" w:rsidRDefault="008F5F65" w:rsidP="00942563">
            <w:pPr>
              <w:jc w:val="both"/>
              <w:rPr>
                <w:rFonts w:ascii="Arial" w:hAnsi="Arial" w:cs="Arial"/>
                <w:sz w:val="24"/>
                <w:szCs w:val="24"/>
              </w:rPr>
            </w:pPr>
          </w:p>
          <w:p w14:paraId="738E78F9" w14:textId="77777777" w:rsidR="006F355A" w:rsidRDefault="006F355A" w:rsidP="006D3A5F">
            <w:pPr>
              <w:jc w:val="both"/>
              <w:rPr>
                <w:rFonts w:ascii="Arial" w:hAnsi="Arial" w:cs="Arial"/>
                <w:sz w:val="24"/>
                <w:szCs w:val="24"/>
              </w:rPr>
            </w:pPr>
          </w:p>
          <w:p w14:paraId="2241B4DE" w14:textId="19267620" w:rsidR="006D3A5F" w:rsidRPr="002801C1" w:rsidRDefault="00942563" w:rsidP="006D3A5F">
            <w:pPr>
              <w:jc w:val="both"/>
              <w:rPr>
                <w:rFonts w:ascii="Arial" w:hAnsi="Arial" w:cs="Arial"/>
                <w:sz w:val="24"/>
                <w:szCs w:val="24"/>
              </w:rPr>
            </w:pPr>
            <w:r w:rsidRPr="002801C1">
              <w:rPr>
                <w:rFonts w:ascii="Arial" w:hAnsi="Arial" w:cs="Arial"/>
                <w:sz w:val="24"/>
                <w:szCs w:val="24"/>
              </w:rPr>
              <w:t xml:space="preserve">There is now a requirement to upgrade the </w:t>
            </w:r>
            <w:r w:rsidR="004D21FB" w:rsidRPr="002801C1">
              <w:rPr>
                <w:rFonts w:ascii="Arial" w:hAnsi="Arial" w:cs="Arial"/>
                <w:sz w:val="24"/>
                <w:szCs w:val="24"/>
              </w:rPr>
              <w:t xml:space="preserve">Cignal Infrastructure UK Limited </w:t>
            </w:r>
            <w:r w:rsidR="00AC4FB8" w:rsidRPr="002801C1">
              <w:rPr>
                <w:rFonts w:ascii="Arial" w:hAnsi="Arial" w:cs="Arial"/>
                <w:sz w:val="24"/>
                <w:szCs w:val="24"/>
              </w:rPr>
              <w:t xml:space="preserve">(Three) </w:t>
            </w:r>
            <w:r w:rsidRPr="002801C1">
              <w:rPr>
                <w:rFonts w:ascii="Arial" w:hAnsi="Arial" w:cs="Arial"/>
                <w:sz w:val="24"/>
                <w:szCs w:val="24"/>
              </w:rPr>
              <w:t>network to provide improved coverage and capacity, most notably in relation to 5G services.</w:t>
            </w:r>
            <w:r w:rsidR="007762D9" w:rsidRPr="002801C1">
              <w:rPr>
                <w:rFonts w:ascii="Arial" w:hAnsi="Arial" w:cs="Arial"/>
                <w:sz w:val="24"/>
                <w:szCs w:val="24"/>
              </w:rPr>
              <w:t xml:space="preserve"> This proposal is for a </w:t>
            </w:r>
            <w:r w:rsidR="007D42B4" w:rsidRPr="002801C1">
              <w:rPr>
                <w:rFonts w:ascii="Arial" w:hAnsi="Arial" w:cs="Arial"/>
                <w:sz w:val="24"/>
                <w:szCs w:val="24"/>
              </w:rPr>
              <w:t>15</w:t>
            </w:r>
            <w:r w:rsidR="008B7097" w:rsidRPr="002801C1">
              <w:rPr>
                <w:rFonts w:ascii="Arial" w:hAnsi="Arial" w:cs="Arial"/>
                <w:sz w:val="24"/>
                <w:szCs w:val="24"/>
              </w:rPr>
              <w:t>.0</w:t>
            </w:r>
            <w:r w:rsidR="007762D9" w:rsidRPr="002801C1">
              <w:rPr>
                <w:rFonts w:ascii="Arial" w:hAnsi="Arial" w:cs="Arial"/>
                <w:sz w:val="24"/>
                <w:szCs w:val="24"/>
              </w:rPr>
              <w:t xml:space="preserve">m SW (Street Works) monopole located on the adopted highways at </w:t>
            </w:r>
            <w:r w:rsidR="002801C1" w:rsidRPr="002801C1">
              <w:rPr>
                <w:rFonts w:ascii="Arial" w:hAnsi="Arial" w:cs="Arial"/>
                <w:sz w:val="24"/>
                <w:szCs w:val="24"/>
              </w:rPr>
              <w:t>Manchester Road</w:t>
            </w:r>
            <w:r w:rsidR="006D3A5F" w:rsidRPr="002801C1">
              <w:rPr>
                <w:rFonts w:ascii="Arial" w:hAnsi="Arial" w:cs="Arial"/>
                <w:sz w:val="24"/>
                <w:szCs w:val="24"/>
              </w:rPr>
              <w:t xml:space="preserve">. The exact details of this proposal are illustrated on the enclosed drawings (Proposed Phase </w:t>
            </w:r>
            <w:r w:rsidR="00392D7A" w:rsidRPr="002801C1">
              <w:rPr>
                <w:rFonts w:ascii="Arial" w:hAnsi="Arial" w:cs="Arial"/>
                <w:sz w:val="24"/>
                <w:szCs w:val="24"/>
              </w:rPr>
              <w:t>9</w:t>
            </w:r>
            <w:r w:rsidR="006D3A5F" w:rsidRPr="002801C1">
              <w:rPr>
                <w:rFonts w:ascii="Arial" w:hAnsi="Arial" w:cs="Arial"/>
                <w:sz w:val="24"/>
                <w:szCs w:val="24"/>
              </w:rPr>
              <w:t xml:space="preserve"> </w:t>
            </w:r>
            <w:r w:rsidR="007D42B4" w:rsidRPr="002801C1">
              <w:rPr>
                <w:rFonts w:ascii="Arial" w:hAnsi="Arial" w:cs="Arial"/>
                <w:sz w:val="24"/>
                <w:szCs w:val="24"/>
              </w:rPr>
              <w:t xml:space="preserve"> slimline </w:t>
            </w:r>
            <w:r w:rsidR="006D3A5F" w:rsidRPr="002801C1">
              <w:rPr>
                <w:rFonts w:ascii="Arial" w:hAnsi="Arial" w:cs="Arial"/>
                <w:sz w:val="24"/>
                <w:szCs w:val="24"/>
              </w:rPr>
              <w:t>Monopole &amp; associated ancillary works)</w:t>
            </w:r>
            <w:r w:rsidR="00C3025F" w:rsidRPr="002801C1">
              <w:rPr>
                <w:rFonts w:ascii="Arial" w:hAnsi="Arial" w:cs="Arial"/>
                <w:sz w:val="24"/>
                <w:szCs w:val="24"/>
              </w:rPr>
              <w:t>. As with all 5G cells this is an extremely constrained cell search area. Options are extremely limited and the only viable solution that minimises amenity issues has been put forward.</w:t>
            </w:r>
          </w:p>
          <w:p w14:paraId="09499E1D" w14:textId="6843826B" w:rsidR="00C3037B" w:rsidRDefault="00C3037B" w:rsidP="006D3A5F">
            <w:pPr>
              <w:jc w:val="both"/>
              <w:rPr>
                <w:rFonts w:ascii="Arial" w:hAnsi="Arial" w:cs="Arial"/>
                <w:sz w:val="24"/>
                <w:szCs w:val="24"/>
              </w:rPr>
            </w:pPr>
          </w:p>
          <w:p w14:paraId="736EDE48" w14:textId="4C4C7062" w:rsidR="00C3037B" w:rsidRPr="00AC4FB8" w:rsidRDefault="00C3037B" w:rsidP="002D4D95">
            <w:pPr>
              <w:jc w:val="both"/>
              <w:rPr>
                <w:rFonts w:ascii="Arial" w:hAnsi="Arial" w:cs="Arial"/>
                <w:sz w:val="24"/>
                <w:szCs w:val="24"/>
              </w:rPr>
            </w:pPr>
            <w:r w:rsidRPr="00AC4FB8">
              <w:rPr>
                <w:rFonts w:ascii="Arial" w:hAnsi="Arial" w:cs="Arial"/>
                <w:sz w:val="24"/>
                <w:szCs w:val="24"/>
              </w:rPr>
              <w:t xml:space="preserve">Three are in the process of building out the UK’s fastest 5G network. Three has 140MHz of 5G spectrum (and 100MHz of it contiguous), which means our service will be much faster and able to handle more data. To bring this new technology to the people </w:t>
            </w:r>
            <w:r w:rsidR="004D21FB" w:rsidRPr="004D21FB">
              <w:rPr>
                <w:rFonts w:ascii="Arial" w:hAnsi="Arial" w:cs="Arial"/>
                <w:sz w:val="24"/>
                <w:szCs w:val="24"/>
              </w:rPr>
              <w:t xml:space="preserve">Cignal Infrastructure UK Limited </w:t>
            </w:r>
            <w:r w:rsidRPr="00AC4FB8">
              <w:rPr>
                <w:rFonts w:ascii="Arial" w:hAnsi="Arial" w:cs="Arial"/>
                <w:sz w:val="24"/>
                <w:szCs w:val="24"/>
              </w:rPr>
              <w:t xml:space="preserve">will need to provide a mix of upgrades to existing sites and the building of new sites. New sites will be needed for many reasons, including that the higher radio frequencies used for 5G do not travel as far as those frequencies currently in use and that sometimes not all existing sites can be upgraded. In this area there is an acute need for a new mast to deliver the above. </w:t>
            </w:r>
          </w:p>
          <w:p w14:paraId="141C4CEB" w14:textId="4DC471C7" w:rsidR="00942563" w:rsidRPr="00DA5629" w:rsidRDefault="00942563" w:rsidP="00942563">
            <w:pPr>
              <w:jc w:val="both"/>
              <w:rPr>
                <w:rFonts w:ascii="Arial" w:hAnsi="Arial" w:cs="Arial"/>
                <w:sz w:val="24"/>
                <w:szCs w:val="24"/>
              </w:rPr>
            </w:pPr>
          </w:p>
          <w:p w14:paraId="1C2D862D" w14:textId="77777777" w:rsidR="006D3A5F" w:rsidRDefault="00942563" w:rsidP="00942563">
            <w:pPr>
              <w:jc w:val="both"/>
              <w:rPr>
                <w:rFonts w:ascii="Arial" w:hAnsi="Arial" w:cs="Arial"/>
                <w:sz w:val="24"/>
                <w:szCs w:val="24"/>
              </w:rPr>
            </w:pPr>
            <w:r w:rsidRPr="00DA5629">
              <w:rPr>
                <w:rFonts w:ascii="Arial" w:hAnsi="Arial" w:cs="Arial"/>
                <w:sz w:val="24"/>
                <w:szCs w:val="24"/>
              </w:rPr>
              <w:t xml:space="preserve">It should be noted however, that the nature of 5G and the network services it provides, means the equipment and antennas required are quite different to the previous, and existing, service requirements. In particular, the nature of the antennas, and the separation required from other items of associated equipment, is such that it cannot utilise some existing structures that provide an installation for another operator, most notably in a street works or highways environment. </w:t>
            </w:r>
          </w:p>
          <w:p w14:paraId="0BDF3A1C" w14:textId="77777777" w:rsidR="006D3A5F" w:rsidRDefault="006D3A5F" w:rsidP="00942563">
            <w:pPr>
              <w:jc w:val="both"/>
              <w:rPr>
                <w:rFonts w:ascii="Arial" w:hAnsi="Arial" w:cs="Arial"/>
                <w:sz w:val="24"/>
                <w:szCs w:val="24"/>
              </w:rPr>
            </w:pPr>
          </w:p>
          <w:p w14:paraId="53159F0F" w14:textId="1CDD3273" w:rsidR="000D4AC7" w:rsidRDefault="00942563" w:rsidP="00942563">
            <w:pPr>
              <w:jc w:val="both"/>
              <w:rPr>
                <w:rFonts w:ascii="Arial" w:hAnsi="Arial" w:cs="Arial"/>
                <w:sz w:val="24"/>
                <w:szCs w:val="24"/>
              </w:rPr>
            </w:pPr>
            <w:r w:rsidRPr="00DA5629">
              <w:rPr>
                <w:rFonts w:ascii="Arial" w:hAnsi="Arial" w:cs="Arial"/>
                <w:sz w:val="24"/>
                <w:szCs w:val="24"/>
              </w:rPr>
              <w:t>The site selection process has also been influenced by the numerous vertical elements of street furniture distributed around the vicinity of the site including street lighting columns</w:t>
            </w:r>
            <w:r>
              <w:rPr>
                <w:rFonts w:ascii="Arial" w:hAnsi="Arial" w:cs="Arial"/>
                <w:sz w:val="24"/>
                <w:szCs w:val="24"/>
              </w:rPr>
              <w:t>.</w:t>
            </w:r>
            <w:r w:rsidRPr="00DA5629">
              <w:rPr>
                <w:rFonts w:ascii="Arial" w:hAnsi="Arial" w:cs="Arial"/>
                <w:sz w:val="24"/>
                <w:szCs w:val="24"/>
              </w:rPr>
              <w:t xml:space="preserve"> The height of the pole has been kept down to the absolute minimum capable of providing the required essential new 5G coverage. The site has been selected on a wide </w:t>
            </w:r>
            <w:r w:rsidR="006D3A5F">
              <w:rPr>
                <w:rFonts w:ascii="Arial" w:hAnsi="Arial" w:cs="Arial"/>
                <w:sz w:val="24"/>
                <w:szCs w:val="24"/>
              </w:rPr>
              <w:t>adopted area of the highway</w:t>
            </w:r>
            <w:r w:rsidRPr="00DA5629">
              <w:rPr>
                <w:rFonts w:ascii="Arial" w:hAnsi="Arial" w:cs="Arial"/>
                <w:sz w:val="24"/>
                <w:szCs w:val="24"/>
              </w:rPr>
              <w:t xml:space="preserve"> in a position that will not impede pedestrian flow or the safety of passing motorists. </w:t>
            </w:r>
            <w:r w:rsidR="001D4983">
              <w:rPr>
                <w:rFonts w:ascii="Arial" w:hAnsi="Arial" w:cs="Arial"/>
                <w:sz w:val="24"/>
                <w:szCs w:val="24"/>
              </w:rPr>
              <w:t xml:space="preserve">The cabinets are permitted development </w:t>
            </w:r>
            <w:r w:rsidR="001D4983">
              <w:rPr>
                <w:rFonts w:ascii="Arial" w:hAnsi="Arial" w:cs="Arial"/>
                <w:sz w:val="24"/>
                <w:szCs w:val="24"/>
                <w:u w:val="single"/>
              </w:rPr>
              <w:t>without</w:t>
            </w:r>
            <w:r w:rsidR="001D4983">
              <w:rPr>
                <w:rFonts w:ascii="Arial" w:hAnsi="Arial" w:cs="Arial"/>
                <w:sz w:val="24"/>
                <w:szCs w:val="24"/>
              </w:rPr>
              <w:t xml:space="preserve"> Prior Approval and do not form part of the proposal from a planning consideration perspective.</w:t>
            </w:r>
          </w:p>
          <w:p w14:paraId="6CE526AA" w14:textId="2E092D23" w:rsidR="00642F0E" w:rsidRDefault="00642F0E" w:rsidP="00942563">
            <w:pPr>
              <w:jc w:val="both"/>
              <w:rPr>
                <w:rFonts w:ascii="Arial" w:hAnsi="Arial" w:cs="Arial"/>
                <w:sz w:val="24"/>
                <w:szCs w:val="24"/>
              </w:rPr>
            </w:pPr>
          </w:p>
          <w:p w14:paraId="1D53760A" w14:textId="77777777" w:rsidR="00642F0E" w:rsidRDefault="00642F0E" w:rsidP="00642F0E">
            <w:pPr>
              <w:jc w:val="both"/>
              <w:rPr>
                <w:rFonts w:ascii="Arial" w:hAnsi="Arial" w:cs="Arial"/>
                <w:sz w:val="24"/>
                <w:szCs w:val="24"/>
              </w:rPr>
            </w:pPr>
            <w:r w:rsidRPr="00642F0E">
              <w:rPr>
                <w:rFonts w:ascii="Arial" w:hAnsi="Arial" w:cs="Arial"/>
                <w:sz w:val="24"/>
                <w:szCs w:val="24"/>
              </w:rPr>
              <w:t xml:space="preserve">This equipment is considered unlikely to have any material impact on the local area but significant connectivity improvements which is a material consideration in the judgment of the site’s suitability. The cell search area was assessed at the Survey stage from a planning and residential amenity perspective. The planning constraints (where there are any) have shaped the location of the proposal. The planning analysis and overview of the sites planning designation is captured below. Figure 1-3 illustrates the site and the surrounding area. </w:t>
            </w:r>
          </w:p>
          <w:p w14:paraId="1BDC1C2C" w14:textId="77777777" w:rsidR="00881EC7" w:rsidRDefault="00881EC7" w:rsidP="00642F0E">
            <w:pPr>
              <w:jc w:val="both"/>
              <w:rPr>
                <w:rFonts w:ascii="Arial" w:hAnsi="Arial" w:cs="Arial"/>
                <w:sz w:val="24"/>
                <w:szCs w:val="24"/>
              </w:rPr>
            </w:pPr>
          </w:p>
          <w:p w14:paraId="5DF4F525" w14:textId="77777777" w:rsidR="002801C1" w:rsidRPr="002801C1" w:rsidRDefault="002801C1" w:rsidP="002801C1">
            <w:pPr>
              <w:jc w:val="both"/>
              <w:rPr>
                <w:rFonts w:ascii="Arial" w:hAnsi="Arial" w:cs="Arial"/>
                <w:sz w:val="24"/>
                <w:szCs w:val="24"/>
              </w:rPr>
            </w:pPr>
            <w:r w:rsidRPr="002801C1">
              <w:rPr>
                <w:rFonts w:ascii="Arial" w:hAnsi="Arial" w:cs="Arial"/>
                <w:sz w:val="24"/>
                <w:szCs w:val="24"/>
              </w:rPr>
              <w:t xml:space="preserve">PLEASE NOTE THIS APPLICATION FOLLOWS THE  REFUSAL OF APPLICATION REFERENCE 23/00586/TELE ON 06/07/2023. THIS RESUBMISSION SEEKS TO GREATER PROTECT THE DISTINCTIVENESS OF THE AREA AND MAINTAIN THE CHARACTER OF BOTH THE IMMEDIATE AND WIDER AREA. THE REVISED PROPOSAL HAS SWITCHED FROM A PHASE 8 TO A PHASE 9. THE MAST AND CABINETS WILL BE PAINTED BLACK (RAL9005) IN ORDER TO REDUCE THE IMPACT ON VISUAL AMENITIES. PLEASE NOTE, THE HEIGHT OF THE MONOPOLE AT 15M AGL IS THE MINIMUM THAT CAN BE ACHIEVED WHILST STILL ALLOWING FOR THE REQUIRED NETWORK COVERAGE IN </w:t>
            </w:r>
          </w:p>
          <w:p w14:paraId="432E57D7" w14:textId="196D6B87" w:rsidR="00881EC7" w:rsidRDefault="002801C1" w:rsidP="00881EC7">
            <w:pPr>
              <w:jc w:val="both"/>
              <w:rPr>
                <w:rFonts w:ascii="Arial" w:hAnsi="Arial" w:cs="Arial"/>
                <w:sz w:val="24"/>
                <w:szCs w:val="24"/>
              </w:rPr>
            </w:pPr>
            <w:r w:rsidRPr="002801C1">
              <w:rPr>
                <w:rFonts w:ascii="Arial" w:hAnsi="Arial" w:cs="Arial"/>
                <w:sz w:val="24"/>
                <w:szCs w:val="24"/>
              </w:rPr>
              <w:t>THIS AREA. EVERY EFFORT HAS BEEN MADE BY THE APPLICANT TO ENSURE THAT THE PROPOSAL IS FULLY COMPLIANT WITH THE NATIONAL PLANNING POLICY FRAMEWORK AND LOCAL DEVELOPMENT PLAN.</w:t>
            </w:r>
          </w:p>
          <w:p w14:paraId="620FB7C3" w14:textId="77777777" w:rsidR="006F355A" w:rsidRDefault="006F355A" w:rsidP="00881EC7">
            <w:pPr>
              <w:jc w:val="both"/>
              <w:rPr>
                <w:rFonts w:ascii="Arial" w:hAnsi="Arial" w:cs="Arial"/>
                <w:sz w:val="24"/>
                <w:szCs w:val="24"/>
              </w:rPr>
            </w:pPr>
          </w:p>
          <w:p w14:paraId="5D898FF8" w14:textId="77777777" w:rsidR="006F355A" w:rsidRPr="002801C1" w:rsidRDefault="006F355A" w:rsidP="00881EC7">
            <w:pPr>
              <w:jc w:val="both"/>
              <w:rPr>
                <w:rFonts w:ascii="Arial" w:hAnsi="Arial" w:cs="Arial"/>
                <w:sz w:val="24"/>
                <w:szCs w:val="24"/>
              </w:rPr>
            </w:pPr>
          </w:p>
          <w:p w14:paraId="2668EF38" w14:textId="77777777" w:rsidR="002801C1" w:rsidRPr="00881EC7" w:rsidRDefault="002801C1" w:rsidP="00881EC7">
            <w:pPr>
              <w:jc w:val="both"/>
              <w:rPr>
                <w:rFonts w:ascii="Arial" w:hAnsi="Arial" w:cs="Arial"/>
                <w:color w:val="FF0000"/>
                <w:sz w:val="24"/>
                <w:szCs w:val="24"/>
              </w:rPr>
            </w:pPr>
          </w:p>
          <w:p w14:paraId="07F605A3" w14:textId="125B7A69" w:rsidR="00881EC7" w:rsidRPr="002801C1" w:rsidRDefault="002801C1" w:rsidP="002801C1">
            <w:pPr>
              <w:jc w:val="both"/>
              <w:rPr>
                <w:rFonts w:ascii="Arial" w:hAnsi="Arial" w:cs="Arial"/>
                <w:sz w:val="24"/>
                <w:szCs w:val="24"/>
              </w:rPr>
            </w:pPr>
            <w:r w:rsidRPr="002801C1">
              <w:rPr>
                <w:rFonts w:ascii="Arial" w:hAnsi="Arial" w:cs="Arial"/>
                <w:sz w:val="24"/>
                <w:szCs w:val="24"/>
              </w:rPr>
              <w:lastRenderedPageBreak/>
              <w:t>This area of Rochdale is predominantly residential in nature. The proposed telecommunications development has been carefully sited towards an area of greenfield. The proposed +15.0m AGL Phase 8 mast utilizes a discreet, slimline design. The location must be close to the users to fulfil the mast operational requirements. The mast will be positioned on a wide grass verge. Therefore avoiding impeding pedestrian flow. Adjacent to the site is existing street furniture such as streetlamps, fencing, overhead cable poles, traffic lights, cabinets, bollards and road signs which share similar vertical columns to the mast, supporting it in visually assimilating into the setting. Nearby to the mast are clusters of tall, mature trees which provide natural screening for the mast, seeking to minimize any impact on visual amenities in the area.</w:t>
            </w:r>
          </w:p>
          <w:p w14:paraId="57AC90DA" w14:textId="77777777" w:rsidR="002801C1" w:rsidRPr="002801C1" w:rsidRDefault="002801C1" w:rsidP="00881EC7">
            <w:pPr>
              <w:jc w:val="both"/>
              <w:rPr>
                <w:rFonts w:ascii="Arial" w:hAnsi="Arial" w:cs="Arial"/>
                <w:sz w:val="24"/>
                <w:szCs w:val="24"/>
              </w:rPr>
            </w:pPr>
          </w:p>
          <w:p w14:paraId="0442E3D5" w14:textId="77777777" w:rsidR="00881EC7" w:rsidRDefault="00881EC7" w:rsidP="00881EC7">
            <w:pPr>
              <w:jc w:val="both"/>
              <w:rPr>
                <w:rFonts w:ascii="Arial" w:hAnsi="Arial" w:cs="Arial"/>
                <w:sz w:val="24"/>
                <w:szCs w:val="24"/>
              </w:rPr>
            </w:pPr>
            <w:r w:rsidRPr="002801C1">
              <w:rPr>
                <w:rFonts w:ascii="Arial" w:hAnsi="Arial" w:cs="Arial"/>
                <w:sz w:val="24"/>
                <w:szCs w:val="24"/>
              </w:rPr>
              <w:t xml:space="preserve">Figure 1: </w:t>
            </w:r>
          </w:p>
          <w:p w14:paraId="499B761A" w14:textId="77777777" w:rsidR="002801C1" w:rsidRDefault="002801C1" w:rsidP="00881EC7">
            <w:pPr>
              <w:jc w:val="both"/>
              <w:rPr>
                <w:rFonts w:ascii="Arial" w:hAnsi="Arial" w:cs="Arial"/>
                <w:sz w:val="24"/>
                <w:szCs w:val="24"/>
              </w:rPr>
            </w:pPr>
          </w:p>
          <w:p w14:paraId="08D43E43" w14:textId="144FFDF1" w:rsidR="002801C1" w:rsidRDefault="006F355A" w:rsidP="00881EC7">
            <w:pPr>
              <w:jc w:val="both"/>
              <w:rPr>
                <w:rFonts w:ascii="Arial" w:hAnsi="Arial" w:cs="Arial"/>
                <w:sz w:val="24"/>
                <w:szCs w:val="24"/>
              </w:rPr>
            </w:pPr>
            <w:r>
              <w:rPr>
                <w:rFonts w:ascii="Arial" w:hAnsi="Arial" w:cs="Arial"/>
                <w:sz w:val="24"/>
                <w:szCs w:val="24"/>
              </w:rPr>
              <w:pict w14:anchorId="6D6509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in;height:389.4pt;mso-left-percent:-10001;mso-top-percent:-10001;mso-position-horizontal:absolute;mso-position-horizontal-relative:char;mso-position-vertical:absolute;mso-position-vertical-relative:line;mso-left-percent:-10001;mso-top-percent:-10001">
                  <v:imagedata r:id="rId13" o:title=""/>
                </v:shape>
              </w:pict>
            </w:r>
          </w:p>
          <w:p w14:paraId="7218AD84" w14:textId="77777777" w:rsidR="002801C1" w:rsidRDefault="002801C1" w:rsidP="00881EC7">
            <w:pPr>
              <w:jc w:val="both"/>
              <w:rPr>
                <w:rFonts w:ascii="Arial" w:hAnsi="Arial" w:cs="Arial"/>
                <w:sz w:val="24"/>
                <w:szCs w:val="24"/>
              </w:rPr>
            </w:pPr>
          </w:p>
          <w:p w14:paraId="1E4A27FC" w14:textId="77777777" w:rsidR="006F355A" w:rsidRDefault="006F355A" w:rsidP="00881EC7">
            <w:pPr>
              <w:jc w:val="both"/>
              <w:rPr>
                <w:rFonts w:ascii="Arial" w:hAnsi="Arial" w:cs="Arial"/>
                <w:sz w:val="24"/>
                <w:szCs w:val="24"/>
              </w:rPr>
            </w:pPr>
          </w:p>
          <w:p w14:paraId="1A52BA62" w14:textId="77777777" w:rsidR="006F355A" w:rsidRDefault="006F355A" w:rsidP="00881EC7">
            <w:pPr>
              <w:jc w:val="both"/>
              <w:rPr>
                <w:rFonts w:ascii="Arial" w:hAnsi="Arial" w:cs="Arial"/>
                <w:sz w:val="24"/>
                <w:szCs w:val="24"/>
              </w:rPr>
            </w:pPr>
          </w:p>
          <w:p w14:paraId="0866C89A" w14:textId="77777777" w:rsidR="006F355A" w:rsidRDefault="006F355A" w:rsidP="00881EC7">
            <w:pPr>
              <w:jc w:val="both"/>
              <w:rPr>
                <w:rFonts w:ascii="Arial" w:hAnsi="Arial" w:cs="Arial"/>
                <w:sz w:val="24"/>
                <w:szCs w:val="24"/>
              </w:rPr>
            </w:pPr>
          </w:p>
          <w:p w14:paraId="7923D25A" w14:textId="77777777" w:rsidR="006F355A" w:rsidRDefault="006F355A" w:rsidP="00881EC7">
            <w:pPr>
              <w:jc w:val="both"/>
              <w:rPr>
                <w:rFonts w:ascii="Arial" w:hAnsi="Arial" w:cs="Arial"/>
                <w:sz w:val="24"/>
                <w:szCs w:val="24"/>
              </w:rPr>
            </w:pPr>
          </w:p>
          <w:p w14:paraId="1DA58B38" w14:textId="77777777" w:rsidR="006F355A" w:rsidRDefault="006F355A" w:rsidP="00881EC7">
            <w:pPr>
              <w:jc w:val="both"/>
              <w:rPr>
                <w:rFonts w:ascii="Arial" w:hAnsi="Arial" w:cs="Arial"/>
                <w:sz w:val="24"/>
                <w:szCs w:val="24"/>
              </w:rPr>
            </w:pPr>
          </w:p>
          <w:p w14:paraId="4AF4D8A1" w14:textId="77777777" w:rsidR="006F355A" w:rsidRDefault="006F355A" w:rsidP="00881EC7">
            <w:pPr>
              <w:jc w:val="both"/>
              <w:rPr>
                <w:rFonts w:ascii="Arial" w:hAnsi="Arial" w:cs="Arial"/>
                <w:sz w:val="24"/>
                <w:szCs w:val="24"/>
              </w:rPr>
            </w:pPr>
          </w:p>
          <w:p w14:paraId="3876E7EA" w14:textId="77777777" w:rsidR="006F355A" w:rsidRDefault="006F355A" w:rsidP="00881EC7">
            <w:pPr>
              <w:jc w:val="both"/>
              <w:rPr>
                <w:rFonts w:ascii="Arial" w:hAnsi="Arial" w:cs="Arial"/>
                <w:sz w:val="24"/>
                <w:szCs w:val="24"/>
              </w:rPr>
            </w:pPr>
          </w:p>
          <w:p w14:paraId="0F6B752E" w14:textId="77777777" w:rsidR="006F355A" w:rsidRDefault="006F355A" w:rsidP="00881EC7">
            <w:pPr>
              <w:jc w:val="both"/>
              <w:rPr>
                <w:rFonts w:ascii="Arial" w:hAnsi="Arial" w:cs="Arial"/>
                <w:sz w:val="24"/>
                <w:szCs w:val="24"/>
              </w:rPr>
            </w:pPr>
          </w:p>
          <w:p w14:paraId="15D2947E" w14:textId="77777777" w:rsidR="006F355A" w:rsidRDefault="006F355A" w:rsidP="00881EC7">
            <w:pPr>
              <w:jc w:val="both"/>
              <w:rPr>
                <w:rFonts w:ascii="Arial" w:hAnsi="Arial" w:cs="Arial"/>
                <w:sz w:val="24"/>
                <w:szCs w:val="24"/>
              </w:rPr>
            </w:pPr>
          </w:p>
          <w:p w14:paraId="2B2AFF37" w14:textId="77777777" w:rsidR="006F355A" w:rsidRDefault="006F355A" w:rsidP="00881EC7">
            <w:pPr>
              <w:jc w:val="both"/>
              <w:rPr>
                <w:rFonts w:ascii="Arial" w:hAnsi="Arial" w:cs="Arial"/>
                <w:sz w:val="24"/>
                <w:szCs w:val="24"/>
              </w:rPr>
            </w:pPr>
          </w:p>
          <w:p w14:paraId="77A0D7D2" w14:textId="77777777" w:rsidR="006F355A" w:rsidRPr="002801C1" w:rsidRDefault="006F355A" w:rsidP="00881EC7">
            <w:pPr>
              <w:jc w:val="both"/>
              <w:rPr>
                <w:rFonts w:ascii="Arial" w:hAnsi="Arial" w:cs="Arial"/>
                <w:sz w:val="24"/>
                <w:szCs w:val="24"/>
              </w:rPr>
            </w:pPr>
          </w:p>
          <w:p w14:paraId="2685F844" w14:textId="77777777" w:rsidR="006F355A" w:rsidRDefault="006F355A" w:rsidP="00881EC7">
            <w:pPr>
              <w:jc w:val="both"/>
              <w:rPr>
                <w:rFonts w:ascii="Arial" w:hAnsi="Arial" w:cs="Arial"/>
                <w:sz w:val="24"/>
                <w:szCs w:val="24"/>
              </w:rPr>
            </w:pPr>
          </w:p>
          <w:p w14:paraId="152B1CE7" w14:textId="70848241" w:rsidR="00881EC7" w:rsidRDefault="00881EC7" w:rsidP="00881EC7">
            <w:pPr>
              <w:jc w:val="both"/>
              <w:rPr>
                <w:rFonts w:ascii="Arial" w:hAnsi="Arial" w:cs="Arial"/>
                <w:sz w:val="24"/>
                <w:szCs w:val="24"/>
              </w:rPr>
            </w:pPr>
            <w:r w:rsidRPr="002801C1">
              <w:rPr>
                <w:rFonts w:ascii="Arial" w:hAnsi="Arial" w:cs="Arial"/>
                <w:sz w:val="24"/>
                <w:szCs w:val="24"/>
              </w:rPr>
              <w:t>Figure 2:</w:t>
            </w:r>
          </w:p>
          <w:p w14:paraId="5080C693" w14:textId="35B79224" w:rsidR="002801C1" w:rsidRDefault="006F355A" w:rsidP="00881EC7">
            <w:pPr>
              <w:jc w:val="both"/>
              <w:rPr>
                <w:rFonts w:ascii="Arial" w:hAnsi="Arial" w:cs="Arial"/>
                <w:sz w:val="24"/>
                <w:szCs w:val="24"/>
              </w:rPr>
            </w:pPr>
            <w:r>
              <w:rPr>
                <w:rFonts w:ascii="Arial" w:hAnsi="Arial" w:cs="Arial"/>
                <w:sz w:val="24"/>
                <w:szCs w:val="24"/>
              </w:rPr>
              <w:pict w14:anchorId="260F6816">
                <v:shape id="_x0000_i1026" type="#_x0000_t75" style="width:7in;height:313.9pt;mso-left-percent:-10001;mso-top-percent:-10001;mso-position-horizontal:absolute;mso-position-horizontal-relative:char;mso-position-vertical:absolute;mso-position-vertical-relative:line;mso-left-percent:-10001;mso-top-percent:-10001">
                  <v:imagedata r:id="rId14" o:title=""/>
                </v:shape>
              </w:pict>
            </w:r>
          </w:p>
          <w:p w14:paraId="6E99794B" w14:textId="77777777" w:rsidR="002801C1" w:rsidRPr="002801C1" w:rsidRDefault="002801C1" w:rsidP="00881EC7">
            <w:pPr>
              <w:jc w:val="both"/>
              <w:rPr>
                <w:rFonts w:ascii="Arial" w:hAnsi="Arial" w:cs="Arial"/>
                <w:sz w:val="24"/>
                <w:szCs w:val="24"/>
              </w:rPr>
            </w:pPr>
          </w:p>
          <w:p w14:paraId="174A074B" w14:textId="32007813" w:rsidR="00881EC7" w:rsidRPr="002801C1" w:rsidRDefault="00881EC7" w:rsidP="00881EC7">
            <w:pPr>
              <w:jc w:val="both"/>
              <w:rPr>
                <w:rFonts w:ascii="Arial" w:hAnsi="Arial" w:cs="Arial"/>
                <w:sz w:val="24"/>
                <w:szCs w:val="24"/>
              </w:rPr>
            </w:pPr>
            <w:r w:rsidRPr="002801C1">
              <w:rPr>
                <w:rFonts w:ascii="Arial" w:hAnsi="Arial" w:cs="Arial"/>
                <w:sz w:val="24"/>
                <w:szCs w:val="24"/>
              </w:rPr>
              <w:t>Figure 3:</w:t>
            </w:r>
          </w:p>
          <w:p w14:paraId="5BD8F506" w14:textId="1044AC00" w:rsidR="001A1F3E" w:rsidRDefault="006F355A" w:rsidP="00942563">
            <w:pPr>
              <w:jc w:val="both"/>
              <w:rPr>
                <w:rFonts w:ascii="Arial" w:hAnsi="Arial" w:cs="Arial"/>
                <w:noProof/>
                <w:color w:val="FF0000"/>
                <w:sz w:val="24"/>
                <w:szCs w:val="24"/>
              </w:rPr>
            </w:pPr>
            <w:r>
              <w:rPr>
                <w:rFonts w:ascii="Arial" w:hAnsi="Arial" w:cs="Arial"/>
                <w:noProof/>
                <w:color w:val="FF0000"/>
                <w:sz w:val="24"/>
                <w:szCs w:val="24"/>
              </w:rPr>
              <w:pict w14:anchorId="36CC8D29">
                <v:shape id="_x0000_i1027" type="#_x0000_t75" style="width:7in;height:274.2pt;mso-left-percent:-10001;mso-top-percent:-10001;mso-position-horizontal:absolute;mso-position-horizontal-relative:char;mso-position-vertical:absolute;mso-position-vertical-relative:line;mso-left-percent:-10001;mso-top-percent:-10001">
                  <v:imagedata r:id="rId15" o:title=""/>
                </v:shape>
              </w:pict>
            </w:r>
          </w:p>
          <w:p w14:paraId="6AB047E6" w14:textId="77777777" w:rsidR="00E96009" w:rsidRDefault="00E96009" w:rsidP="00942563">
            <w:pPr>
              <w:jc w:val="both"/>
              <w:rPr>
                <w:rFonts w:ascii="Arial" w:hAnsi="Arial" w:cs="Arial"/>
                <w:color w:val="FF0000"/>
                <w:sz w:val="24"/>
                <w:szCs w:val="24"/>
              </w:rPr>
            </w:pPr>
          </w:p>
          <w:p w14:paraId="66AB627A" w14:textId="77777777" w:rsidR="001A4579" w:rsidRPr="00EE757D" w:rsidRDefault="001A4579" w:rsidP="001A4579">
            <w:pPr>
              <w:jc w:val="both"/>
              <w:rPr>
                <w:rFonts w:ascii="Arial" w:hAnsi="Arial" w:cs="Arial"/>
                <w:b/>
                <w:sz w:val="24"/>
                <w:szCs w:val="24"/>
              </w:rPr>
            </w:pPr>
            <w:r w:rsidRPr="00EE757D">
              <w:rPr>
                <w:rFonts w:ascii="Arial" w:hAnsi="Arial" w:cs="Arial"/>
                <w:b/>
                <w:sz w:val="24"/>
                <w:szCs w:val="24"/>
              </w:rPr>
              <w:t>Policy Analysis:</w:t>
            </w:r>
          </w:p>
          <w:p w14:paraId="2C293C8C" w14:textId="0F7F49D2" w:rsidR="00CB1397" w:rsidRDefault="00CB1397" w:rsidP="00CB1397">
            <w:pPr>
              <w:jc w:val="both"/>
              <w:rPr>
                <w:rFonts w:ascii="Arial" w:hAnsi="Arial" w:cs="Arial"/>
                <w:sz w:val="24"/>
                <w:szCs w:val="24"/>
              </w:rPr>
            </w:pPr>
          </w:p>
          <w:p w14:paraId="16801C44" w14:textId="77777777" w:rsidR="002801C1" w:rsidRPr="002801C1" w:rsidRDefault="002801C1" w:rsidP="002801C1">
            <w:pPr>
              <w:jc w:val="both"/>
              <w:rPr>
                <w:rFonts w:ascii="Arial" w:hAnsi="Arial" w:cs="Arial"/>
                <w:sz w:val="24"/>
                <w:szCs w:val="24"/>
              </w:rPr>
            </w:pPr>
            <w:r w:rsidRPr="002801C1">
              <w:rPr>
                <w:rFonts w:ascii="Arial" w:hAnsi="Arial" w:cs="Arial"/>
                <w:sz w:val="24"/>
                <w:szCs w:val="24"/>
              </w:rPr>
              <w:t>Local Planning Authority:</w:t>
            </w:r>
            <w:r w:rsidRPr="002801C1">
              <w:rPr>
                <w:rFonts w:ascii="Arial" w:hAnsi="Arial" w:cs="Arial"/>
                <w:sz w:val="24"/>
                <w:szCs w:val="24"/>
              </w:rPr>
              <w:tab/>
              <w:t>Rochdale Council</w:t>
            </w:r>
          </w:p>
          <w:p w14:paraId="4BC917D2" w14:textId="77777777" w:rsidR="002801C1" w:rsidRPr="002801C1" w:rsidRDefault="002801C1" w:rsidP="002801C1">
            <w:pPr>
              <w:jc w:val="both"/>
              <w:rPr>
                <w:rFonts w:ascii="Arial" w:hAnsi="Arial" w:cs="Arial"/>
                <w:sz w:val="24"/>
                <w:szCs w:val="24"/>
              </w:rPr>
            </w:pPr>
          </w:p>
          <w:p w14:paraId="7CA3B930" w14:textId="77777777" w:rsidR="002801C1" w:rsidRDefault="002801C1" w:rsidP="002801C1">
            <w:pPr>
              <w:jc w:val="both"/>
              <w:rPr>
                <w:rFonts w:ascii="Arial" w:hAnsi="Arial" w:cs="Arial"/>
                <w:sz w:val="24"/>
                <w:szCs w:val="24"/>
              </w:rPr>
            </w:pPr>
            <w:r w:rsidRPr="002801C1">
              <w:rPr>
                <w:rFonts w:ascii="Arial" w:hAnsi="Arial" w:cs="Arial"/>
                <w:sz w:val="24"/>
                <w:szCs w:val="24"/>
              </w:rPr>
              <w:t>Development Plan:</w:t>
            </w:r>
            <w:r w:rsidRPr="002801C1">
              <w:rPr>
                <w:rFonts w:ascii="Arial" w:hAnsi="Arial" w:cs="Arial"/>
                <w:sz w:val="24"/>
                <w:szCs w:val="24"/>
              </w:rPr>
              <w:tab/>
              <w:t>Rochdale Core Strategy (2016) / Rochdale UDP (saved policies) (2006)</w:t>
            </w:r>
          </w:p>
          <w:p w14:paraId="0C91C831" w14:textId="77777777" w:rsidR="006F355A" w:rsidRDefault="006F355A" w:rsidP="002801C1">
            <w:pPr>
              <w:jc w:val="both"/>
              <w:rPr>
                <w:rFonts w:ascii="Arial" w:hAnsi="Arial" w:cs="Arial"/>
                <w:sz w:val="24"/>
                <w:szCs w:val="24"/>
              </w:rPr>
            </w:pPr>
          </w:p>
          <w:p w14:paraId="201A13BF" w14:textId="77777777" w:rsidR="006F355A" w:rsidRPr="002801C1" w:rsidRDefault="006F355A" w:rsidP="002801C1">
            <w:pPr>
              <w:jc w:val="both"/>
              <w:rPr>
                <w:rFonts w:ascii="Arial" w:hAnsi="Arial" w:cs="Arial"/>
                <w:sz w:val="24"/>
                <w:szCs w:val="24"/>
              </w:rPr>
            </w:pPr>
          </w:p>
          <w:p w14:paraId="300467D7" w14:textId="77777777" w:rsidR="002801C1" w:rsidRPr="006F355A" w:rsidRDefault="002801C1" w:rsidP="002801C1">
            <w:pPr>
              <w:jc w:val="both"/>
              <w:rPr>
                <w:rFonts w:ascii="Arial" w:hAnsi="Arial" w:cs="Arial"/>
                <w:b/>
                <w:bCs/>
                <w:sz w:val="24"/>
                <w:szCs w:val="24"/>
              </w:rPr>
            </w:pPr>
            <w:r w:rsidRPr="006F355A">
              <w:rPr>
                <w:rFonts w:ascii="Arial" w:hAnsi="Arial" w:cs="Arial"/>
                <w:b/>
                <w:bCs/>
                <w:sz w:val="24"/>
                <w:szCs w:val="24"/>
              </w:rPr>
              <w:t>Policy Relevant to the Development Site:</w:t>
            </w:r>
          </w:p>
          <w:p w14:paraId="34107142" w14:textId="77777777" w:rsidR="002801C1" w:rsidRPr="002801C1" w:rsidRDefault="002801C1" w:rsidP="002801C1">
            <w:pPr>
              <w:jc w:val="both"/>
              <w:rPr>
                <w:rFonts w:ascii="Arial" w:hAnsi="Arial" w:cs="Arial"/>
                <w:color w:val="FF0000"/>
                <w:sz w:val="24"/>
                <w:szCs w:val="24"/>
              </w:rPr>
            </w:pPr>
          </w:p>
          <w:p w14:paraId="75D5B5C2" w14:textId="77777777" w:rsidR="002801C1" w:rsidRPr="002801C1" w:rsidRDefault="002801C1" w:rsidP="002801C1">
            <w:pPr>
              <w:jc w:val="both"/>
              <w:rPr>
                <w:rFonts w:ascii="Arial" w:hAnsi="Arial" w:cs="Arial"/>
                <w:sz w:val="24"/>
                <w:szCs w:val="24"/>
              </w:rPr>
            </w:pPr>
            <w:r w:rsidRPr="002801C1">
              <w:rPr>
                <w:rFonts w:ascii="Arial" w:hAnsi="Arial" w:cs="Arial"/>
                <w:sz w:val="24"/>
                <w:szCs w:val="24"/>
              </w:rPr>
              <w:t xml:space="preserve">The site is designated as being in the settlement boundary, with urban uses to the north, east, south and west. The site has no statutory designations, and the site is not considered to be material constrained. </w:t>
            </w:r>
          </w:p>
          <w:p w14:paraId="22AAC9F1" w14:textId="77777777" w:rsidR="002801C1" w:rsidRPr="002801C1" w:rsidRDefault="002801C1" w:rsidP="002801C1">
            <w:pPr>
              <w:jc w:val="both"/>
              <w:rPr>
                <w:rFonts w:ascii="Arial" w:hAnsi="Arial" w:cs="Arial"/>
                <w:sz w:val="24"/>
                <w:szCs w:val="24"/>
              </w:rPr>
            </w:pPr>
          </w:p>
          <w:p w14:paraId="0D11DCC6" w14:textId="77777777" w:rsidR="002801C1" w:rsidRPr="002801C1" w:rsidRDefault="002801C1" w:rsidP="002801C1">
            <w:pPr>
              <w:jc w:val="both"/>
              <w:rPr>
                <w:rFonts w:ascii="Arial" w:hAnsi="Arial" w:cs="Arial"/>
                <w:sz w:val="24"/>
                <w:szCs w:val="24"/>
              </w:rPr>
            </w:pPr>
            <w:r w:rsidRPr="002801C1">
              <w:rPr>
                <w:rFonts w:ascii="Arial" w:hAnsi="Arial" w:cs="Arial"/>
                <w:sz w:val="24"/>
                <w:szCs w:val="24"/>
              </w:rPr>
              <w:t>Rochdale Council does not have a specific telecoms policy. Therefore, the NPPF is of relevance. The National Planning Policy section of this supporting statement goes into detailed analysis of why this site is in compliance with the NPPF.</w:t>
            </w:r>
          </w:p>
          <w:p w14:paraId="014F5094" w14:textId="77777777" w:rsidR="002801C1" w:rsidRPr="002801C1" w:rsidRDefault="002801C1" w:rsidP="002801C1">
            <w:pPr>
              <w:jc w:val="both"/>
              <w:rPr>
                <w:rFonts w:ascii="Arial" w:hAnsi="Arial" w:cs="Arial"/>
                <w:sz w:val="24"/>
                <w:szCs w:val="24"/>
              </w:rPr>
            </w:pPr>
          </w:p>
          <w:p w14:paraId="5AD2FD87" w14:textId="77777777" w:rsidR="002801C1" w:rsidRPr="002801C1" w:rsidRDefault="002801C1" w:rsidP="002801C1">
            <w:pPr>
              <w:jc w:val="both"/>
              <w:rPr>
                <w:rFonts w:ascii="Arial" w:hAnsi="Arial" w:cs="Arial"/>
                <w:sz w:val="24"/>
                <w:szCs w:val="24"/>
              </w:rPr>
            </w:pPr>
            <w:r w:rsidRPr="002801C1">
              <w:rPr>
                <w:rFonts w:ascii="Arial" w:hAnsi="Arial" w:cs="Arial"/>
                <w:sz w:val="24"/>
                <w:szCs w:val="24"/>
              </w:rPr>
              <w:t>Policy Analysis:</w:t>
            </w:r>
          </w:p>
          <w:p w14:paraId="6B5513FC" w14:textId="77777777" w:rsidR="002801C1" w:rsidRPr="002801C1" w:rsidRDefault="002801C1" w:rsidP="002801C1">
            <w:pPr>
              <w:jc w:val="both"/>
              <w:rPr>
                <w:rFonts w:ascii="Arial" w:hAnsi="Arial" w:cs="Arial"/>
                <w:sz w:val="24"/>
                <w:szCs w:val="24"/>
              </w:rPr>
            </w:pPr>
          </w:p>
          <w:p w14:paraId="3BE94862" w14:textId="39EC9E16" w:rsidR="00721C5A" w:rsidRPr="002801C1" w:rsidRDefault="002801C1" w:rsidP="002801C1">
            <w:pPr>
              <w:jc w:val="both"/>
              <w:rPr>
                <w:rFonts w:ascii="Arial" w:hAnsi="Arial" w:cs="Arial"/>
                <w:sz w:val="24"/>
                <w:szCs w:val="24"/>
              </w:rPr>
            </w:pPr>
            <w:r w:rsidRPr="002801C1">
              <w:rPr>
                <w:rFonts w:ascii="Arial" w:hAnsi="Arial" w:cs="Arial"/>
                <w:sz w:val="24"/>
                <w:szCs w:val="24"/>
              </w:rPr>
              <w:t>The proposed works at the site would not result in demonstrable harm to the character or amenity of the area (using a design that would have a similar scale and mass to that already in situ), yet would provide the requisite coverage needed in the area, so according with the principles of the policy. The proposal fully accords with the requirements of the NPPF.</w:t>
            </w:r>
          </w:p>
          <w:p w14:paraId="03E71D04" w14:textId="77777777" w:rsidR="00721C5A" w:rsidRPr="00EE757D" w:rsidRDefault="00721C5A" w:rsidP="00CB1397">
            <w:pPr>
              <w:jc w:val="both"/>
              <w:rPr>
                <w:rFonts w:ascii="Arial" w:hAnsi="Arial" w:cs="Arial"/>
                <w:sz w:val="24"/>
                <w:szCs w:val="24"/>
              </w:rPr>
            </w:pPr>
          </w:p>
          <w:p w14:paraId="415837B3" w14:textId="190A1BDC" w:rsidR="001A4579" w:rsidRPr="00EE757D" w:rsidRDefault="001A4579" w:rsidP="001A4579">
            <w:pPr>
              <w:jc w:val="both"/>
              <w:rPr>
                <w:rFonts w:ascii="Arial" w:hAnsi="Arial" w:cs="Arial"/>
                <w:sz w:val="24"/>
                <w:szCs w:val="24"/>
              </w:rPr>
            </w:pPr>
            <w:r w:rsidRPr="00EE757D">
              <w:rPr>
                <w:rFonts w:ascii="Arial" w:hAnsi="Arial" w:cs="Arial"/>
                <w:sz w:val="24"/>
                <w:szCs w:val="24"/>
              </w:rPr>
              <w:t xml:space="preserve">The proposed works </w:t>
            </w:r>
            <w:r w:rsidR="006D3A5F">
              <w:rPr>
                <w:rFonts w:ascii="Arial" w:hAnsi="Arial" w:cs="Arial"/>
                <w:sz w:val="24"/>
                <w:szCs w:val="24"/>
              </w:rPr>
              <w:t>are</w:t>
            </w:r>
            <w:r w:rsidRPr="00EE757D">
              <w:rPr>
                <w:rFonts w:ascii="Arial" w:hAnsi="Arial" w:cs="Arial"/>
                <w:sz w:val="24"/>
                <w:szCs w:val="24"/>
              </w:rPr>
              <w:t xml:space="preserve"> not</w:t>
            </w:r>
            <w:r w:rsidR="006D3A5F">
              <w:rPr>
                <w:rFonts w:ascii="Arial" w:hAnsi="Arial" w:cs="Arial"/>
                <w:sz w:val="24"/>
                <w:szCs w:val="24"/>
              </w:rPr>
              <w:t xml:space="preserve"> </w:t>
            </w:r>
            <w:r w:rsidRPr="00EE757D">
              <w:rPr>
                <w:rFonts w:ascii="Arial" w:hAnsi="Arial" w:cs="Arial"/>
                <w:sz w:val="24"/>
                <w:szCs w:val="24"/>
              </w:rPr>
              <w:t>to the visual detriment of the surrounding area (being suitably distant from sensitive receptors)</w:t>
            </w:r>
            <w:r w:rsidR="009F39D2">
              <w:rPr>
                <w:rFonts w:ascii="Arial" w:hAnsi="Arial" w:cs="Arial"/>
                <w:sz w:val="24"/>
                <w:szCs w:val="24"/>
              </w:rPr>
              <w:t xml:space="preserve">. The proposal </w:t>
            </w:r>
            <w:r w:rsidRPr="00EE757D">
              <w:rPr>
                <w:rFonts w:ascii="Arial" w:hAnsi="Arial" w:cs="Arial"/>
                <w:sz w:val="24"/>
                <w:szCs w:val="24"/>
              </w:rPr>
              <w:t xml:space="preserve">would not result in demonstrable harm to the character of the </w:t>
            </w:r>
            <w:r w:rsidR="006D3A5F">
              <w:rPr>
                <w:rFonts w:ascii="Arial" w:hAnsi="Arial" w:cs="Arial"/>
                <w:sz w:val="24"/>
                <w:szCs w:val="24"/>
              </w:rPr>
              <w:t xml:space="preserve">immediate or wider </w:t>
            </w:r>
            <w:r w:rsidRPr="00EE757D">
              <w:rPr>
                <w:rFonts w:ascii="Arial" w:hAnsi="Arial" w:cs="Arial"/>
                <w:sz w:val="24"/>
                <w:szCs w:val="24"/>
              </w:rPr>
              <w:t>area</w:t>
            </w:r>
            <w:r w:rsidR="0083067A">
              <w:rPr>
                <w:rFonts w:ascii="Arial" w:hAnsi="Arial" w:cs="Arial"/>
                <w:sz w:val="24"/>
                <w:szCs w:val="24"/>
              </w:rPr>
              <w:t>;</w:t>
            </w:r>
            <w:r w:rsidRPr="00EE757D">
              <w:rPr>
                <w:rFonts w:ascii="Arial" w:hAnsi="Arial" w:cs="Arial"/>
                <w:sz w:val="24"/>
                <w:szCs w:val="24"/>
              </w:rPr>
              <w:t xml:space="preserve"> but </w:t>
            </w:r>
            <w:r w:rsidR="006D3A5F">
              <w:rPr>
                <w:rFonts w:ascii="Arial" w:hAnsi="Arial" w:cs="Arial"/>
                <w:sz w:val="24"/>
                <w:szCs w:val="24"/>
              </w:rPr>
              <w:t>are</w:t>
            </w:r>
            <w:r w:rsidR="009F39D2">
              <w:rPr>
                <w:rFonts w:ascii="Arial" w:hAnsi="Arial" w:cs="Arial"/>
                <w:sz w:val="24"/>
                <w:szCs w:val="24"/>
              </w:rPr>
              <w:t xml:space="preserve"> vitally</w:t>
            </w:r>
            <w:r w:rsidRPr="00EE757D">
              <w:rPr>
                <w:rFonts w:ascii="Arial" w:hAnsi="Arial" w:cs="Arial"/>
                <w:sz w:val="24"/>
                <w:szCs w:val="24"/>
              </w:rPr>
              <w:t xml:space="preserve"> necessary to ensure improved delivery of service</w:t>
            </w:r>
            <w:r w:rsidR="009F39D2">
              <w:rPr>
                <w:rFonts w:ascii="Arial" w:hAnsi="Arial" w:cs="Arial"/>
                <w:sz w:val="24"/>
                <w:szCs w:val="24"/>
              </w:rPr>
              <w:t xml:space="preserve">. </w:t>
            </w:r>
            <w:r w:rsidR="006D3A5F">
              <w:rPr>
                <w:rFonts w:ascii="Arial" w:hAnsi="Arial" w:cs="Arial"/>
                <w:sz w:val="24"/>
                <w:szCs w:val="24"/>
              </w:rPr>
              <w:t xml:space="preserve">Capacity and coverage are the key drivers for this new 5G installation. </w:t>
            </w:r>
            <w:r w:rsidR="009F39D2">
              <w:rPr>
                <w:rFonts w:ascii="Arial" w:hAnsi="Arial" w:cs="Arial"/>
                <w:sz w:val="24"/>
                <w:szCs w:val="24"/>
              </w:rPr>
              <w:t>The proposal</w:t>
            </w:r>
            <w:r w:rsidRPr="00EE757D">
              <w:rPr>
                <w:rFonts w:ascii="Arial" w:hAnsi="Arial" w:cs="Arial"/>
                <w:sz w:val="24"/>
                <w:szCs w:val="24"/>
              </w:rPr>
              <w:t xml:space="preserve"> would respect and continue to maintain the character of the area, would be suitably distant from potentially sensitive users, and so would accord with the principles of the Development Plan policies.</w:t>
            </w:r>
            <w:r w:rsidR="009F39D2">
              <w:rPr>
                <w:rFonts w:ascii="Arial" w:hAnsi="Arial" w:cs="Arial"/>
                <w:sz w:val="24"/>
                <w:szCs w:val="24"/>
              </w:rPr>
              <w:t xml:space="preserve"> </w:t>
            </w:r>
            <w:r w:rsidRPr="00EE757D">
              <w:rPr>
                <w:rFonts w:ascii="Arial" w:hAnsi="Arial" w:cs="Arial"/>
                <w:sz w:val="24"/>
                <w:szCs w:val="24"/>
              </w:rPr>
              <w:t>It fully accords with the requirements of the NPPF</w:t>
            </w:r>
            <w:r>
              <w:rPr>
                <w:rFonts w:ascii="Arial" w:hAnsi="Arial" w:cs="Arial"/>
                <w:sz w:val="24"/>
                <w:szCs w:val="24"/>
              </w:rPr>
              <w:t>.</w:t>
            </w:r>
            <w:r w:rsidRPr="00EE757D">
              <w:rPr>
                <w:rFonts w:ascii="Arial" w:hAnsi="Arial" w:cs="Arial"/>
                <w:sz w:val="24"/>
                <w:szCs w:val="24"/>
              </w:rPr>
              <w:t xml:space="preserve"> </w:t>
            </w:r>
          </w:p>
          <w:p w14:paraId="705DB474" w14:textId="77777777" w:rsidR="001A4579" w:rsidRPr="00695155" w:rsidRDefault="001A4579" w:rsidP="001A4579">
            <w:pPr>
              <w:jc w:val="both"/>
            </w:pPr>
          </w:p>
          <w:p w14:paraId="55E0AB98" w14:textId="1A57893B" w:rsidR="001A4579" w:rsidRPr="00695155" w:rsidRDefault="001A4579" w:rsidP="001A4579">
            <w:pPr>
              <w:jc w:val="both"/>
              <w:rPr>
                <w:rFonts w:ascii="Arial" w:hAnsi="Arial" w:cs="Arial"/>
                <w:sz w:val="24"/>
                <w:szCs w:val="24"/>
              </w:rPr>
            </w:pPr>
            <w:r w:rsidRPr="00695155">
              <w:rPr>
                <w:rFonts w:ascii="Arial" w:hAnsi="Arial" w:cs="Arial"/>
                <w:sz w:val="24"/>
                <w:szCs w:val="24"/>
              </w:rPr>
              <w:t>Central Government attaches great importance to the design of the built environment and outlines this within Section 12 (para. 12</w:t>
            </w:r>
            <w:r w:rsidR="00167456">
              <w:rPr>
                <w:rFonts w:ascii="Arial" w:hAnsi="Arial" w:cs="Arial"/>
                <w:sz w:val="24"/>
                <w:szCs w:val="24"/>
              </w:rPr>
              <w:t>6</w:t>
            </w:r>
            <w:r w:rsidRPr="00695155">
              <w:rPr>
                <w:rFonts w:ascii="Arial" w:hAnsi="Arial" w:cs="Arial"/>
                <w:sz w:val="24"/>
                <w:szCs w:val="24"/>
              </w:rPr>
              <w:t xml:space="preserve">) of the National Planning Policy Framework. It states: </w:t>
            </w:r>
          </w:p>
          <w:p w14:paraId="2723BDF6" w14:textId="77777777" w:rsidR="001A4579" w:rsidRPr="00695155" w:rsidRDefault="001A4579" w:rsidP="001A4579">
            <w:pPr>
              <w:jc w:val="both"/>
              <w:rPr>
                <w:rFonts w:ascii="Arial" w:hAnsi="Arial" w:cs="Arial"/>
                <w:sz w:val="24"/>
                <w:szCs w:val="24"/>
              </w:rPr>
            </w:pPr>
          </w:p>
          <w:p w14:paraId="213B54BF" w14:textId="77777777" w:rsidR="001A4579" w:rsidRPr="00695155" w:rsidRDefault="001A4579" w:rsidP="001A4579">
            <w:pPr>
              <w:autoSpaceDE w:val="0"/>
              <w:autoSpaceDN w:val="0"/>
              <w:rPr>
                <w:rFonts w:ascii="Arial" w:eastAsia="Calibri" w:hAnsi="Arial" w:cs="Arial"/>
                <w:color w:val="000000"/>
                <w:sz w:val="24"/>
                <w:szCs w:val="24"/>
              </w:rPr>
            </w:pPr>
            <w:r w:rsidRPr="00695155">
              <w:rPr>
                <w:rFonts w:ascii="Arial" w:eastAsia="Calibri" w:hAnsi="Arial" w:cs="Arial"/>
                <w:i/>
                <w:color w:val="000000"/>
                <w:sz w:val="24"/>
                <w:szCs w:val="24"/>
              </w:rPr>
              <w:t>“</w:t>
            </w:r>
            <w:r w:rsidRPr="00695155">
              <w:rPr>
                <w:rFonts w:ascii="Arial" w:eastAsia="Calibri" w:hAnsi="Arial" w:cs="Arial"/>
                <w:i/>
                <w:color w:val="000000"/>
                <w:sz w:val="23"/>
                <w:szCs w:val="23"/>
              </w:rPr>
              <w:t xml:space="preserve">Good design is a key aspect of sustainable development, creates better places in which to live and work and helps make development acceptable to communities.” </w:t>
            </w:r>
          </w:p>
          <w:p w14:paraId="7C2ED6B6" w14:textId="77777777" w:rsidR="001A4579" w:rsidRPr="00695155" w:rsidRDefault="001A4579" w:rsidP="001A4579">
            <w:pPr>
              <w:jc w:val="both"/>
              <w:rPr>
                <w:rFonts w:ascii="Arial" w:hAnsi="Arial" w:cs="Arial"/>
                <w:i/>
                <w:sz w:val="24"/>
                <w:szCs w:val="24"/>
              </w:rPr>
            </w:pPr>
          </w:p>
          <w:p w14:paraId="2BEFEE38" w14:textId="77777777" w:rsidR="001A4579" w:rsidRPr="00695155" w:rsidRDefault="001A4579" w:rsidP="001A4579">
            <w:pPr>
              <w:jc w:val="both"/>
              <w:rPr>
                <w:rFonts w:ascii="Arial" w:hAnsi="Arial" w:cs="Arial"/>
                <w:sz w:val="24"/>
                <w:szCs w:val="24"/>
              </w:rPr>
            </w:pPr>
            <w:r w:rsidRPr="00695155">
              <w:rPr>
                <w:rFonts w:ascii="Arial" w:hAnsi="Arial" w:cs="Arial"/>
                <w:sz w:val="24"/>
                <w:szCs w:val="24"/>
              </w:rPr>
              <w:t>In keeping with the National Planning Policy Framework (NPPF). guidelines of using: “high quality communications” (Section 10), the proposed design has been selected to minimise visual impact upon the street scene by integrating with the existing built environment.</w:t>
            </w:r>
          </w:p>
          <w:p w14:paraId="2E92959D" w14:textId="77777777" w:rsidR="001A4579" w:rsidRPr="00695155" w:rsidRDefault="001A4579" w:rsidP="001A4579">
            <w:pPr>
              <w:jc w:val="both"/>
              <w:rPr>
                <w:rFonts w:ascii="Arial" w:hAnsi="Arial" w:cs="Arial"/>
                <w:sz w:val="24"/>
                <w:szCs w:val="24"/>
              </w:rPr>
            </w:pPr>
          </w:p>
          <w:p w14:paraId="48827583" w14:textId="47AA5A41" w:rsidR="001A4579" w:rsidRDefault="001A4579" w:rsidP="001A4579">
            <w:pPr>
              <w:jc w:val="both"/>
              <w:rPr>
                <w:rFonts w:ascii="Arial" w:hAnsi="Arial" w:cs="Arial"/>
                <w:sz w:val="24"/>
                <w:szCs w:val="24"/>
              </w:rPr>
            </w:pPr>
            <w:r w:rsidRPr="00695155">
              <w:rPr>
                <w:rFonts w:ascii="Arial" w:hAnsi="Arial" w:cs="Arial"/>
                <w:sz w:val="24"/>
                <w:szCs w:val="24"/>
              </w:rPr>
              <w:t>The design of the proposed equipment is considered to be the least visually intrusive option available. Although it is accepted that there will be an intensification in the amount of equipment</w:t>
            </w:r>
            <w:r w:rsidR="009F39D2">
              <w:rPr>
                <w:rFonts w:ascii="Arial" w:hAnsi="Arial" w:cs="Arial"/>
                <w:sz w:val="24"/>
                <w:szCs w:val="24"/>
              </w:rPr>
              <w:t xml:space="preserve"> (an additional monopole and associated cabinets</w:t>
            </w:r>
            <w:r w:rsidR="006D3A5F">
              <w:rPr>
                <w:rFonts w:ascii="Arial" w:hAnsi="Arial" w:cs="Arial"/>
                <w:sz w:val="24"/>
                <w:szCs w:val="24"/>
              </w:rPr>
              <w:t xml:space="preserve"> in the area</w:t>
            </w:r>
            <w:r w:rsidR="009F39D2">
              <w:rPr>
                <w:rFonts w:ascii="Arial" w:hAnsi="Arial" w:cs="Arial"/>
                <w:sz w:val="24"/>
                <w:szCs w:val="24"/>
              </w:rPr>
              <w:t>)</w:t>
            </w:r>
            <w:r w:rsidRPr="00695155">
              <w:rPr>
                <w:rFonts w:ascii="Arial" w:hAnsi="Arial" w:cs="Arial"/>
                <w:sz w:val="24"/>
                <w:szCs w:val="24"/>
              </w:rPr>
              <w:t xml:space="preserve"> it is felt that such a minor increase would not detract from the character in which the proposal sits. </w:t>
            </w:r>
          </w:p>
          <w:p w14:paraId="43AF80FE" w14:textId="3EF46C10" w:rsidR="006C6675" w:rsidRPr="006C6675" w:rsidRDefault="006C6675" w:rsidP="001A4579">
            <w:pPr>
              <w:jc w:val="both"/>
              <w:rPr>
                <w:rFonts w:ascii="Arial" w:hAnsi="Arial" w:cs="Arial"/>
                <w:b/>
                <w:bCs/>
                <w:color w:val="FF0000"/>
                <w:sz w:val="24"/>
                <w:szCs w:val="24"/>
              </w:rPr>
            </w:pPr>
          </w:p>
          <w:p w14:paraId="01FC4FA7" w14:textId="3214675D" w:rsidR="006C6675" w:rsidRPr="006C6675" w:rsidRDefault="006C6675" w:rsidP="006C6675">
            <w:pPr>
              <w:jc w:val="both"/>
              <w:rPr>
                <w:rFonts w:ascii="Arial" w:hAnsi="Arial" w:cs="Arial"/>
                <w:b/>
                <w:bCs/>
                <w:color w:val="000000" w:themeColor="text1"/>
                <w:sz w:val="24"/>
                <w:szCs w:val="24"/>
              </w:rPr>
            </w:pPr>
            <w:r w:rsidRPr="006C6675">
              <w:rPr>
                <w:rFonts w:ascii="Arial" w:hAnsi="Arial" w:cs="Arial"/>
                <w:b/>
                <w:bCs/>
                <w:color w:val="000000" w:themeColor="text1"/>
                <w:sz w:val="24"/>
                <w:szCs w:val="24"/>
              </w:rPr>
              <w:t>Economic and Social benefits of 5G:</w:t>
            </w:r>
          </w:p>
          <w:p w14:paraId="47887BFB" w14:textId="77777777" w:rsidR="006C6675" w:rsidRPr="006C6675" w:rsidRDefault="006C6675" w:rsidP="006C6675">
            <w:pPr>
              <w:jc w:val="both"/>
              <w:rPr>
                <w:rFonts w:ascii="Arial" w:hAnsi="Arial" w:cs="Arial"/>
                <w:sz w:val="24"/>
                <w:szCs w:val="24"/>
              </w:rPr>
            </w:pPr>
          </w:p>
          <w:p w14:paraId="28F96D79" w14:textId="0292877F" w:rsidR="006C6675" w:rsidRDefault="006C6675" w:rsidP="006C6675">
            <w:pPr>
              <w:jc w:val="both"/>
              <w:rPr>
                <w:rFonts w:ascii="Arial" w:hAnsi="Arial" w:cs="Arial"/>
                <w:sz w:val="24"/>
                <w:szCs w:val="24"/>
              </w:rPr>
            </w:pPr>
            <w:r w:rsidRPr="006C6675">
              <w:rPr>
                <w:rFonts w:ascii="Arial" w:hAnsi="Arial" w:cs="Arial"/>
                <w:sz w:val="24"/>
                <w:szCs w:val="24"/>
              </w:rPr>
              <w:t xml:space="preserve">A recent </w:t>
            </w:r>
            <w:r w:rsidR="00DB2E42" w:rsidRPr="00DB2E42">
              <w:rPr>
                <w:rFonts w:ascii="Arial" w:hAnsi="Arial" w:cs="Arial"/>
                <w:sz w:val="24"/>
                <w:szCs w:val="24"/>
              </w:rPr>
              <w:t xml:space="preserve">Cignal Infrastructure UK Limited </w:t>
            </w:r>
            <w:r w:rsidRPr="006C6675">
              <w:rPr>
                <w:rFonts w:ascii="Arial" w:hAnsi="Arial" w:cs="Arial"/>
                <w:sz w:val="24"/>
                <w:szCs w:val="24"/>
              </w:rPr>
              <w:t>Planning Appeal approval (Reference: APP/G4240/W/20/3263529) makes specific reference to the Economic and Social benefits of 5G telecommunications equipment.</w:t>
            </w:r>
          </w:p>
          <w:p w14:paraId="5A091C82" w14:textId="53CE35F9" w:rsidR="006C6675" w:rsidRPr="006C6675" w:rsidRDefault="006C6675" w:rsidP="006C6675">
            <w:pPr>
              <w:jc w:val="both"/>
              <w:rPr>
                <w:rFonts w:ascii="Arial" w:hAnsi="Arial" w:cs="Arial"/>
                <w:sz w:val="24"/>
                <w:szCs w:val="24"/>
              </w:rPr>
            </w:pPr>
            <w:r w:rsidRPr="006C6675">
              <w:rPr>
                <w:rFonts w:ascii="Arial" w:hAnsi="Arial" w:cs="Arial"/>
                <w:sz w:val="24"/>
                <w:szCs w:val="24"/>
              </w:rPr>
              <w:t xml:space="preserve"> </w:t>
            </w:r>
          </w:p>
          <w:p w14:paraId="41E268D8" w14:textId="72226A29" w:rsidR="006C6675" w:rsidRDefault="006C6675" w:rsidP="006C6675">
            <w:pPr>
              <w:jc w:val="both"/>
              <w:rPr>
                <w:rFonts w:ascii="Arial" w:hAnsi="Arial" w:cs="Arial"/>
                <w:i/>
                <w:iCs/>
                <w:sz w:val="24"/>
                <w:szCs w:val="24"/>
              </w:rPr>
            </w:pPr>
            <w:r w:rsidRPr="006C6675">
              <w:rPr>
                <w:rFonts w:ascii="Arial" w:hAnsi="Arial" w:cs="Arial"/>
                <w:i/>
                <w:iCs/>
                <w:sz w:val="24"/>
                <w:szCs w:val="24"/>
              </w:rPr>
              <w:t>“There would be clear economic and social benefits associated with allowing the telecommunications development in accordance with paragraph 11</w:t>
            </w:r>
            <w:r w:rsidR="009815A7">
              <w:rPr>
                <w:rFonts w:ascii="Arial" w:hAnsi="Arial" w:cs="Arial"/>
                <w:i/>
                <w:iCs/>
                <w:sz w:val="24"/>
                <w:szCs w:val="24"/>
              </w:rPr>
              <w:t>4</w:t>
            </w:r>
            <w:r w:rsidRPr="006C6675">
              <w:rPr>
                <w:rFonts w:ascii="Arial" w:hAnsi="Arial" w:cs="Arial"/>
                <w:i/>
                <w:iCs/>
                <w:sz w:val="24"/>
                <w:szCs w:val="24"/>
              </w:rPr>
              <w:t xml:space="preserve"> of the Framework.”</w:t>
            </w:r>
          </w:p>
          <w:p w14:paraId="3EB9CF7D" w14:textId="77777777" w:rsidR="006F355A" w:rsidRDefault="006F355A" w:rsidP="006C6675">
            <w:pPr>
              <w:jc w:val="both"/>
              <w:rPr>
                <w:rFonts w:ascii="Arial" w:hAnsi="Arial" w:cs="Arial"/>
                <w:i/>
                <w:iCs/>
                <w:sz w:val="24"/>
                <w:szCs w:val="24"/>
              </w:rPr>
            </w:pPr>
          </w:p>
          <w:p w14:paraId="054A0694" w14:textId="77777777" w:rsidR="006F355A" w:rsidRPr="006C6675" w:rsidRDefault="006F355A" w:rsidP="006C6675">
            <w:pPr>
              <w:jc w:val="both"/>
              <w:rPr>
                <w:rFonts w:ascii="Arial" w:hAnsi="Arial" w:cs="Arial"/>
                <w:i/>
                <w:iCs/>
                <w:sz w:val="24"/>
                <w:szCs w:val="24"/>
              </w:rPr>
            </w:pPr>
          </w:p>
          <w:p w14:paraId="106ADD6F" w14:textId="77777777" w:rsidR="004B2171" w:rsidRDefault="004B2171" w:rsidP="00A54AA2">
            <w:pPr>
              <w:jc w:val="both"/>
              <w:rPr>
                <w:rFonts w:ascii="Arial" w:hAnsi="Arial" w:cs="Arial"/>
                <w:sz w:val="24"/>
                <w:szCs w:val="24"/>
              </w:rPr>
            </w:pPr>
          </w:p>
        </w:tc>
      </w:tr>
    </w:tbl>
    <w:p w14:paraId="2CF90461" w14:textId="77777777" w:rsidR="00DB2E42" w:rsidRDefault="00DB2E42">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9E51EB" w14:textId="77777777">
        <w:tc>
          <w:tcPr>
            <w:tcW w:w="10316" w:type="dxa"/>
          </w:tcPr>
          <w:p w14:paraId="46F2972C" w14:textId="55949076" w:rsidR="004B2171" w:rsidRDefault="004B2171">
            <w:pPr>
              <w:rPr>
                <w:rFonts w:ascii="Arial" w:hAnsi="Arial" w:cs="Arial"/>
                <w:sz w:val="24"/>
                <w:szCs w:val="24"/>
              </w:rPr>
            </w:pPr>
            <w:r>
              <w:rPr>
                <w:rFonts w:ascii="Arial" w:hAnsi="Arial" w:cs="Arial"/>
                <w:sz w:val="24"/>
                <w:szCs w:val="24"/>
              </w:rPr>
              <w:lastRenderedPageBreak/>
              <w:t>Enclose</w:t>
            </w:r>
            <w:r w:rsidR="00263955">
              <w:rPr>
                <w:rFonts w:ascii="Arial" w:hAnsi="Arial" w:cs="Arial"/>
                <w:sz w:val="24"/>
                <w:szCs w:val="24"/>
              </w:rPr>
              <w:t>d</w:t>
            </w:r>
            <w:r>
              <w:rPr>
                <w:rFonts w:ascii="Arial" w:hAnsi="Arial" w:cs="Arial"/>
                <w:sz w:val="24"/>
                <w:szCs w:val="24"/>
              </w:rPr>
              <w:t xml:space="preserve"> map showing the cell centre and adjoining cells:</w:t>
            </w:r>
          </w:p>
        </w:tc>
      </w:tr>
      <w:tr w:rsidR="004B2171" w14:paraId="3413210D" w14:textId="77777777">
        <w:tc>
          <w:tcPr>
            <w:tcW w:w="10316" w:type="dxa"/>
          </w:tcPr>
          <w:p w14:paraId="172F7D6C" w14:textId="13EB60D8" w:rsidR="00942563" w:rsidRDefault="00942563" w:rsidP="005E5DF8">
            <w:pPr>
              <w:rPr>
                <w:rFonts w:ascii="Arial" w:hAnsi="Arial" w:cs="Arial"/>
                <w:sz w:val="24"/>
                <w:szCs w:val="24"/>
              </w:rPr>
            </w:pPr>
          </w:p>
          <w:p w14:paraId="34D301F1" w14:textId="33DB8723" w:rsidR="00942563" w:rsidRPr="00CB1397" w:rsidRDefault="00942563" w:rsidP="00942563">
            <w:pPr>
              <w:jc w:val="both"/>
              <w:rPr>
                <w:rFonts w:ascii="Arial" w:hAnsi="Arial" w:cs="Arial"/>
                <w:sz w:val="24"/>
                <w:szCs w:val="24"/>
              </w:rPr>
            </w:pPr>
            <w:r w:rsidRPr="00DA5629">
              <w:rPr>
                <w:rFonts w:ascii="Arial" w:hAnsi="Arial" w:cs="Arial"/>
                <w:sz w:val="24"/>
                <w:szCs w:val="24"/>
              </w:rPr>
              <w:t>There is</w:t>
            </w:r>
            <w:r w:rsidR="00CA2E95">
              <w:rPr>
                <w:rFonts w:ascii="Arial" w:hAnsi="Arial" w:cs="Arial"/>
                <w:sz w:val="24"/>
                <w:szCs w:val="24"/>
              </w:rPr>
              <w:t xml:space="preserve"> a</w:t>
            </w:r>
            <w:r w:rsidR="005F7105">
              <w:rPr>
                <w:rFonts w:ascii="Arial" w:hAnsi="Arial" w:cs="Arial"/>
                <w:sz w:val="24"/>
                <w:szCs w:val="24"/>
              </w:rPr>
              <w:t>n extremely</w:t>
            </w:r>
            <w:r w:rsidRPr="00DA5629">
              <w:rPr>
                <w:rFonts w:ascii="Arial" w:hAnsi="Arial" w:cs="Arial"/>
                <w:sz w:val="24"/>
                <w:szCs w:val="24"/>
              </w:rPr>
              <w:t xml:space="preserve"> small</w:t>
            </w:r>
            <w:r w:rsidR="0083067A">
              <w:rPr>
                <w:rFonts w:ascii="Arial" w:hAnsi="Arial" w:cs="Arial"/>
                <w:sz w:val="24"/>
                <w:szCs w:val="24"/>
              </w:rPr>
              <w:t>,</w:t>
            </w:r>
            <w:r w:rsidRPr="00DA5629">
              <w:rPr>
                <w:rFonts w:ascii="Arial" w:hAnsi="Arial" w:cs="Arial"/>
                <w:sz w:val="24"/>
                <w:szCs w:val="24"/>
              </w:rPr>
              <w:t xml:space="preserve"> </w:t>
            </w:r>
            <w:r w:rsidR="006D3A5F">
              <w:rPr>
                <w:rFonts w:ascii="Arial" w:hAnsi="Arial" w:cs="Arial"/>
                <w:sz w:val="24"/>
                <w:szCs w:val="24"/>
              </w:rPr>
              <w:t xml:space="preserve">constrained </w:t>
            </w:r>
            <w:r w:rsidRPr="00DA5629">
              <w:rPr>
                <w:rFonts w:ascii="Arial" w:hAnsi="Arial" w:cs="Arial"/>
                <w:sz w:val="24"/>
                <w:szCs w:val="24"/>
              </w:rPr>
              <w:t>search area for th</w:t>
            </w:r>
            <w:r w:rsidR="005F7105">
              <w:rPr>
                <w:rFonts w:ascii="Arial" w:hAnsi="Arial" w:cs="Arial"/>
                <w:sz w:val="24"/>
                <w:szCs w:val="24"/>
              </w:rPr>
              <w:t>is cell</w:t>
            </w:r>
            <w:r>
              <w:rPr>
                <w:rFonts w:ascii="Arial" w:hAnsi="Arial" w:cs="Arial"/>
                <w:sz w:val="24"/>
                <w:szCs w:val="24"/>
              </w:rPr>
              <w:t>. See below the cell search area and the existing sites in the immediate vicinity.</w:t>
            </w:r>
            <w:r w:rsidR="00CA2E95">
              <w:rPr>
                <w:rFonts w:ascii="Arial" w:hAnsi="Arial" w:cs="Arial"/>
                <w:sz w:val="24"/>
                <w:szCs w:val="24"/>
              </w:rPr>
              <w:t xml:space="preserve"> Often the proposal has been pulled marginally outside of the cell search area due to </w:t>
            </w:r>
            <w:r w:rsidR="006D3A5F">
              <w:rPr>
                <w:rFonts w:ascii="Arial" w:hAnsi="Arial" w:cs="Arial"/>
                <w:sz w:val="24"/>
                <w:szCs w:val="24"/>
              </w:rPr>
              <w:t xml:space="preserve">residential </w:t>
            </w:r>
            <w:r w:rsidR="00CA2E95">
              <w:rPr>
                <w:rFonts w:ascii="Arial" w:hAnsi="Arial" w:cs="Arial"/>
                <w:sz w:val="24"/>
                <w:szCs w:val="24"/>
              </w:rPr>
              <w:t>amenity, pavement width</w:t>
            </w:r>
            <w:r w:rsidR="006D3A5F">
              <w:rPr>
                <w:rFonts w:ascii="Arial" w:hAnsi="Arial" w:cs="Arial"/>
                <w:sz w:val="24"/>
                <w:szCs w:val="24"/>
              </w:rPr>
              <w:t>, underground services</w:t>
            </w:r>
            <w:r w:rsidR="00CA2E95">
              <w:rPr>
                <w:rFonts w:ascii="Arial" w:hAnsi="Arial" w:cs="Arial"/>
                <w:sz w:val="24"/>
                <w:szCs w:val="24"/>
              </w:rPr>
              <w:t xml:space="preserve"> and planning issues. </w:t>
            </w:r>
            <w:r w:rsidR="006D3A5F">
              <w:rPr>
                <w:rFonts w:ascii="Arial" w:hAnsi="Arial" w:cs="Arial"/>
                <w:sz w:val="24"/>
                <w:szCs w:val="24"/>
              </w:rPr>
              <w:t xml:space="preserve">The mast must be in a position where it can be physically constructed. Existing underground services continue to be a significant obstacle to the deployment of this roll out. </w:t>
            </w:r>
            <w:r w:rsidR="00CA2E95">
              <w:rPr>
                <w:rFonts w:ascii="Arial" w:hAnsi="Arial" w:cs="Arial"/>
                <w:sz w:val="24"/>
                <w:szCs w:val="24"/>
              </w:rPr>
              <w:t xml:space="preserve">The optimum solution from a planning and radio coverage </w:t>
            </w:r>
            <w:r w:rsidR="00CA2E95" w:rsidRPr="00CB1397">
              <w:rPr>
                <w:rFonts w:ascii="Arial" w:hAnsi="Arial" w:cs="Arial"/>
                <w:sz w:val="24"/>
                <w:szCs w:val="24"/>
              </w:rPr>
              <w:t xml:space="preserve">perspective has been put forward. </w:t>
            </w:r>
          </w:p>
          <w:p w14:paraId="274041DF" w14:textId="672BE2D3" w:rsidR="00FB49BF" w:rsidRPr="00CB1397" w:rsidRDefault="00FB49BF" w:rsidP="00942563">
            <w:pPr>
              <w:jc w:val="both"/>
              <w:rPr>
                <w:rFonts w:ascii="Arial" w:hAnsi="Arial" w:cs="Arial"/>
                <w:sz w:val="24"/>
                <w:szCs w:val="24"/>
              </w:rPr>
            </w:pPr>
          </w:p>
          <w:p w14:paraId="1A40339E" w14:textId="69CDB5D7" w:rsidR="00FB49BF" w:rsidRPr="002801C1" w:rsidRDefault="00FB49BF" w:rsidP="00FB49BF">
            <w:pPr>
              <w:jc w:val="both"/>
              <w:rPr>
                <w:rFonts w:ascii="Arial" w:hAnsi="Arial" w:cs="Arial"/>
                <w:sz w:val="24"/>
                <w:szCs w:val="24"/>
              </w:rPr>
            </w:pPr>
            <w:r w:rsidRPr="002801C1">
              <w:rPr>
                <w:rFonts w:ascii="Arial" w:hAnsi="Arial" w:cs="Arial"/>
                <w:sz w:val="24"/>
                <w:szCs w:val="24"/>
              </w:rPr>
              <w:t xml:space="preserve">Figure 4 illustrates the nominal and existing 3 UK sites in the area. The nominal is captured by the </w:t>
            </w:r>
            <w:r w:rsidR="002801C1" w:rsidRPr="002801C1">
              <w:rPr>
                <w:rFonts w:ascii="Arial" w:hAnsi="Arial" w:cs="Arial"/>
                <w:sz w:val="24"/>
                <w:szCs w:val="24"/>
              </w:rPr>
              <w:t>green</w:t>
            </w:r>
            <w:r w:rsidR="00675227" w:rsidRPr="002801C1">
              <w:rPr>
                <w:rFonts w:ascii="Arial" w:hAnsi="Arial" w:cs="Arial"/>
                <w:sz w:val="24"/>
                <w:szCs w:val="24"/>
              </w:rPr>
              <w:t xml:space="preserve"> </w:t>
            </w:r>
            <w:r w:rsidR="00CB1397" w:rsidRPr="002801C1">
              <w:rPr>
                <w:rFonts w:ascii="Arial" w:hAnsi="Arial" w:cs="Arial"/>
                <w:sz w:val="24"/>
                <w:szCs w:val="24"/>
              </w:rPr>
              <w:t>marker</w:t>
            </w:r>
            <w:r w:rsidRPr="002801C1">
              <w:rPr>
                <w:rFonts w:ascii="Arial" w:hAnsi="Arial" w:cs="Arial"/>
                <w:sz w:val="24"/>
                <w:szCs w:val="24"/>
              </w:rPr>
              <w:t xml:space="preserve"> below. The equipment has to be located in this </w:t>
            </w:r>
            <w:r w:rsidR="00E603BE" w:rsidRPr="002801C1">
              <w:rPr>
                <w:rFonts w:ascii="Arial" w:hAnsi="Arial" w:cs="Arial"/>
                <w:sz w:val="24"/>
                <w:szCs w:val="24"/>
              </w:rPr>
              <w:t>marker</w:t>
            </w:r>
            <w:r w:rsidRPr="002801C1">
              <w:rPr>
                <w:rFonts w:ascii="Arial" w:hAnsi="Arial" w:cs="Arial"/>
                <w:sz w:val="24"/>
                <w:szCs w:val="24"/>
              </w:rPr>
              <w:t xml:space="preserve"> or very close to it to give coverage and not to interfere with the adjoining </w:t>
            </w:r>
            <w:r w:rsidR="004D21FB" w:rsidRPr="002801C1">
              <w:rPr>
                <w:rFonts w:ascii="Arial" w:hAnsi="Arial" w:cs="Arial"/>
                <w:sz w:val="24"/>
                <w:szCs w:val="24"/>
              </w:rPr>
              <w:t xml:space="preserve">Cignal Infrastructure UK Limited </w:t>
            </w:r>
            <w:r w:rsidRPr="002801C1">
              <w:rPr>
                <w:rFonts w:ascii="Arial" w:hAnsi="Arial" w:cs="Arial"/>
                <w:sz w:val="24"/>
                <w:szCs w:val="24"/>
              </w:rPr>
              <w:t xml:space="preserve">sites. </w:t>
            </w:r>
          </w:p>
          <w:p w14:paraId="5783D13E" w14:textId="77777777" w:rsidR="003317CD" w:rsidRPr="002801C1" w:rsidRDefault="003317CD" w:rsidP="00FB49BF">
            <w:pPr>
              <w:jc w:val="both"/>
              <w:rPr>
                <w:rFonts w:ascii="Arial" w:hAnsi="Arial" w:cs="Arial"/>
                <w:sz w:val="24"/>
                <w:szCs w:val="24"/>
              </w:rPr>
            </w:pPr>
          </w:p>
          <w:p w14:paraId="71715778" w14:textId="10458ECC" w:rsidR="00FB49BF" w:rsidRPr="002801C1" w:rsidRDefault="00FB49BF" w:rsidP="00FB49BF">
            <w:pPr>
              <w:jc w:val="both"/>
              <w:rPr>
                <w:rFonts w:ascii="Arial" w:hAnsi="Arial" w:cs="Arial"/>
                <w:sz w:val="24"/>
                <w:szCs w:val="24"/>
              </w:rPr>
            </w:pPr>
            <w:r w:rsidRPr="002801C1">
              <w:rPr>
                <w:rFonts w:ascii="Arial" w:hAnsi="Arial" w:cs="Arial"/>
                <w:sz w:val="24"/>
                <w:szCs w:val="24"/>
              </w:rPr>
              <w:t xml:space="preserve">Figure 4: </w:t>
            </w:r>
          </w:p>
          <w:p w14:paraId="248560B5" w14:textId="77777777" w:rsidR="00A76FEE" w:rsidRDefault="00A76FEE" w:rsidP="00DD4599">
            <w:pPr>
              <w:jc w:val="both"/>
              <w:rPr>
                <w:rFonts w:ascii="Arial" w:hAnsi="Arial" w:cs="Arial"/>
                <w:color w:val="FF0000"/>
                <w:sz w:val="24"/>
                <w:szCs w:val="24"/>
              </w:rPr>
            </w:pPr>
          </w:p>
          <w:p w14:paraId="2B379967" w14:textId="5C1CFE51" w:rsidR="002801C1" w:rsidRDefault="006F355A" w:rsidP="00DD4599">
            <w:pPr>
              <w:jc w:val="both"/>
              <w:rPr>
                <w:rFonts w:ascii="Arial" w:hAnsi="Arial" w:cs="Arial"/>
                <w:color w:val="FF0000"/>
                <w:sz w:val="24"/>
                <w:szCs w:val="24"/>
              </w:rPr>
            </w:pPr>
            <w:r>
              <w:rPr>
                <w:rFonts w:ascii="Arial" w:hAnsi="Arial" w:cs="Arial"/>
                <w:color w:val="FF0000"/>
                <w:sz w:val="24"/>
                <w:szCs w:val="24"/>
              </w:rPr>
              <w:pict w14:anchorId="46375986">
                <v:shape id="_x0000_i1028" type="#_x0000_t75" style="width:501.1pt;height:241.9pt;mso-left-percent:-10001;mso-top-percent:-10001;mso-position-horizontal:absolute;mso-position-horizontal-relative:char;mso-position-vertical:absolute;mso-position-vertical-relative:line;mso-left-percent:-10001;mso-top-percent:-10001">
                  <v:imagedata r:id="rId16" o:title=""/>
                </v:shape>
              </w:pict>
            </w:r>
          </w:p>
          <w:p w14:paraId="0A77E183" w14:textId="3E58EDC2" w:rsidR="002801C1" w:rsidRPr="00DD4599" w:rsidRDefault="002801C1" w:rsidP="00DD4599">
            <w:pPr>
              <w:jc w:val="both"/>
              <w:rPr>
                <w:rFonts w:ascii="Arial" w:hAnsi="Arial" w:cs="Arial"/>
                <w:color w:val="FF0000"/>
                <w:sz w:val="24"/>
                <w:szCs w:val="24"/>
              </w:rPr>
            </w:pPr>
          </w:p>
        </w:tc>
      </w:tr>
    </w:tbl>
    <w:p w14:paraId="777C9436" w14:textId="77777777" w:rsidR="001A1F3E" w:rsidRDefault="001A1F3E">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044B867D" w14:textId="77777777">
        <w:trPr>
          <w:cantSplit/>
        </w:trPr>
        <w:tc>
          <w:tcPr>
            <w:tcW w:w="10316" w:type="dxa"/>
            <w:gridSpan w:val="3"/>
          </w:tcPr>
          <w:p w14:paraId="43D6035B" w14:textId="77777777" w:rsidR="004B2171" w:rsidRDefault="004B2171">
            <w:pPr>
              <w:rPr>
                <w:rFonts w:ascii="Arial" w:hAnsi="Arial" w:cs="Arial"/>
                <w:color w:val="000000"/>
                <w:sz w:val="24"/>
                <w:szCs w:val="24"/>
              </w:rPr>
            </w:pPr>
            <w:r>
              <w:rPr>
                <w:rFonts w:ascii="Arial" w:hAnsi="Arial" w:cs="Arial"/>
                <w:sz w:val="24"/>
                <w:szCs w:val="24"/>
              </w:rPr>
              <w:t xml:space="preserve">Type of Structure </w:t>
            </w:r>
          </w:p>
        </w:tc>
      </w:tr>
      <w:tr w:rsidR="004B2171" w14:paraId="24C400AF" w14:textId="77777777">
        <w:trPr>
          <w:cantSplit/>
        </w:trPr>
        <w:tc>
          <w:tcPr>
            <w:tcW w:w="10316" w:type="dxa"/>
            <w:gridSpan w:val="3"/>
          </w:tcPr>
          <w:p w14:paraId="4F2041E6" w14:textId="77777777" w:rsidR="00565C81" w:rsidRDefault="00565C81">
            <w:pPr>
              <w:rPr>
                <w:rFonts w:ascii="Arial" w:hAnsi="Arial" w:cs="Arial"/>
                <w:sz w:val="24"/>
                <w:szCs w:val="24"/>
              </w:rPr>
            </w:pPr>
          </w:p>
          <w:p w14:paraId="60732760" w14:textId="4A378619" w:rsidR="004B2171" w:rsidRDefault="004B2171">
            <w:pPr>
              <w:rPr>
                <w:rFonts w:ascii="Arial" w:hAnsi="Arial" w:cs="Arial"/>
                <w:sz w:val="24"/>
                <w:szCs w:val="24"/>
              </w:rPr>
            </w:pPr>
            <w:r>
              <w:rPr>
                <w:rFonts w:ascii="Arial" w:hAnsi="Arial" w:cs="Arial"/>
                <w:sz w:val="24"/>
                <w:szCs w:val="24"/>
              </w:rPr>
              <w:t>Description:</w:t>
            </w:r>
          </w:p>
          <w:p w14:paraId="37B71F33" w14:textId="2ABBF41D" w:rsidR="00793191" w:rsidRPr="00CB1397" w:rsidRDefault="00793191" w:rsidP="00A76FEE">
            <w:pPr>
              <w:rPr>
                <w:rFonts w:ascii="Arial" w:hAnsi="Arial" w:cs="Arial"/>
                <w:sz w:val="24"/>
                <w:szCs w:val="24"/>
              </w:rPr>
            </w:pPr>
          </w:p>
          <w:p w14:paraId="1F2F9139" w14:textId="1F5E2F3E" w:rsidR="00CB1397" w:rsidRDefault="000E0E1F" w:rsidP="00AB504F">
            <w:pPr>
              <w:rPr>
                <w:rFonts w:ascii="Arial" w:hAnsi="Arial" w:cs="Arial"/>
                <w:sz w:val="24"/>
                <w:szCs w:val="24"/>
              </w:rPr>
            </w:pPr>
            <w:r w:rsidRPr="000E0E1F">
              <w:rPr>
                <w:rFonts w:ascii="Arial" w:hAnsi="Arial" w:cs="Arial"/>
                <w:sz w:val="24"/>
                <w:szCs w:val="24"/>
              </w:rPr>
              <w:t>Proposed Phase 9 slimline Monopole</w:t>
            </w:r>
            <w:r w:rsidR="002801C1">
              <w:rPr>
                <w:rFonts w:ascii="Arial" w:hAnsi="Arial" w:cs="Arial"/>
                <w:sz w:val="24"/>
                <w:szCs w:val="24"/>
              </w:rPr>
              <w:t xml:space="preserve"> </w:t>
            </w:r>
            <w:r w:rsidR="002801C1" w:rsidRPr="002801C1">
              <w:rPr>
                <w:rFonts w:ascii="Arial" w:hAnsi="Arial" w:cs="Arial"/>
                <w:sz w:val="24"/>
                <w:szCs w:val="24"/>
              </w:rPr>
              <w:t>&amp; associated ancillary works.</w:t>
            </w:r>
          </w:p>
          <w:p w14:paraId="67D3006B" w14:textId="74A5FEDE" w:rsidR="00AB504F" w:rsidRDefault="00AB504F" w:rsidP="00AB504F">
            <w:pPr>
              <w:rPr>
                <w:rFonts w:ascii="Arial" w:hAnsi="Arial" w:cs="Arial"/>
                <w:sz w:val="24"/>
                <w:szCs w:val="24"/>
              </w:rPr>
            </w:pPr>
          </w:p>
        </w:tc>
      </w:tr>
      <w:tr w:rsidR="004B2171" w14:paraId="53D16009" w14:textId="77777777">
        <w:trPr>
          <w:cantSplit/>
        </w:trPr>
        <w:tc>
          <w:tcPr>
            <w:tcW w:w="10316" w:type="dxa"/>
            <w:gridSpan w:val="3"/>
          </w:tcPr>
          <w:p w14:paraId="0E5AFE10" w14:textId="4E8FC0AD" w:rsidR="004B2171" w:rsidRPr="00CB1397" w:rsidRDefault="00BF6F8B">
            <w:pPr>
              <w:rPr>
                <w:rFonts w:ascii="Arial" w:hAnsi="Arial" w:cs="Arial"/>
                <w:sz w:val="24"/>
                <w:szCs w:val="24"/>
              </w:rPr>
            </w:pPr>
            <w:r w:rsidRPr="00CB1397">
              <w:rPr>
                <w:rFonts w:ascii="Arial" w:hAnsi="Arial" w:cs="Arial"/>
                <w:sz w:val="24"/>
                <w:szCs w:val="24"/>
              </w:rPr>
              <w:t>Overall Height</w:t>
            </w:r>
            <w:r w:rsidRPr="002801C1">
              <w:rPr>
                <w:rFonts w:ascii="Arial" w:hAnsi="Arial" w:cs="Arial"/>
                <w:sz w:val="24"/>
                <w:szCs w:val="24"/>
              </w:rPr>
              <w:t xml:space="preserve">:  </w:t>
            </w:r>
            <w:r w:rsidR="00793191" w:rsidRPr="002801C1">
              <w:rPr>
                <w:rFonts w:ascii="Arial" w:hAnsi="Arial" w:cs="Arial"/>
                <w:sz w:val="24"/>
                <w:szCs w:val="24"/>
              </w:rPr>
              <w:t>+</w:t>
            </w:r>
            <w:r w:rsidR="007D42B4" w:rsidRPr="002801C1">
              <w:rPr>
                <w:rFonts w:ascii="Arial" w:hAnsi="Arial" w:cs="Arial"/>
                <w:sz w:val="24"/>
                <w:szCs w:val="24"/>
              </w:rPr>
              <w:t>15</w:t>
            </w:r>
            <w:r w:rsidR="00793191" w:rsidRPr="002801C1">
              <w:rPr>
                <w:rFonts w:ascii="Arial" w:hAnsi="Arial" w:cs="Arial"/>
                <w:sz w:val="24"/>
                <w:szCs w:val="24"/>
              </w:rPr>
              <w:t>.0</w:t>
            </w:r>
            <w:r w:rsidR="00C5300A" w:rsidRPr="002801C1">
              <w:rPr>
                <w:rFonts w:ascii="Arial" w:hAnsi="Arial" w:cs="Arial"/>
                <w:sz w:val="24"/>
                <w:szCs w:val="24"/>
              </w:rPr>
              <w:t>m</w:t>
            </w:r>
            <w:r w:rsidR="00EB76F3" w:rsidRPr="002801C1">
              <w:rPr>
                <w:rFonts w:ascii="Arial" w:hAnsi="Arial" w:cs="Arial"/>
                <w:sz w:val="24"/>
                <w:szCs w:val="24"/>
              </w:rPr>
              <w:t xml:space="preserve"> AGL</w:t>
            </w:r>
          </w:p>
        </w:tc>
      </w:tr>
      <w:tr w:rsidR="004B2171" w14:paraId="2EAF0A13" w14:textId="77777777">
        <w:tc>
          <w:tcPr>
            <w:tcW w:w="8222" w:type="dxa"/>
            <w:gridSpan w:val="2"/>
          </w:tcPr>
          <w:p w14:paraId="225E2A43" w14:textId="77777777" w:rsidR="004B2171" w:rsidRPr="00CB1397" w:rsidRDefault="004B2171">
            <w:pPr>
              <w:rPr>
                <w:rFonts w:ascii="Arial" w:hAnsi="Arial" w:cs="Arial"/>
                <w:sz w:val="24"/>
                <w:szCs w:val="24"/>
              </w:rPr>
            </w:pPr>
            <w:r w:rsidRPr="00CB1397">
              <w:rPr>
                <w:rFonts w:ascii="Arial" w:hAnsi="Arial" w:cs="Arial"/>
                <w:sz w:val="24"/>
                <w:szCs w:val="24"/>
              </w:rPr>
              <w:t xml:space="preserve">Height of existing building </w:t>
            </w:r>
          </w:p>
        </w:tc>
        <w:tc>
          <w:tcPr>
            <w:tcW w:w="2094" w:type="dxa"/>
          </w:tcPr>
          <w:p w14:paraId="118822E3" w14:textId="77777777" w:rsidR="004B2171" w:rsidRPr="00CB1397" w:rsidRDefault="00C5300A" w:rsidP="00EB76F3">
            <w:pPr>
              <w:rPr>
                <w:rFonts w:ascii="Arial" w:hAnsi="Arial" w:cs="Arial"/>
                <w:sz w:val="24"/>
                <w:szCs w:val="24"/>
              </w:rPr>
            </w:pPr>
            <w:r w:rsidRPr="00CB1397">
              <w:rPr>
                <w:rFonts w:ascii="Arial" w:hAnsi="Arial" w:cs="Arial"/>
                <w:sz w:val="24"/>
                <w:szCs w:val="24"/>
              </w:rPr>
              <w:t>N/A</w:t>
            </w:r>
          </w:p>
        </w:tc>
      </w:tr>
      <w:tr w:rsidR="004B2171" w14:paraId="1A762194" w14:textId="77777777">
        <w:trPr>
          <w:cantSplit/>
        </w:trPr>
        <w:tc>
          <w:tcPr>
            <w:tcW w:w="10316" w:type="dxa"/>
            <w:gridSpan w:val="3"/>
          </w:tcPr>
          <w:p w14:paraId="0C2249CE" w14:textId="77777777" w:rsidR="004B2171" w:rsidRPr="00CB1397" w:rsidRDefault="004B2171">
            <w:pPr>
              <w:rPr>
                <w:rFonts w:ascii="Arial" w:hAnsi="Arial" w:cs="Arial"/>
                <w:sz w:val="24"/>
                <w:szCs w:val="24"/>
              </w:rPr>
            </w:pPr>
            <w:r w:rsidRPr="00CB1397">
              <w:rPr>
                <w:rFonts w:ascii="Arial" w:hAnsi="Arial" w:cs="Arial"/>
                <w:sz w:val="24"/>
                <w:szCs w:val="24"/>
              </w:rPr>
              <w:t>Equipment Housing:</w:t>
            </w:r>
          </w:p>
        </w:tc>
      </w:tr>
      <w:tr w:rsidR="004B2171" w14:paraId="57791BF1" w14:textId="77777777">
        <w:tc>
          <w:tcPr>
            <w:tcW w:w="8222" w:type="dxa"/>
            <w:gridSpan w:val="2"/>
          </w:tcPr>
          <w:p w14:paraId="40F2F804" w14:textId="77777777" w:rsidR="004B2171" w:rsidRPr="00CB1397" w:rsidRDefault="004B2171">
            <w:pPr>
              <w:rPr>
                <w:rFonts w:ascii="Arial" w:hAnsi="Arial" w:cs="Arial"/>
                <w:sz w:val="24"/>
                <w:szCs w:val="24"/>
              </w:rPr>
            </w:pPr>
            <w:r w:rsidRPr="00CB1397">
              <w:rPr>
                <w:rFonts w:ascii="Arial" w:hAnsi="Arial" w:cs="Arial"/>
                <w:sz w:val="24"/>
                <w:szCs w:val="24"/>
              </w:rPr>
              <w:t>Length:</w:t>
            </w:r>
          </w:p>
        </w:tc>
        <w:tc>
          <w:tcPr>
            <w:tcW w:w="2094" w:type="dxa"/>
          </w:tcPr>
          <w:p w14:paraId="442195B5" w14:textId="13EEE4E0" w:rsidR="004B2171" w:rsidRPr="00CB1397" w:rsidRDefault="00793191">
            <w:pPr>
              <w:rPr>
                <w:rFonts w:ascii="Arial" w:hAnsi="Arial" w:cs="Arial"/>
                <w:sz w:val="24"/>
                <w:szCs w:val="24"/>
              </w:rPr>
            </w:pPr>
            <w:r w:rsidRPr="00CB1397">
              <w:rPr>
                <w:rFonts w:ascii="Arial" w:hAnsi="Arial" w:cs="Arial"/>
                <w:sz w:val="24"/>
                <w:szCs w:val="24"/>
              </w:rPr>
              <w:t>See drawings</w:t>
            </w:r>
          </w:p>
        </w:tc>
      </w:tr>
      <w:tr w:rsidR="004B2171" w14:paraId="6EF72437" w14:textId="77777777">
        <w:tc>
          <w:tcPr>
            <w:tcW w:w="8222" w:type="dxa"/>
            <w:gridSpan w:val="2"/>
          </w:tcPr>
          <w:p w14:paraId="5C31C890" w14:textId="77777777" w:rsidR="004B2171" w:rsidRPr="002801C1" w:rsidRDefault="004B2171">
            <w:pPr>
              <w:rPr>
                <w:rFonts w:ascii="Arial" w:hAnsi="Arial" w:cs="Arial"/>
                <w:sz w:val="24"/>
                <w:szCs w:val="24"/>
              </w:rPr>
            </w:pPr>
            <w:r w:rsidRPr="002801C1">
              <w:rPr>
                <w:rFonts w:ascii="Arial" w:hAnsi="Arial" w:cs="Arial"/>
                <w:sz w:val="24"/>
                <w:szCs w:val="24"/>
              </w:rPr>
              <w:t>Width:</w:t>
            </w:r>
          </w:p>
        </w:tc>
        <w:tc>
          <w:tcPr>
            <w:tcW w:w="2094" w:type="dxa"/>
          </w:tcPr>
          <w:p w14:paraId="7CE8183F" w14:textId="4DF03620" w:rsidR="004B2171" w:rsidRPr="002801C1" w:rsidRDefault="00793191">
            <w:pPr>
              <w:rPr>
                <w:rFonts w:ascii="Arial" w:hAnsi="Arial" w:cs="Arial"/>
                <w:sz w:val="24"/>
                <w:szCs w:val="24"/>
              </w:rPr>
            </w:pPr>
            <w:r w:rsidRPr="002801C1">
              <w:rPr>
                <w:rFonts w:ascii="Arial" w:hAnsi="Arial" w:cs="Arial"/>
                <w:sz w:val="24"/>
                <w:szCs w:val="24"/>
              </w:rPr>
              <w:t>See drawings</w:t>
            </w:r>
          </w:p>
        </w:tc>
      </w:tr>
      <w:tr w:rsidR="004B2171" w14:paraId="113F5786" w14:textId="77777777">
        <w:tc>
          <w:tcPr>
            <w:tcW w:w="8222" w:type="dxa"/>
            <w:gridSpan w:val="2"/>
          </w:tcPr>
          <w:p w14:paraId="1A355196" w14:textId="77777777" w:rsidR="004B2171" w:rsidRPr="002801C1" w:rsidRDefault="004B2171">
            <w:pPr>
              <w:rPr>
                <w:rFonts w:ascii="Arial" w:hAnsi="Arial" w:cs="Arial"/>
                <w:sz w:val="24"/>
                <w:szCs w:val="24"/>
              </w:rPr>
            </w:pPr>
            <w:r w:rsidRPr="002801C1">
              <w:rPr>
                <w:rFonts w:ascii="Arial" w:hAnsi="Arial" w:cs="Arial"/>
                <w:sz w:val="24"/>
                <w:szCs w:val="24"/>
              </w:rPr>
              <w:t>Height:</w:t>
            </w:r>
          </w:p>
        </w:tc>
        <w:tc>
          <w:tcPr>
            <w:tcW w:w="2094" w:type="dxa"/>
          </w:tcPr>
          <w:p w14:paraId="0A87A7DC" w14:textId="59066433" w:rsidR="004B2171" w:rsidRPr="002801C1" w:rsidRDefault="00793191">
            <w:pPr>
              <w:rPr>
                <w:rFonts w:ascii="Arial" w:hAnsi="Arial" w:cs="Arial"/>
                <w:sz w:val="24"/>
                <w:szCs w:val="24"/>
              </w:rPr>
            </w:pPr>
            <w:r w:rsidRPr="002801C1">
              <w:rPr>
                <w:rFonts w:ascii="Arial" w:hAnsi="Arial" w:cs="Arial"/>
                <w:sz w:val="24"/>
                <w:szCs w:val="24"/>
              </w:rPr>
              <w:t>See drawings</w:t>
            </w:r>
          </w:p>
        </w:tc>
      </w:tr>
      <w:tr w:rsidR="004B2171" w14:paraId="0D92E553" w14:textId="77777777">
        <w:trPr>
          <w:cantSplit/>
        </w:trPr>
        <w:tc>
          <w:tcPr>
            <w:tcW w:w="10316" w:type="dxa"/>
            <w:gridSpan w:val="3"/>
          </w:tcPr>
          <w:p w14:paraId="460D76C9" w14:textId="77777777" w:rsidR="004B2171" w:rsidRPr="002801C1" w:rsidRDefault="004B2171">
            <w:pPr>
              <w:rPr>
                <w:rFonts w:ascii="Arial" w:hAnsi="Arial" w:cs="Arial"/>
                <w:sz w:val="24"/>
                <w:szCs w:val="24"/>
              </w:rPr>
            </w:pPr>
            <w:r w:rsidRPr="002801C1">
              <w:rPr>
                <w:rFonts w:ascii="Arial" w:hAnsi="Arial" w:cs="Arial"/>
                <w:sz w:val="24"/>
                <w:szCs w:val="24"/>
              </w:rPr>
              <w:t xml:space="preserve">Materials </w:t>
            </w:r>
          </w:p>
        </w:tc>
      </w:tr>
      <w:tr w:rsidR="004B2171" w14:paraId="35C3C508" w14:textId="77777777">
        <w:tc>
          <w:tcPr>
            <w:tcW w:w="5355" w:type="dxa"/>
          </w:tcPr>
          <w:p w14:paraId="57744EA2" w14:textId="77777777" w:rsidR="004B2171" w:rsidRPr="00CB1397" w:rsidRDefault="004B2171">
            <w:pPr>
              <w:rPr>
                <w:rFonts w:ascii="Arial" w:hAnsi="Arial" w:cs="Arial"/>
                <w:sz w:val="24"/>
                <w:szCs w:val="24"/>
              </w:rPr>
            </w:pPr>
            <w:r w:rsidRPr="00CB1397">
              <w:rPr>
                <w:rFonts w:ascii="Arial" w:hAnsi="Arial" w:cs="Arial"/>
                <w:sz w:val="24"/>
                <w:szCs w:val="24"/>
              </w:rPr>
              <w:t>Tower/mast etc – type of material and external colour:</w:t>
            </w:r>
          </w:p>
        </w:tc>
        <w:tc>
          <w:tcPr>
            <w:tcW w:w="4961" w:type="dxa"/>
            <w:gridSpan w:val="2"/>
          </w:tcPr>
          <w:p w14:paraId="23F98082" w14:textId="1C4340E3" w:rsidR="004B2171" w:rsidRPr="002801C1" w:rsidRDefault="00793191" w:rsidP="00793191">
            <w:pPr>
              <w:jc w:val="both"/>
              <w:rPr>
                <w:rFonts w:ascii="Arial" w:hAnsi="Arial" w:cs="Arial"/>
                <w:sz w:val="24"/>
                <w:szCs w:val="24"/>
              </w:rPr>
            </w:pPr>
            <w:r w:rsidRPr="002801C1">
              <w:rPr>
                <w:rFonts w:ascii="Arial" w:hAnsi="Arial" w:cs="Arial"/>
                <w:sz w:val="24"/>
                <w:szCs w:val="24"/>
              </w:rPr>
              <w:t xml:space="preserve">Proposed Phase </w:t>
            </w:r>
            <w:r w:rsidR="00392D7A" w:rsidRPr="002801C1">
              <w:rPr>
                <w:rFonts w:ascii="Arial" w:hAnsi="Arial" w:cs="Arial"/>
                <w:sz w:val="24"/>
                <w:szCs w:val="24"/>
              </w:rPr>
              <w:t>9</w:t>
            </w:r>
            <w:r w:rsidR="007D42B4" w:rsidRPr="002801C1">
              <w:rPr>
                <w:rFonts w:ascii="Arial" w:hAnsi="Arial" w:cs="Arial"/>
                <w:sz w:val="24"/>
                <w:szCs w:val="24"/>
              </w:rPr>
              <w:t xml:space="preserve"> slimline</w:t>
            </w:r>
            <w:r w:rsidRPr="002801C1">
              <w:rPr>
                <w:rFonts w:ascii="Arial" w:hAnsi="Arial" w:cs="Arial"/>
                <w:sz w:val="24"/>
                <w:szCs w:val="24"/>
              </w:rPr>
              <w:t xml:space="preserve"> Monopole </w:t>
            </w:r>
            <w:r w:rsidR="00437FBD" w:rsidRPr="002801C1">
              <w:rPr>
                <w:rFonts w:ascii="Arial" w:hAnsi="Arial" w:cs="Arial"/>
                <w:sz w:val="24"/>
                <w:szCs w:val="24"/>
              </w:rPr>
              <w:t xml:space="preserve">- </w:t>
            </w:r>
            <w:r w:rsidR="002801C1" w:rsidRPr="002801C1">
              <w:rPr>
                <w:rFonts w:ascii="Arial" w:hAnsi="Arial" w:cs="Arial"/>
                <w:sz w:val="24"/>
                <w:szCs w:val="24"/>
              </w:rPr>
              <w:t>Black (RAL9005)</w:t>
            </w:r>
          </w:p>
        </w:tc>
      </w:tr>
      <w:tr w:rsidR="004B2171" w14:paraId="08ADA18B" w14:textId="77777777">
        <w:tc>
          <w:tcPr>
            <w:tcW w:w="5355" w:type="dxa"/>
          </w:tcPr>
          <w:p w14:paraId="326A9A86" w14:textId="77777777" w:rsidR="004B2171" w:rsidRDefault="004B2171">
            <w:pPr>
              <w:rPr>
                <w:rFonts w:ascii="Arial" w:hAnsi="Arial" w:cs="Arial"/>
                <w:sz w:val="24"/>
                <w:szCs w:val="24"/>
              </w:rPr>
            </w:pPr>
            <w:r>
              <w:rPr>
                <w:rFonts w:ascii="Arial" w:hAnsi="Arial" w:cs="Arial"/>
                <w:sz w:val="24"/>
                <w:szCs w:val="24"/>
              </w:rPr>
              <w:t>Equipment housing – type of material and external colour:</w:t>
            </w:r>
          </w:p>
        </w:tc>
        <w:tc>
          <w:tcPr>
            <w:tcW w:w="4961" w:type="dxa"/>
            <w:gridSpan w:val="2"/>
          </w:tcPr>
          <w:p w14:paraId="3EB6DF9F" w14:textId="01C14AD3" w:rsidR="004B2171" w:rsidRPr="002801C1" w:rsidRDefault="00437FBD" w:rsidP="00793191">
            <w:pPr>
              <w:jc w:val="both"/>
              <w:rPr>
                <w:rFonts w:ascii="Arial" w:hAnsi="Arial" w:cs="Arial"/>
                <w:sz w:val="24"/>
                <w:szCs w:val="24"/>
              </w:rPr>
            </w:pPr>
            <w:r w:rsidRPr="002801C1">
              <w:rPr>
                <w:rFonts w:ascii="Arial" w:hAnsi="Arial" w:cs="Arial"/>
                <w:sz w:val="24"/>
                <w:szCs w:val="24"/>
              </w:rPr>
              <w:t xml:space="preserve">Material: </w:t>
            </w:r>
            <w:r w:rsidR="00A54AA2" w:rsidRPr="002801C1">
              <w:rPr>
                <w:rFonts w:ascii="Arial" w:hAnsi="Arial" w:cs="Arial"/>
                <w:sz w:val="24"/>
                <w:szCs w:val="24"/>
              </w:rPr>
              <w:t>Steel</w:t>
            </w:r>
            <w:r w:rsidRPr="002801C1">
              <w:rPr>
                <w:rFonts w:ascii="Arial" w:hAnsi="Arial" w:cs="Arial"/>
                <w:sz w:val="24"/>
                <w:szCs w:val="24"/>
              </w:rPr>
              <w:t>, Colour:</w:t>
            </w:r>
            <w:r w:rsidR="00A54AA2" w:rsidRPr="002801C1">
              <w:rPr>
                <w:rFonts w:ascii="Arial" w:hAnsi="Arial" w:cs="Arial"/>
                <w:sz w:val="24"/>
                <w:szCs w:val="24"/>
              </w:rPr>
              <w:t xml:space="preserve"> </w:t>
            </w:r>
            <w:r w:rsidR="002801C1" w:rsidRPr="002801C1">
              <w:rPr>
                <w:rFonts w:ascii="Arial" w:hAnsi="Arial" w:cs="Arial"/>
                <w:sz w:val="24"/>
                <w:szCs w:val="24"/>
              </w:rPr>
              <w:t>Black (RAL9005)</w:t>
            </w:r>
          </w:p>
        </w:tc>
      </w:tr>
      <w:tr w:rsidR="004B2171" w14:paraId="638D05DA" w14:textId="77777777">
        <w:tc>
          <w:tcPr>
            <w:tcW w:w="10316" w:type="dxa"/>
            <w:gridSpan w:val="3"/>
          </w:tcPr>
          <w:p w14:paraId="1132C3C5" w14:textId="77777777" w:rsidR="004B2171" w:rsidRDefault="004B2171">
            <w:pPr>
              <w:rPr>
                <w:rFonts w:ascii="Arial" w:hAnsi="Arial" w:cs="Arial"/>
                <w:sz w:val="24"/>
                <w:szCs w:val="24"/>
              </w:rPr>
            </w:pPr>
            <w:r>
              <w:rPr>
                <w:rFonts w:ascii="Arial" w:hAnsi="Arial" w:cs="Arial"/>
                <w:sz w:val="24"/>
                <w:szCs w:val="24"/>
              </w:rPr>
              <w:lastRenderedPageBreak/>
              <w:t>Reasons for choice of design:</w:t>
            </w:r>
          </w:p>
        </w:tc>
      </w:tr>
      <w:tr w:rsidR="004B2171" w14:paraId="3856542F" w14:textId="77777777">
        <w:tc>
          <w:tcPr>
            <w:tcW w:w="10316" w:type="dxa"/>
            <w:gridSpan w:val="3"/>
          </w:tcPr>
          <w:p w14:paraId="3A624300" w14:textId="77777777" w:rsidR="00CB1397" w:rsidRDefault="00CB1397" w:rsidP="00A76FEE">
            <w:pPr>
              <w:pStyle w:val="BodyTextIndent2"/>
              <w:spacing w:after="0" w:line="240" w:lineRule="auto"/>
              <w:ind w:left="0"/>
              <w:jc w:val="both"/>
              <w:rPr>
                <w:rFonts w:ascii="Arial" w:hAnsi="Arial" w:cs="Arial"/>
                <w:sz w:val="24"/>
                <w:szCs w:val="24"/>
                <w:lang w:eastAsia="en-US"/>
              </w:rPr>
            </w:pPr>
          </w:p>
          <w:p w14:paraId="3E3B0361" w14:textId="33DFDAC7" w:rsidR="004843BC" w:rsidRDefault="004B2171" w:rsidP="00A76FEE">
            <w:pPr>
              <w:pStyle w:val="BodyTextIndent2"/>
              <w:spacing w:after="0" w:line="240" w:lineRule="auto"/>
              <w:ind w:left="0"/>
              <w:jc w:val="both"/>
              <w:rPr>
                <w:rFonts w:ascii="Arial" w:hAnsi="Arial" w:cs="Arial"/>
                <w:sz w:val="24"/>
                <w:szCs w:val="24"/>
                <w:lang w:eastAsia="en-US"/>
              </w:rPr>
            </w:pPr>
            <w:r w:rsidRPr="00645D29">
              <w:rPr>
                <w:rFonts w:ascii="Arial" w:hAnsi="Arial" w:cs="Arial"/>
                <w:sz w:val="24"/>
                <w:szCs w:val="24"/>
                <w:lang w:eastAsia="en-US"/>
              </w:rPr>
              <w:t>The proposed installation is</w:t>
            </w:r>
            <w:r w:rsidR="00141B94">
              <w:rPr>
                <w:rFonts w:ascii="Arial" w:hAnsi="Arial" w:cs="Arial"/>
                <w:sz w:val="24"/>
                <w:szCs w:val="24"/>
                <w:lang w:eastAsia="en-US"/>
              </w:rPr>
              <w:t xml:space="preserve"> a</w:t>
            </w:r>
            <w:r w:rsidR="00434A3C">
              <w:rPr>
                <w:rFonts w:ascii="Arial" w:hAnsi="Arial" w:cs="Arial"/>
                <w:sz w:val="24"/>
                <w:szCs w:val="24"/>
                <w:lang w:eastAsia="en-US"/>
              </w:rPr>
              <w:t xml:space="preserve">n </w:t>
            </w:r>
            <w:r w:rsidR="004D21FB" w:rsidRPr="004D21FB">
              <w:rPr>
                <w:rFonts w:ascii="Arial" w:hAnsi="Arial" w:cs="Arial"/>
                <w:sz w:val="24"/>
                <w:szCs w:val="24"/>
                <w:lang w:eastAsia="en-US"/>
              </w:rPr>
              <w:t xml:space="preserve">Cignal Infrastructure UK Limited </w:t>
            </w:r>
            <w:r w:rsidR="00AC4FB8">
              <w:rPr>
                <w:rFonts w:ascii="Arial" w:hAnsi="Arial" w:cs="Arial"/>
                <w:sz w:val="24"/>
                <w:szCs w:val="24"/>
                <w:lang w:eastAsia="en-US"/>
              </w:rPr>
              <w:t xml:space="preserve">(Three) </w:t>
            </w:r>
            <w:r w:rsidR="00793191" w:rsidRPr="00CB1397">
              <w:rPr>
                <w:rFonts w:ascii="Arial" w:hAnsi="Arial" w:cs="Arial"/>
                <w:sz w:val="24"/>
                <w:szCs w:val="24"/>
                <w:lang w:eastAsia="en-US"/>
              </w:rPr>
              <w:t xml:space="preserve">Phase </w:t>
            </w:r>
            <w:r w:rsidR="00392D7A" w:rsidRPr="00CB1397">
              <w:rPr>
                <w:rFonts w:ascii="Arial" w:hAnsi="Arial" w:cs="Arial"/>
                <w:sz w:val="24"/>
                <w:szCs w:val="24"/>
                <w:lang w:eastAsia="en-US"/>
              </w:rPr>
              <w:t>9</w:t>
            </w:r>
            <w:r w:rsidR="00793191" w:rsidRPr="00CB1397">
              <w:rPr>
                <w:rFonts w:ascii="Arial" w:hAnsi="Arial" w:cs="Arial"/>
                <w:sz w:val="24"/>
                <w:szCs w:val="24"/>
                <w:lang w:eastAsia="en-US"/>
              </w:rPr>
              <w:t xml:space="preserve"> </w:t>
            </w:r>
            <w:r w:rsidR="007D42B4" w:rsidRPr="00CB1397">
              <w:rPr>
                <w:rFonts w:ascii="Arial" w:hAnsi="Arial" w:cs="Arial"/>
                <w:sz w:val="24"/>
                <w:szCs w:val="24"/>
                <w:lang w:eastAsia="en-US"/>
              </w:rPr>
              <w:t xml:space="preserve">slimline </w:t>
            </w:r>
            <w:r w:rsidR="00793191" w:rsidRPr="00CB1397">
              <w:rPr>
                <w:rFonts w:ascii="Arial" w:hAnsi="Arial" w:cs="Arial"/>
                <w:sz w:val="24"/>
                <w:szCs w:val="24"/>
                <w:lang w:eastAsia="en-US"/>
              </w:rPr>
              <w:t xml:space="preserve">Monopole </w:t>
            </w:r>
            <w:r w:rsidRPr="00CB1397">
              <w:rPr>
                <w:rFonts w:ascii="Arial" w:hAnsi="Arial" w:cs="Arial"/>
                <w:sz w:val="24"/>
                <w:szCs w:val="24"/>
                <w:lang w:eastAsia="en-US"/>
              </w:rPr>
              <w:t xml:space="preserve">which </w:t>
            </w:r>
            <w:r w:rsidR="00141B94" w:rsidRPr="00CB1397">
              <w:rPr>
                <w:rFonts w:ascii="Arial" w:hAnsi="Arial" w:cs="Arial"/>
                <w:sz w:val="24"/>
                <w:szCs w:val="24"/>
                <w:lang w:eastAsia="en-US"/>
              </w:rPr>
              <w:t>wil</w:t>
            </w:r>
            <w:r w:rsidR="00BF6F8B" w:rsidRPr="00CB1397">
              <w:rPr>
                <w:rFonts w:ascii="Arial" w:hAnsi="Arial" w:cs="Arial"/>
                <w:sz w:val="24"/>
                <w:szCs w:val="24"/>
                <w:lang w:eastAsia="en-US"/>
              </w:rPr>
              <w:t xml:space="preserve">l house </w:t>
            </w:r>
            <w:r w:rsidR="004D21FB" w:rsidRPr="004D21FB">
              <w:rPr>
                <w:rFonts w:ascii="Arial" w:hAnsi="Arial" w:cs="Arial"/>
                <w:sz w:val="24"/>
                <w:szCs w:val="24"/>
                <w:lang w:eastAsia="en-US"/>
              </w:rPr>
              <w:t xml:space="preserve">Cignal Infrastructure UK Limited </w:t>
            </w:r>
            <w:r w:rsidR="00AC4FB8" w:rsidRPr="00CB1397">
              <w:rPr>
                <w:rFonts w:ascii="Arial" w:hAnsi="Arial" w:cs="Arial"/>
                <w:sz w:val="24"/>
                <w:szCs w:val="24"/>
                <w:lang w:eastAsia="en-US"/>
              </w:rPr>
              <w:t>(Three)</w:t>
            </w:r>
            <w:r w:rsidRPr="00CB1397">
              <w:rPr>
                <w:rFonts w:ascii="Arial" w:hAnsi="Arial" w:cs="Arial"/>
                <w:sz w:val="24"/>
                <w:szCs w:val="24"/>
                <w:lang w:eastAsia="en-US"/>
              </w:rPr>
              <w:t xml:space="preserve">. </w:t>
            </w:r>
            <w:r w:rsidR="00434A3C" w:rsidRPr="00CB1397">
              <w:rPr>
                <w:rFonts w:ascii="Arial" w:hAnsi="Arial" w:cs="Arial"/>
                <w:sz w:val="24"/>
                <w:szCs w:val="24"/>
                <w:lang w:eastAsia="en-US"/>
              </w:rPr>
              <w:t xml:space="preserve">The proposal is required due to acute capacity issues and will facilitate significantly improved 5G in areas that have started to gain this </w:t>
            </w:r>
            <w:r w:rsidR="00F32640" w:rsidRPr="00CB1397">
              <w:rPr>
                <w:rFonts w:ascii="Arial" w:hAnsi="Arial" w:cs="Arial"/>
                <w:sz w:val="24"/>
                <w:szCs w:val="24"/>
                <w:lang w:eastAsia="en-US"/>
              </w:rPr>
              <w:t xml:space="preserve">service </w:t>
            </w:r>
            <w:r w:rsidR="00434A3C" w:rsidRPr="00CB1397">
              <w:rPr>
                <w:rFonts w:ascii="Arial" w:hAnsi="Arial" w:cs="Arial"/>
                <w:sz w:val="24"/>
                <w:szCs w:val="24"/>
                <w:lang w:eastAsia="en-US"/>
              </w:rPr>
              <w:t>and</w:t>
            </w:r>
            <w:r w:rsidR="00F32640" w:rsidRPr="00CB1397">
              <w:rPr>
                <w:rFonts w:ascii="Arial" w:hAnsi="Arial" w:cs="Arial"/>
                <w:sz w:val="24"/>
                <w:szCs w:val="24"/>
                <w:lang w:eastAsia="en-US"/>
              </w:rPr>
              <w:t xml:space="preserve"> newly</w:t>
            </w:r>
            <w:r w:rsidR="00434A3C" w:rsidRPr="00CB1397">
              <w:rPr>
                <w:rFonts w:ascii="Arial" w:hAnsi="Arial" w:cs="Arial"/>
                <w:sz w:val="24"/>
                <w:szCs w:val="24"/>
                <w:lang w:eastAsia="en-US"/>
              </w:rPr>
              <w:t xml:space="preserve"> introduce it to the areas that have not gaine</w:t>
            </w:r>
            <w:r w:rsidR="00434A3C">
              <w:rPr>
                <w:rFonts w:ascii="Arial" w:hAnsi="Arial" w:cs="Arial"/>
                <w:sz w:val="24"/>
                <w:szCs w:val="24"/>
                <w:lang w:eastAsia="en-US"/>
              </w:rPr>
              <w:t xml:space="preserve">d this level of connectivity yet. </w:t>
            </w:r>
          </w:p>
          <w:p w14:paraId="212814C9" w14:textId="77777777" w:rsidR="003317CD" w:rsidRDefault="003317CD" w:rsidP="00A76FEE">
            <w:pPr>
              <w:spacing w:after="120"/>
              <w:jc w:val="both"/>
              <w:rPr>
                <w:rFonts w:ascii="Arial" w:hAnsi="Arial" w:cs="Arial"/>
                <w:sz w:val="24"/>
                <w:szCs w:val="24"/>
              </w:rPr>
            </w:pPr>
          </w:p>
          <w:p w14:paraId="31606A7F" w14:textId="74CABFAC" w:rsidR="005778B9" w:rsidRDefault="004843BC" w:rsidP="00A76FEE">
            <w:pPr>
              <w:spacing w:after="120"/>
              <w:jc w:val="both"/>
              <w:rPr>
                <w:rFonts w:ascii="Arial" w:hAnsi="Arial" w:cs="Arial"/>
                <w:sz w:val="24"/>
                <w:szCs w:val="24"/>
              </w:rPr>
            </w:pPr>
            <w:r w:rsidRPr="004843BC">
              <w:rPr>
                <w:rFonts w:ascii="Arial" w:hAnsi="Arial" w:cs="Arial"/>
                <w:sz w:val="24"/>
                <w:szCs w:val="24"/>
              </w:rPr>
              <w:t>In keeping with the National Planning Policy Framewo</w:t>
            </w:r>
            <w:r w:rsidR="009622E6">
              <w:rPr>
                <w:rFonts w:ascii="Arial" w:hAnsi="Arial" w:cs="Arial"/>
                <w:sz w:val="24"/>
                <w:szCs w:val="24"/>
              </w:rPr>
              <w:t>rk (NPPF</w:t>
            </w:r>
            <w:r w:rsidR="00AE5316">
              <w:rPr>
                <w:rFonts w:ascii="Arial" w:hAnsi="Arial" w:cs="Arial"/>
                <w:sz w:val="24"/>
                <w:szCs w:val="24"/>
              </w:rPr>
              <w:t xml:space="preserve"> July 20</w:t>
            </w:r>
            <w:r w:rsidR="00167456">
              <w:rPr>
                <w:rFonts w:ascii="Arial" w:hAnsi="Arial" w:cs="Arial"/>
                <w:sz w:val="24"/>
                <w:szCs w:val="24"/>
              </w:rPr>
              <w:t>21</w:t>
            </w:r>
            <w:r w:rsidR="009622E6">
              <w:rPr>
                <w:rFonts w:ascii="Arial" w:hAnsi="Arial" w:cs="Arial"/>
                <w:sz w:val="24"/>
                <w:szCs w:val="24"/>
              </w:rPr>
              <w:t xml:space="preserve">). guidelines of using </w:t>
            </w:r>
            <w:r w:rsidRPr="004843BC">
              <w:rPr>
                <w:rFonts w:ascii="Arial" w:hAnsi="Arial" w:cs="Arial"/>
                <w:sz w:val="24"/>
                <w:szCs w:val="24"/>
              </w:rPr>
              <w:t>high quality communication</w:t>
            </w:r>
            <w:r w:rsidR="009622E6">
              <w:rPr>
                <w:rFonts w:ascii="Arial" w:hAnsi="Arial" w:cs="Arial"/>
                <w:sz w:val="24"/>
                <w:szCs w:val="24"/>
              </w:rPr>
              <w:t>s infrastructure</w:t>
            </w:r>
            <w:r>
              <w:rPr>
                <w:rFonts w:ascii="Arial" w:hAnsi="Arial" w:cs="Arial"/>
                <w:sz w:val="24"/>
                <w:szCs w:val="24"/>
              </w:rPr>
              <w:t xml:space="preserve"> the proposed</w:t>
            </w:r>
            <w:r w:rsidRPr="004843BC">
              <w:rPr>
                <w:rFonts w:ascii="Arial" w:hAnsi="Arial" w:cs="Arial"/>
                <w:sz w:val="24"/>
                <w:szCs w:val="24"/>
              </w:rPr>
              <w:t xml:space="preserve"> design has been selected to minimise visual impact upon the street scene by integrating with the existing street furniture, having similar vertical lines and overall appearance to the numerous street lighting columns </w:t>
            </w:r>
            <w:r w:rsidR="00434A3C">
              <w:rPr>
                <w:rFonts w:ascii="Arial" w:hAnsi="Arial" w:cs="Arial"/>
                <w:sz w:val="24"/>
                <w:szCs w:val="24"/>
              </w:rPr>
              <w:t xml:space="preserve">in this area.  </w:t>
            </w:r>
          </w:p>
          <w:p w14:paraId="6A491909" w14:textId="471CE8EE" w:rsidR="00A76FEE" w:rsidRDefault="00565C81" w:rsidP="00793191">
            <w:pPr>
              <w:jc w:val="both"/>
              <w:rPr>
                <w:rFonts w:ascii="Arial" w:hAnsi="Arial" w:cs="Arial"/>
                <w:sz w:val="24"/>
                <w:szCs w:val="24"/>
              </w:rPr>
            </w:pPr>
            <w:r w:rsidRPr="00DA5629">
              <w:rPr>
                <w:rFonts w:ascii="Arial" w:hAnsi="Arial" w:cs="Arial"/>
                <w:sz w:val="24"/>
                <w:szCs w:val="24"/>
              </w:rPr>
              <w:t xml:space="preserve">The 5G antennas are some 3 times as heavy as previous antennas, while the associated Remote Radio Units also now need to be placed at the top of the pole, thus many </w:t>
            </w:r>
            <w:r w:rsidR="009F39D2" w:rsidRPr="00DA5629">
              <w:rPr>
                <w:rFonts w:ascii="Arial" w:hAnsi="Arial" w:cs="Arial"/>
                <w:sz w:val="24"/>
                <w:szCs w:val="24"/>
              </w:rPr>
              <w:t>street works</w:t>
            </w:r>
            <w:r w:rsidRPr="00DA5629">
              <w:rPr>
                <w:rFonts w:ascii="Arial" w:hAnsi="Arial" w:cs="Arial"/>
                <w:sz w:val="24"/>
                <w:szCs w:val="24"/>
              </w:rPr>
              <w:t xml:space="preserve"> designs are no longer structurally capable of hosting all the equipment of 2 operators. It should be noted that the alternative option that could accommodate </w:t>
            </w:r>
            <w:r w:rsidR="00B9797C">
              <w:rPr>
                <w:rFonts w:ascii="Arial" w:hAnsi="Arial" w:cs="Arial"/>
                <w:sz w:val="24"/>
                <w:szCs w:val="24"/>
              </w:rPr>
              <w:t>two</w:t>
            </w:r>
            <w:r w:rsidRPr="00DA5629">
              <w:rPr>
                <w:rFonts w:ascii="Arial" w:hAnsi="Arial" w:cs="Arial"/>
                <w:sz w:val="24"/>
                <w:szCs w:val="24"/>
              </w:rPr>
              <w:t xml:space="preserve"> operators</w:t>
            </w:r>
            <w:r w:rsidR="00F32640">
              <w:rPr>
                <w:rFonts w:ascii="Arial" w:hAnsi="Arial" w:cs="Arial"/>
                <w:sz w:val="24"/>
                <w:szCs w:val="24"/>
              </w:rPr>
              <w:t xml:space="preserve"> </w:t>
            </w:r>
            <w:r w:rsidRPr="00DA5629">
              <w:rPr>
                <w:rFonts w:ascii="Arial" w:hAnsi="Arial" w:cs="Arial"/>
                <w:sz w:val="24"/>
                <w:szCs w:val="24"/>
              </w:rPr>
              <w:t xml:space="preserve">would be a more traditional ‘greenfield’ mast, with an open headframe and more bulky design, which would be inappropriate in a </w:t>
            </w:r>
            <w:r w:rsidR="009F39D2" w:rsidRPr="00DA5629">
              <w:rPr>
                <w:rFonts w:ascii="Arial" w:hAnsi="Arial" w:cs="Arial"/>
                <w:sz w:val="24"/>
                <w:szCs w:val="24"/>
              </w:rPr>
              <w:t>street scene</w:t>
            </w:r>
            <w:r w:rsidRPr="00DA5629">
              <w:rPr>
                <w:rFonts w:ascii="Arial" w:hAnsi="Arial" w:cs="Arial"/>
                <w:sz w:val="24"/>
                <w:szCs w:val="24"/>
              </w:rPr>
              <w:t xml:space="preserve"> location. </w:t>
            </w:r>
            <w:r w:rsidR="00F32640">
              <w:rPr>
                <w:rFonts w:ascii="Arial" w:hAnsi="Arial" w:cs="Arial"/>
                <w:sz w:val="24"/>
                <w:szCs w:val="24"/>
              </w:rPr>
              <w:t xml:space="preserve">There is no such location in this cell search area where a greenfield mast could be housed and thus site sharing is not a viable proposition. </w:t>
            </w:r>
          </w:p>
          <w:p w14:paraId="5AE257FC" w14:textId="438BEE7D" w:rsidR="00565C81" w:rsidRPr="00565C81" w:rsidRDefault="00565C81" w:rsidP="00565C81">
            <w:pPr>
              <w:ind w:right="293"/>
              <w:jc w:val="both"/>
              <w:rPr>
                <w:rFonts w:ascii="Arial" w:hAnsi="Arial" w:cs="Arial"/>
                <w:sz w:val="24"/>
                <w:szCs w:val="24"/>
              </w:rPr>
            </w:pPr>
          </w:p>
        </w:tc>
      </w:tr>
    </w:tbl>
    <w:p w14:paraId="62E86FA8" w14:textId="77777777" w:rsidR="004B2171" w:rsidRDefault="004B2171">
      <w:pPr>
        <w:rPr>
          <w:rFonts w:ascii="Arial" w:hAnsi="Arial" w:cs="Arial"/>
          <w:b/>
          <w:bCs/>
          <w:sz w:val="24"/>
          <w:szCs w:val="24"/>
        </w:rPr>
      </w:pPr>
    </w:p>
    <w:p w14:paraId="0A105F0B"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Information</w:t>
      </w:r>
    </w:p>
    <w:p w14:paraId="311AE8C3"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2AF5BE04" w14:textId="77777777">
        <w:tc>
          <w:tcPr>
            <w:tcW w:w="8046" w:type="dxa"/>
          </w:tcPr>
          <w:p w14:paraId="70604A6B" w14:textId="77777777" w:rsidR="004B2171" w:rsidRDefault="004B2171" w:rsidP="00A76FEE">
            <w:pPr>
              <w:jc w:val="both"/>
              <w:rPr>
                <w:rFonts w:ascii="Arial" w:hAnsi="Arial" w:cs="Arial"/>
                <w:sz w:val="24"/>
                <w:szCs w:val="24"/>
              </w:rPr>
            </w:pPr>
            <w:r>
              <w:rPr>
                <w:rFonts w:ascii="Arial" w:hAnsi="Arial" w:cs="Arial"/>
                <w:sz w:val="24"/>
                <w:szCs w:val="24"/>
              </w:rPr>
              <w:t>ICNIRP Declaration attached</w:t>
            </w:r>
          </w:p>
          <w:p w14:paraId="3913D2F2" w14:textId="77777777" w:rsidR="004B2171" w:rsidRDefault="004B2171" w:rsidP="00A76FEE">
            <w:pPr>
              <w:jc w:val="both"/>
              <w:rPr>
                <w:rFonts w:ascii="Arial" w:hAnsi="Arial" w:cs="Arial"/>
                <w:sz w:val="24"/>
                <w:szCs w:val="24"/>
              </w:rPr>
            </w:pPr>
          </w:p>
          <w:p w14:paraId="5B62B51B" w14:textId="77777777" w:rsidR="004B2171" w:rsidRDefault="004B2171" w:rsidP="00A76FEE">
            <w:pPr>
              <w:jc w:val="both"/>
              <w:rPr>
                <w:rFonts w:ascii="Arial" w:hAnsi="Arial" w:cs="Arial"/>
                <w:sz w:val="24"/>
                <w:szCs w:val="24"/>
              </w:rPr>
            </w:pPr>
            <w:r>
              <w:rPr>
                <w:rFonts w:ascii="Arial" w:hAnsi="Arial" w:cs="Arial"/>
                <w:sz w:val="24"/>
                <w:szCs w:val="24"/>
              </w:rPr>
              <w:t>ICNIRP public compliance is determined by mathematical calculation and implemented by careful location of antennas, access restrictions and/or barriers and signage as necessary. Members of the public cannot unknowingly enter areas close to the antennas where exposure may exceed the relevant guidelines.</w:t>
            </w:r>
            <w:r w:rsidR="00565C81">
              <w:rPr>
                <w:rFonts w:ascii="Arial" w:hAnsi="Arial" w:cs="Arial"/>
                <w:sz w:val="24"/>
                <w:szCs w:val="24"/>
              </w:rPr>
              <w:t xml:space="preserve"> </w:t>
            </w:r>
            <w:r>
              <w:rPr>
                <w:rFonts w:ascii="Arial" w:hAnsi="Arial" w:cs="Arial"/>
                <w:sz w:val="24"/>
                <w:szCs w:val="24"/>
              </w:rPr>
              <w:t>When determining compliance the emissions from all mobile phone network operators on the site are taken into account.</w:t>
            </w:r>
          </w:p>
          <w:p w14:paraId="702A3392" w14:textId="4CCC799F" w:rsidR="003317CD" w:rsidRDefault="003317CD" w:rsidP="00A76FEE">
            <w:pPr>
              <w:jc w:val="both"/>
              <w:rPr>
                <w:rFonts w:ascii="Arial" w:hAnsi="Arial" w:cs="Arial"/>
                <w:sz w:val="24"/>
                <w:szCs w:val="24"/>
              </w:rPr>
            </w:pPr>
          </w:p>
        </w:tc>
        <w:tc>
          <w:tcPr>
            <w:tcW w:w="1134" w:type="dxa"/>
          </w:tcPr>
          <w:p w14:paraId="1E094999" w14:textId="77777777" w:rsidR="004B2171" w:rsidRDefault="004B2171">
            <w:pPr>
              <w:jc w:val="center"/>
              <w:rPr>
                <w:rFonts w:ascii="Arial" w:hAnsi="Arial" w:cs="Arial"/>
                <w:sz w:val="24"/>
                <w:szCs w:val="24"/>
              </w:rPr>
            </w:pPr>
            <w:r>
              <w:rPr>
                <w:rFonts w:ascii="Arial" w:hAnsi="Arial" w:cs="Arial"/>
                <w:sz w:val="24"/>
                <w:szCs w:val="24"/>
              </w:rPr>
              <w:t>Yes</w:t>
            </w:r>
          </w:p>
        </w:tc>
        <w:tc>
          <w:tcPr>
            <w:tcW w:w="1102" w:type="dxa"/>
          </w:tcPr>
          <w:p w14:paraId="6559393D" w14:textId="77777777" w:rsidR="004B2171" w:rsidRDefault="004B2171">
            <w:pPr>
              <w:jc w:val="center"/>
              <w:rPr>
                <w:rFonts w:ascii="Arial" w:hAnsi="Arial" w:cs="Arial"/>
                <w:sz w:val="24"/>
                <w:szCs w:val="24"/>
              </w:rPr>
            </w:pPr>
          </w:p>
        </w:tc>
      </w:tr>
    </w:tbl>
    <w:p w14:paraId="308765AA" w14:textId="77777777" w:rsidR="004B2171" w:rsidRDefault="004B2171">
      <w:pPr>
        <w:rPr>
          <w:rFonts w:ascii="Arial" w:hAnsi="Arial" w:cs="Arial"/>
          <w:b/>
          <w:bCs/>
          <w:sz w:val="24"/>
          <w:szCs w:val="24"/>
        </w:rPr>
      </w:pPr>
    </w:p>
    <w:p w14:paraId="5553E5C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Justification</w:t>
      </w:r>
    </w:p>
    <w:p w14:paraId="0EA3C869"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4EFF1740" w14:textId="77777777">
        <w:tc>
          <w:tcPr>
            <w:tcW w:w="10282" w:type="dxa"/>
          </w:tcPr>
          <w:p w14:paraId="3C4C1CF1" w14:textId="77777777" w:rsidR="004B2171" w:rsidRDefault="004B2171">
            <w:pPr>
              <w:rPr>
                <w:rFonts w:ascii="Arial" w:hAnsi="Arial" w:cs="Arial"/>
                <w:sz w:val="24"/>
                <w:szCs w:val="24"/>
              </w:rPr>
            </w:pPr>
            <w:r>
              <w:rPr>
                <w:rFonts w:ascii="Arial" w:hAnsi="Arial" w:cs="Arial"/>
                <w:sz w:val="24"/>
                <w:szCs w:val="24"/>
              </w:rPr>
              <w:t xml:space="preserve">Reason(s) why site required </w:t>
            </w:r>
          </w:p>
        </w:tc>
      </w:tr>
      <w:tr w:rsidR="004B2171" w14:paraId="6B28AAC3" w14:textId="77777777">
        <w:tc>
          <w:tcPr>
            <w:tcW w:w="10282" w:type="dxa"/>
          </w:tcPr>
          <w:p w14:paraId="2B2BD9F4" w14:textId="77777777" w:rsidR="004B2171" w:rsidRDefault="004B2171" w:rsidP="00810990">
            <w:pPr>
              <w:jc w:val="both"/>
              <w:rPr>
                <w:rFonts w:ascii="Arial" w:hAnsi="Arial" w:cs="Arial"/>
                <w:sz w:val="24"/>
                <w:szCs w:val="24"/>
              </w:rPr>
            </w:pPr>
          </w:p>
          <w:p w14:paraId="4C55281A" w14:textId="0C74EEC9" w:rsidR="004843BC" w:rsidRDefault="004843BC" w:rsidP="004843BC">
            <w:pPr>
              <w:jc w:val="both"/>
              <w:rPr>
                <w:rFonts w:ascii="Arial" w:hAnsi="Arial" w:cs="Arial"/>
                <w:sz w:val="24"/>
                <w:szCs w:val="24"/>
              </w:rPr>
            </w:pPr>
            <w:r>
              <w:rPr>
                <w:rFonts w:ascii="Arial" w:hAnsi="Arial" w:cs="Arial"/>
                <w:sz w:val="24"/>
                <w:szCs w:val="24"/>
              </w:rPr>
              <w:t xml:space="preserve">The National Planning Policy Framework clearly states that authorities should </w:t>
            </w:r>
            <w:r w:rsidR="005E4C1F">
              <w:rPr>
                <w:rFonts w:ascii="Arial" w:hAnsi="Arial" w:cs="Arial"/>
                <w:sz w:val="24"/>
                <w:szCs w:val="24"/>
              </w:rPr>
              <w:t>NOT</w:t>
            </w:r>
            <w:r>
              <w:rPr>
                <w:rFonts w:ascii="Arial" w:hAnsi="Arial" w:cs="Arial"/>
                <w:sz w:val="24"/>
                <w:szCs w:val="24"/>
              </w:rPr>
              <w:t xml:space="preserve"> question the need for the service, nor seek to prevent competition between operators. Notwithstanding this fact, the Applicant considers it to be important to explain the technical justification for the site and how the facility fits into the overall network. </w:t>
            </w:r>
          </w:p>
          <w:p w14:paraId="7ECED1D0" w14:textId="77777777" w:rsidR="004B2171" w:rsidRDefault="004B2171" w:rsidP="00810990">
            <w:pPr>
              <w:jc w:val="both"/>
              <w:rPr>
                <w:rFonts w:ascii="Arial" w:hAnsi="Arial" w:cs="Arial"/>
                <w:sz w:val="24"/>
                <w:szCs w:val="24"/>
              </w:rPr>
            </w:pPr>
          </w:p>
          <w:p w14:paraId="5F5403DC" w14:textId="51D38384" w:rsidR="004B2171" w:rsidRPr="002801C1" w:rsidRDefault="004B2171" w:rsidP="00810990">
            <w:pPr>
              <w:jc w:val="both"/>
              <w:rPr>
                <w:rFonts w:ascii="Arial" w:hAnsi="Arial" w:cs="Arial"/>
                <w:sz w:val="24"/>
                <w:szCs w:val="24"/>
              </w:rPr>
            </w:pPr>
            <w:r w:rsidRPr="00645D29">
              <w:rPr>
                <w:rFonts w:ascii="Arial" w:hAnsi="Arial" w:cs="Arial"/>
                <w:sz w:val="24"/>
                <w:szCs w:val="24"/>
              </w:rPr>
              <w:t xml:space="preserve">The site is required to provide </w:t>
            </w:r>
            <w:r w:rsidRPr="002801C1">
              <w:rPr>
                <w:rFonts w:ascii="Arial" w:hAnsi="Arial" w:cs="Arial"/>
                <w:sz w:val="24"/>
                <w:szCs w:val="24"/>
              </w:rPr>
              <w:t xml:space="preserve">new </w:t>
            </w:r>
            <w:r w:rsidR="00BC194C" w:rsidRPr="002801C1">
              <w:rPr>
                <w:rFonts w:ascii="Arial" w:hAnsi="Arial" w:cs="Arial"/>
                <w:sz w:val="24"/>
                <w:szCs w:val="24"/>
              </w:rPr>
              <w:t>5G</w:t>
            </w:r>
            <w:r w:rsidRPr="002801C1">
              <w:rPr>
                <w:rFonts w:ascii="Arial" w:hAnsi="Arial" w:cs="Arial"/>
                <w:sz w:val="24"/>
                <w:szCs w:val="24"/>
              </w:rPr>
              <w:t xml:space="preserve"> coverage for</w:t>
            </w:r>
            <w:r w:rsidR="005778B9" w:rsidRPr="002801C1">
              <w:rPr>
                <w:rFonts w:ascii="Arial" w:hAnsi="Arial" w:cs="Arial"/>
                <w:sz w:val="24"/>
                <w:szCs w:val="24"/>
              </w:rPr>
              <w:t xml:space="preserve"> </w:t>
            </w:r>
            <w:r w:rsidR="004D21FB" w:rsidRPr="002801C1">
              <w:rPr>
                <w:rFonts w:ascii="Arial" w:hAnsi="Arial" w:cs="Arial"/>
                <w:sz w:val="24"/>
                <w:szCs w:val="24"/>
              </w:rPr>
              <w:t xml:space="preserve">Cignal Infrastructure UK Limited </w:t>
            </w:r>
            <w:r w:rsidR="00B9797C" w:rsidRPr="002801C1">
              <w:rPr>
                <w:rFonts w:ascii="Arial" w:hAnsi="Arial" w:cs="Arial"/>
                <w:sz w:val="24"/>
                <w:szCs w:val="24"/>
              </w:rPr>
              <w:t xml:space="preserve">(UK) Ltd </w:t>
            </w:r>
            <w:r w:rsidR="00321B0C" w:rsidRPr="002801C1">
              <w:rPr>
                <w:rFonts w:ascii="Arial" w:hAnsi="Arial" w:cs="Arial"/>
                <w:sz w:val="24"/>
                <w:szCs w:val="24"/>
              </w:rPr>
              <w:t>in order to</w:t>
            </w:r>
            <w:r w:rsidRPr="002801C1">
              <w:rPr>
                <w:rFonts w:ascii="Arial" w:hAnsi="Arial" w:cs="Arial"/>
                <w:sz w:val="24"/>
                <w:szCs w:val="24"/>
              </w:rPr>
              <w:t xml:space="preserve"> improve </w:t>
            </w:r>
            <w:r w:rsidR="00C354EA" w:rsidRPr="002801C1">
              <w:rPr>
                <w:rFonts w:ascii="Arial" w:hAnsi="Arial" w:cs="Arial"/>
                <w:sz w:val="24"/>
                <w:szCs w:val="24"/>
              </w:rPr>
              <w:t xml:space="preserve">coverage in the </w:t>
            </w:r>
            <w:r w:rsidR="002801C1" w:rsidRPr="002801C1">
              <w:rPr>
                <w:rFonts w:ascii="Arial" w:hAnsi="Arial" w:cs="Arial"/>
                <w:sz w:val="24"/>
                <w:szCs w:val="24"/>
              </w:rPr>
              <w:t>OL1</w:t>
            </w:r>
            <w:r w:rsidR="00C354EA" w:rsidRPr="002801C1">
              <w:rPr>
                <w:rFonts w:ascii="Arial" w:hAnsi="Arial" w:cs="Arial"/>
                <w:sz w:val="24"/>
                <w:szCs w:val="24"/>
              </w:rPr>
              <w:t xml:space="preserve"> area of </w:t>
            </w:r>
            <w:r w:rsidR="002801C1" w:rsidRPr="002801C1">
              <w:rPr>
                <w:rFonts w:ascii="Arial" w:hAnsi="Arial" w:cs="Arial"/>
                <w:sz w:val="24"/>
                <w:szCs w:val="24"/>
              </w:rPr>
              <w:t>Rochdale</w:t>
            </w:r>
            <w:r w:rsidRPr="002801C1">
              <w:rPr>
                <w:rFonts w:ascii="Arial" w:hAnsi="Arial" w:cs="Arial"/>
                <w:sz w:val="24"/>
                <w:szCs w:val="24"/>
              </w:rPr>
              <w:t xml:space="preserve">. The cell search areas for </w:t>
            </w:r>
            <w:r w:rsidR="00BC194C" w:rsidRPr="002801C1">
              <w:rPr>
                <w:rFonts w:ascii="Arial" w:hAnsi="Arial" w:cs="Arial"/>
                <w:sz w:val="24"/>
                <w:szCs w:val="24"/>
              </w:rPr>
              <w:t>5G</w:t>
            </w:r>
            <w:r w:rsidRPr="002801C1">
              <w:rPr>
                <w:rFonts w:ascii="Arial" w:hAnsi="Arial" w:cs="Arial"/>
                <w:sz w:val="24"/>
                <w:szCs w:val="24"/>
              </w:rPr>
              <w:t xml:space="preserve"> are extremely constrained with a typical cell radius of approx</w:t>
            </w:r>
            <w:r w:rsidR="00321B0C" w:rsidRPr="002801C1">
              <w:rPr>
                <w:rFonts w:ascii="Arial" w:hAnsi="Arial" w:cs="Arial"/>
                <w:sz w:val="24"/>
                <w:szCs w:val="24"/>
              </w:rPr>
              <w:t xml:space="preserve">imately </w:t>
            </w:r>
            <w:r w:rsidR="00F9708F" w:rsidRPr="002801C1">
              <w:rPr>
                <w:rFonts w:ascii="Arial" w:hAnsi="Arial" w:cs="Arial"/>
                <w:sz w:val="24"/>
                <w:szCs w:val="24"/>
              </w:rPr>
              <w:t>2</w:t>
            </w:r>
            <w:r w:rsidR="001B020C" w:rsidRPr="002801C1">
              <w:rPr>
                <w:rFonts w:ascii="Arial" w:hAnsi="Arial" w:cs="Arial"/>
                <w:sz w:val="24"/>
                <w:szCs w:val="24"/>
              </w:rPr>
              <w:t>50</w:t>
            </w:r>
            <w:r w:rsidR="00321B0C" w:rsidRPr="002801C1">
              <w:rPr>
                <w:rFonts w:ascii="Arial" w:hAnsi="Arial" w:cs="Arial"/>
                <w:sz w:val="24"/>
                <w:szCs w:val="24"/>
              </w:rPr>
              <w:t>m meaning that it would not be</w:t>
            </w:r>
            <w:r w:rsidRPr="002801C1">
              <w:rPr>
                <w:rFonts w:ascii="Arial" w:hAnsi="Arial" w:cs="Arial"/>
                <w:sz w:val="24"/>
                <w:szCs w:val="24"/>
              </w:rPr>
              <w:t xml:space="preserve"> feasible to site the column outside of this locale. </w:t>
            </w:r>
          </w:p>
          <w:p w14:paraId="678B6EDB" w14:textId="77777777" w:rsidR="004B2171" w:rsidRDefault="004B2171" w:rsidP="005E4C1F">
            <w:pPr>
              <w:jc w:val="both"/>
              <w:rPr>
                <w:rFonts w:ascii="Arial" w:hAnsi="Arial" w:cs="Arial"/>
                <w:b/>
                <w:bCs/>
                <w:sz w:val="24"/>
                <w:szCs w:val="24"/>
              </w:rPr>
            </w:pPr>
          </w:p>
        </w:tc>
      </w:tr>
    </w:tbl>
    <w:p w14:paraId="122BE790" w14:textId="77777777" w:rsidR="004B2171" w:rsidRDefault="004B2171">
      <w:pPr>
        <w:rPr>
          <w:rFonts w:ascii="Arial" w:hAnsi="Arial" w:cs="Arial"/>
          <w:b/>
          <w:bCs/>
          <w:sz w:val="24"/>
          <w:szCs w:val="24"/>
        </w:rPr>
      </w:pPr>
    </w:p>
    <w:p w14:paraId="6DFEF4CF" w14:textId="77777777" w:rsidR="006F355A" w:rsidRDefault="006F355A">
      <w:pPr>
        <w:rPr>
          <w:rFonts w:ascii="Arial" w:hAnsi="Arial" w:cs="Arial"/>
          <w:b/>
          <w:bCs/>
          <w:sz w:val="24"/>
          <w:szCs w:val="24"/>
        </w:rPr>
      </w:pPr>
    </w:p>
    <w:p w14:paraId="2696E141" w14:textId="77777777" w:rsidR="006F355A" w:rsidRDefault="006F355A">
      <w:pPr>
        <w:rPr>
          <w:rFonts w:ascii="Arial" w:hAnsi="Arial" w:cs="Arial"/>
          <w:b/>
          <w:bCs/>
          <w:sz w:val="24"/>
          <w:szCs w:val="24"/>
        </w:rPr>
      </w:pPr>
    </w:p>
    <w:p w14:paraId="395F485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lastRenderedPageBreak/>
        <w:t xml:space="preserve">Site Selection Process – alternative sites considered and not chosen </w:t>
      </w:r>
    </w:p>
    <w:p w14:paraId="17681BD0"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rsidRPr="00B26B40" w14:paraId="5F0F43F1" w14:textId="77777777">
        <w:tc>
          <w:tcPr>
            <w:tcW w:w="10282" w:type="dxa"/>
          </w:tcPr>
          <w:p w14:paraId="0FFFAFFD"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26AC1788" w14:textId="77777777">
        <w:tc>
          <w:tcPr>
            <w:tcW w:w="10282" w:type="dxa"/>
          </w:tcPr>
          <w:p w14:paraId="67AE55E1" w14:textId="77777777" w:rsidR="00321B0C" w:rsidRDefault="00321B0C" w:rsidP="00ED0586">
            <w:pPr>
              <w:rPr>
                <w:rFonts w:ascii="Arial" w:hAnsi="Arial" w:cs="Arial"/>
                <w:sz w:val="24"/>
                <w:szCs w:val="24"/>
              </w:rPr>
            </w:pPr>
          </w:p>
          <w:p w14:paraId="26219712" w14:textId="2BF5F532" w:rsidR="004B2171" w:rsidRPr="00B26B40" w:rsidRDefault="004B2171" w:rsidP="00BC194C">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17E92">
              <w:rPr>
                <w:rFonts w:ascii="Arial" w:hAnsi="Arial" w:cs="Arial"/>
                <w:sz w:val="24"/>
                <w:szCs w:val="24"/>
              </w:rPr>
              <w:t>i</w:t>
            </w:r>
            <w:r w:rsidR="004843BC" w:rsidRPr="00217E92">
              <w:rPr>
                <w:rFonts w:ascii="Arial" w:hAnsi="Arial" w:cs="Arial"/>
                <w:sz w:val="24"/>
                <w:szCs w:val="24"/>
              </w:rPr>
              <w:t xml:space="preserve">n the </w:t>
            </w:r>
            <w:r w:rsidR="00C354EA" w:rsidRPr="00217E92">
              <w:rPr>
                <w:rFonts w:ascii="Arial" w:hAnsi="Arial" w:cs="Arial"/>
                <w:sz w:val="24"/>
                <w:szCs w:val="24"/>
              </w:rPr>
              <w:t>National Planning Policy Framework (</w:t>
            </w:r>
            <w:r w:rsidR="004843BC" w:rsidRPr="00217E92">
              <w:rPr>
                <w:rFonts w:ascii="Arial" w:hAnsi="Arial" w:cs="Arial"/>
                <w:sz w:val="24"/>
                <w:szCs w:val="24"/>
              </w:rPr>
              <w:t>NPPF</w:t>
            </w:r>
            <w:r w:rsidR="00C354EA" w:rsidRPr="00217E92">
              <w:rPr>
                <w:rFonts w:ascii="Arial" w:hAnsi="Arial" w:cs="Arial"/>
                <w:sz w:val="24"/>
                <w:szCs w:val="24"/>
              </w:rPr>
              <w:t>)</w:t>
            </w:r>
            <w:r w:rsidR="004843BC" w:rsidRPr="00217E92">
              <w:rPr>
                <w:rFonts w:ascii="Arial" w:hAnsi="Arial" w:cs="Arial"/>
                <w:sz w:val="24"/>
                <w:szCs w:val="24"/>
              </w:rPr>
              <w:t xml:space="preserve"> </w:t>
            </w:r>
            <w:r w:rsidRPr="00B26B40">
              <w:rPr>
                <w:rFonts w:ascii="Arial" w:hAnsi="Arial" w:cs="Arial"/>
                <w:sz w:val="24"/>
                <w:szCs w:val="24"/>
              </w:rPr>
              <w:t>following search criteria have been utilised. Firstly</w:t>
            </w:r>
            <w:r w:rsidR="00A76FEE">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w:t>
            </w:r>
            <w:r w:rsidR="00FB0604" w:rsidRPr="00B26B40">
              <w:rPr>
                <w:rFonts w:ascii="Arial" w:hAnsi="Arial" w:cs="Arial"/>
                <w:sz w:val="24"/>
                <w:szCs w:val="24"/>
              </w:rPr>
              <w:t>ground-based</w:t>
            </w:r>
            <w:r w:rsidRPr="00B26B40">
              <w:rPr>
                <w:rFonts w:ascii="Arial" w:hAnsi="Arial" w:cs="Arial"/>
                <w:sz w:val="24"/>
                <w:szCs w:val="24"/>
              </w:rPr>
              <w:t xml:space="preserve"> installations are investigated. </w:t>
            </w:r>
          </w:p>
          <w:p w14:paraId="71AD4A74" w14:textId="77777777" w:rsidR="004B2171" w:rsidRPr="00B26B40" w:rsidRDefault="004B2171" w:rsidP="00ED0586">
            <w:pPr>
              <w:rPr>
                <w:rFonts w:ascii="Arial" w:hAnsi="Arial" w:cs="Arial"/>
                <w:sz w:val="24"/>
                <w:szCs w:val="24"/>
              </w:rPr>
            </w:pPr>
          </w:p>
          <w:p w14:paraId="200E37D5" w14:textId="77777777" w:rsidR="004B2171" w:rsidRPr="00B26B40" w:rsidRDefault="004B2171" w:rsidP="00ED0586">
            <w:pPr>
              <w:rPr>
                <w:rFonts w:ascii="Arial" w:hAnsi="Arial" w:cs="Arial"/>
                <w:sz w:val="24"/>
                <w:szCs w:val="24"/>
              </w:rPr>
            </w:pPr>
            <w:r w:rsidRPr="00B26B40">
              <w:rPr>
                <w:rFonts w:ascii="Arial" w:hAnsi="Arial" w:cs="Arial"/>
                <w:sz w:val="24"/>
                <w:szCs w:val="24"/>
              </w:rPr>
              <w:t xml:space="preserve">This sequential approach is outlined below: </w:t>
            </w:r>
          </w:p>
          <w:p w14:paraId="5C80AB3D" w14:textId="77777777" w:rsidR="004B2171" w:rsidRPr="00B26B40" w:rsidRDefault="004B2171" w:rsidP="00ED0586">
            <w:pPr>
              <w:jc w:val="both"/>
              <w:rPr>
                <w:rFonts w:ascii="Arial" w:hAnsi="Arial" w:cs="Arial"/>
                <w:sz w:val="24"/>
                <w:szCs w:val="24"/>
              </w:rPr>
            </w:pPr>
          </w:p>
          <w:p w14:paraId="4F361A3A"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6998FF74"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2D8D03EC"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15DC351A" w14:textId="77777777" w:rsidR="004B2171" w:rsidRPr="00B26B40" w:rsidRDefault="004B2171" w:rsidP="00ED0586">
            <w:pPr>
              <w:jc w:val="both"/>
              <w:rPr>
                <w:rFonts w:ascii="Arial" w:hAnsi="Arial" w:cs="Arial"/>
                <w:sz w:val="24"/>
                <w:szCs w:val="24"/>
              </w:rPr>
            </w:pPr>
          </w:p>
          <w:p w14:paraId="3BEDDB0C" w14:textId="77777777" w:rsidR="004B2171" w:rsidRDefault="004B2171" w:rsidP="0073013A">
            <w:pPr>
              <w:jc w:val="both"/>
              <w:rPr>
                <w:rFonts w:ascii="Arial" w:hAnsi="Arial" w:cs="Arial"/>
                <w:sz w:val="24"/>
                <w:szCs w:val="24"/>
              </w:rPr>
            </w:pPr>
            <w:r w:rsidRPr="00B26B40">
              <w:rPr>
                <w:rFonts w:ascii="Arial" w:hAnsi="Arial" w:cs="Arial"/>
                <w:sz w:val="24"/>
                <w:szCs w:val="24"/>
              </w:rPr>
              <w:t xml:space="preserve">In compliance with its licence and the sequential approach </w:t>
            </w:r>
            <w:r w:rsidR="004843BC" w:rsidRPr="00217E92">
              <w:rPr>
                <w:rFonts w:ascii="Arial" w:hAnsi="Arial" w:cs="Arial"/>
                <w:sz w:val="24"/>
                <w:szCs w:val="24"/>
              </w:rPr>
              <w:t>outlined in the NPPF</w:t>
            </w:r>
            <w:r w:rsidRPr="00217E92">
              <w:rPr>
                <w:rFonts w:ascii="Arial" w:hAnsi="Arial" w:cs="Arial"/>
                <w:sz w:val="24"/>
                <w:szCs w:val="24"/>
              </w:rPr>
              <w:t xml:space="preserve"> all</w:t>
            </w:r>
            <w:r w:rsidRPr="00B26B40">
              <w:rPr>
                <w:rFonts w:ascii="Arial" w:hAnsi="Arial" w:cs="Arial"/>
                <w:sz w:val="24"/>
                <w:szCs w:val="24"/>
              </w:rPr>
              <w:t xml:space="preserve"> attempts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p w14:paraId="2EF92278" w14:textId="77777777" w:rsidR="00321B0C" w:rsidRPr="00B26B40" w:rsidRDefault="00321B0C" w:rsidP="0073013A">
            <w:pPr>
              <w:jc w:val="both"/>
              <w:rPr>
                <w:rFonts w:ascii="Arial" w:hAnsi="Arial" w:cs="Arial"/>
                <w:sz w:val="24"/>
                <w:szCs w:val="24"/>
              </w:rPr>
            </w:pPr>
          </w:p>
        </w:tc>
      </w:tr>
    </w:tbl>
    <w:p w14:paraId="41DDD6DF" w14:textId="77777777" w:rsidR="001A1F3E" w:rsidRDefault="001A1F3E" w:rsidP="005E4C1F">
      <w:pPr>
        <w:jc w:val="center"/>
        <w:rPr>
          <w:rFonts w:ascii="Arial" w:hAnsi="Arial" w:cs="Arial"/>
          <w:b/>
          <w:bCs/>
          <w:sz w:val="24"/>
          <w:szCs w:val="24"/>
        </w:rPr>
      </w:pPr>
    </w:p>
    <w:p w14:paraId="0344F777" w14:textId="231398E9" w:rsidR="005E4C1F" w:rsidRPr="005E4C1F" w:rsidRDefault="005E4C1F" w:rsidP="005E4C1F">
      <w:pPr>
        <w:jc w:val="center"/>
        <w:rPr>
          <w:rFonts w:ascii="Arial" w:hAnsi="Arial" w:cs="Arial"/>
          <w:b/>
          <w:bCs/>
          <w:sz w:val="24"/>
          <w:szCs w:val="24"/>
        </w:rPr>
      </w:pPr>
      <w:r w:rsidRPr="005E4C1F">
        <w:rPr>
          <w:rFonts w:ascii="Arial" w:hAnsi="Arial" w:cs="Arial"/>
          <w:b/>
          <w:bCs/>
          <w:sz w:val="24"/>
          <w:szCs w:val="24"/>
        </w:rPr>
        <w:t>DISCOUNTED OPTIONS:</w:t>
      </w:r>
    </w:p>
    <w:p w14:paraId="443AAE0C" w14:textId="77777777" w:rsidR="005E4C1F" w:rsidRDefault="005E4C1F"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45"/>
      </w:tblGrid>
      <w:tr w:rsidR="004B2171" w14:paraId="19A5574A" w14:textId="77777777">
        <w:tc>
          <w:tcPr>
            <w:tcW w:w="10282" w:type="dxa"/>
          </w:tcPr>
          <w:p w14:paraId="4EC38492" w14:textId="2E1673EC" w:rsidR="004B2171" w:rsidRDefault="004B2171" w:rsidP="00B665B1">
            <w:pPr>
              <w:jc w:val="both"/>
              <w:rPr>
                <w:rFonts w:ascii="Arial" w:hAnsi="Arial" w:cs="Arial"/>
                <w:sz w:val="24"/>
                <w:szCs w:val="24"/>
              </w:rPr>
            </w:pPr>
            <w:r w:rsidRPr="00B26B40">
              <w:rPr>
                <w:rFonts w:ascii="Arial" w:hAnsi="Arial" w:cs="Arial"/>
                <w:sz w:val="24"/>
                <w:szCs w:val="24"/>
              </w:rPr>
              <w:t>If no alternative site options have been investigated, please explain why:</w:t>
            </w:r>
          </w:p>
          <w:p w14:paraId="2E69FA27" w14:textId="32AE86B5" w:rsidR="004B5493" w:rsidRDefault="004B5493" w:rsidP="00B665B1">
            <w:pPr>
              <w:jc w:val="both"/>
              <w:rPr>
                <w:rFonts w:ascii="Arial" w:hAnsi="Arial" w:cs="Arial"/>
                <w:sz w:val="24"/>
                <w:szCs w:val="24"/>
              </w:rPr>
            </w:pPr>
          </w:p>
          <w:p w14:paraId="6C728DBE" w14:textId="37F96CB9" w:rsidR="004B5493" w:rsidRDefault="004B5493" w:rsidP="00B665B1">
            <w:pPr>
              <w:jc w:val="both"/>
              <w:rPr>
                <w:rFonts w:ascii="Arial" w:hAnsi="Arial" w:cs="Arial"/>
                <w:sz w:val="24"/>
                <w:szCs w:val="24"/>
              </w:rPr>
            </w:pPr>
            <w:r>
              <w:rPr>
                <w:rFonts w:ascii="Arial" w:hAnsi="Arial" w:cs="Arial"/>
                <w:sz w:val="24"/>
                <w:szCs w:val="24"/>
              </w:rPr>
              <w:t>The NPPF is clear that LPAs should not question the need for the installation.</w:t>
            </w:r>
          </w:p>
          <w:p w14:paraId="54426129" w14:textId="77777777" w:rsidR="004B5493" w:rsidRPr="004B5493" w:rsidRDefault="004B5493" w:rsidP="00B665B1">
            <w:pPr>
              <w:pStyle w:val="Default"/>
              <w:jc w:val="both"/>
              <w:rPr>
                <w:color w:val="auto"/>
                <w:lang w:eastAsia="en-US"/>
              </w:rPr>
            </w:pPr>
          </w:p>
          <w:p w14:paraId="119654B0" w14:textId="31BCE0A3" w:rsidR="004B5493" w:rsidRPr="00874E2C" w:rsidRDefault="004B5493" w:rsidP="00B665B1">
            <w:pPr>
              <w:pStyle w:val="Default"/>
              <w:jc w:val="both"/>
              <w:rPr>
                <w:i/>
                <w:iCs/>
                <w:color w:val="auto"/>
                <w:lang w:eastAsia="en-US"/>
              </w:rPr>
            </w:pPr>
            <w:r w:rsidRPr="004B5493">
              <w:rPr>
                <w:i/>
                <w:iCs/>
                <w:color w:val="auto"/>
                <w:lang w:eastAsia="en-US"/>
              </w:rPr>
              <w:t>11</w:t>
            </w:r>
            <w:r w:rsidR="00167456">
              <w:rPr>
                <w:i/>
                <w:iCs/>
                <w:color w:val="auto"/>
                <w:lang w:eastAsia="en-US"/>
              </w:rPr>
              <w:t>8</w:t>
            </w:r>
            <w:r w:rsidRPr="004B5493">
              <w:rPr>
                <w:i/>
                <w:iCs/>
                <w:color w:val="auto"/>
                <w:lang w:eastAsia="en-US"/>
              </w:rPr>
              <w:t xml:space="preserve">. Local planning authorities must determine applications on planning grounds only. They should not seek to prevent competition between different operators, question the need for an </w:t>
            </w:r>
            <w:r w:rsidRPr="00874E2C">
              <w:rPr>
                <w:i/>
                <w:iCs/>
                <w:color w:val="auto"/>
                <w:lang w:eastAsia="en-US"/>
              </w:rPr>
              <w:t xml:space="preserve">electronic communications system, or set health safeguards different from the International Commission guidelines for public exposure. </w:t>
            </w:r>
          </w:p>
          <w:p w14:paraId="3DC1A67D" w14:textId="3CFBB490" w:rsidR="004B2171" w:rsidRPr="002801C1" w:rsidRDefault="004B2171" w:rsidP="00B665B1">
            <w:pPr>
              <w:jc w:val="both"/>
              <w:rPr>
                <w:rFonts w:ascii="Arial" w:hAnsi="Arial" w:cs="Arial"/>
                <w:sz w:val="24"/>
                <w:szCs w:val="24"/>
              </w:rPr>
            </w:pPr>
          </w:p>
          <w:p w14:paraId="75201636" w14:textId="12751258" w:rsidR="00A54AA2" w:rsidRPr="002801C1" w:rsidRDefault="00723695" w:rsidP="00B665B1">
            <w:pPr>
              <w:jc w:val="both"/>
              <w:rPr>
                <w:rFonts w:ascii="Arial" w:hAnsi="Arial" w:cs="Arial"/>
                <w:sz w:val="24"/>
                <w:szCs w:val="24"/>
              </w:rPr>
            </w:pPr>
            <w:r w:rsidRPr="002801C1">
              <w:rPr>
                <w:rFonts w:ascii="Arial" w:hAnsi="Arial" w:cs="Arial"/>
                <w:sz w:val="24"/>
                <w:szCs w:val="24"/>
              </w:rPr>
              <w:t>The cell search area is illustrated below and is extremely constrained. The only viable option has been put forward.</w:t>
            </w:r>
            <w:r w:rsidR="00DC1E67" w:rsidRPr="002801C1">
              <w:rPr>
                <w:rFonts w:ascii="Arial" w:hAnsi="Arial" w:cs="Arial"/>
                <w:sz w:val="24"/>
                <w:szCs w:val="24"/>
              </w:rPr>
              <w:t xml:space="preserve"> As with all 5G cells this is an extremely constrained cell search area. Options are extremely limited and the only viable solution that minimises amenity issues has been put forward.</w:t>
            </w:r>
            <w:r w:rsidR="00A54AA2" w:rsidRPr="002801C1">
              <w:rPr>
                <w:rFonts w:ascii="Arial" w:hAnsi="Arial" w:cs="Arial"/>
                <w:sz w:val="24"/>
                <w:szCs w:val="24"/>
              </w:rPr>
              <w:t xml:space="preserve">  The proposed site is located in a densely packed residential area. The DSA (Designated Search Area) covers this densely packed residential area. There is no scope to pull the mast outside of this area and give the cell 5G coverage. </w:t>
            </w:r>
          </w:p>
          <w:p w14:paraId="304D7A2F" w14:textId="27552A1A" w:rsidR="00392D7A" w:rsidRPr="002801C1" w:rsidRDefault="00392D7A" w:rsidP="00B665B1">
            <w:pPr>
              <w:jc w:val="both"/>
              <w:rPr>
                <w:rFonts w:ascii="Arial" w:hAnsi="Arial" w:cs="Arial"/>
                <w:sz w:val="24"/>
                <w:szCs w:val="24"/>
              </w:rPr>
            </w:pPr>
          </w:p>
          <w:p w14:paraId="093CF6CC" w14:textId="61E97F51" w:rsidR="00392D7A" w:rsidRPr="002801C1" w:rsidRDefault="00392D7A" w:rsidP="00B665B1">
            <w:pPr>
              <w:jc w:val="both"/>
              <w:rPr>
                <w:rFonts w:ascii="Arial" w:hAnsi="Arial" w:cs="Arial"/>
                <w:sz w:val="24"/>
                <w:szCs w:val="24"/>
              </w:rPr>
            </w:pPr>
            <w:r w:rsidRPr="002801C1">
              <w:rPr>
                <w:rFonts w:ascii="Arial" w:hAnsi="Arial" w:cs="Arial"/>
                <w:sz w:val="24"/>
                <w:szCs w:val="24"/>
              </w:rPr>
              <w:t>As above, the sequential approach has been adhered to, there are no suitable structures or properties that would support a rooftop/site share/upgrade installation within the designated search area.</w:t>
            </w:r>
          </w:p>
          <w:p w14:paraId="5E0D7C52" w14:textId="77777777" w:rsidR="003317CD" w:rsidRDefault="003317CD" w:rsidP="00A54AA2">
            <w:pPr>
              <w:jc w:val="both"/>
              <w:rPr>
                <w:rFonts w:ascii="Arial" w:hAnsi="Arial" w:cs="Arial"/>
                <w:sz w:val="24"/>
                <w:szCs w:val="24"/>
              </w:rPr>
            </w:pPr>
          </w:p>
          <w:p w14:paraId="57125435" w14:textId="77777777" w:rsidR="006F355A" w:rsidRDefault="006F355A" w:rsidP="00A54AA2">
            <w:pPr>
              <w:jc w:val="both"/>
              <w:rPr>
                <w:rFonts w:ascii="Arial" w:hAnsi="Arial" w:cs="Arial"/>
                <w:sz w:val="24"/>
                <w:szCs w:val="24"/>
              </w:rPr>
            </w:pPr>
          </w:p>
          <w:p w14:paraId="1A0B332D" w14:textId="77777777" w:rsidR="006F355A" w:rsidRDefault="006F355A" w:rsidP="00A54AA2">
            <w:pPr>
              <w:jc w:val="both"/>
              <w:rPr>
                <w:rFonts w:ascii="Arial" w:hAnsi="Arial" w:cs="Arial"/>
                <w:sz w:val="24"/>
                <w:szCs w:val="24"/>
              </w:rPr>
            </w:pPr>
          </w:p>
          <w:p w14:paraId="1B5A26F6" w14:textId="77777777" w:rsidR="006F355A" w:rsidRDefault="006F355A" w:rsidP="00A54AA2">
            <w:pPr>
              <w:jc w:val="both"/>
              <w:rPr>
                <w:rFonts w:ascii="Arial" w:hAnsi="Arial" w:cs="Arial"/>
                <w:sz w:val="24"/>
                <w:szCs w:val="24"/>
              </w:rPr>
            </w:pPr>
          </w:p>
          <w:p w14:paraId="3AF6C409" w14:textId="77777777" w:rsidR="006F355A" w:rsidRDefault="006F355A" w:rsidP="00A54AA2">
            <w:pPr>
              <w:jc w:val="both"/>
              <w:rPr>
                <w:rFonts w:ascii="Arial" w:hAnsi="Arial" w:cs="Arial"/>
                <w:sz w:val="24"/>
                <w:szCs w:val="24"/>
              </w:rPr>
            </w:pPr>
          </w:p>
          <w:p w14:paraId="40FA71F3" w14:textId="77777777" w:rsidR="006F355A" w:rsidRDefault="006F355A" w:rsidP="00A54AA2">
            <w:pPr>
              <w:jc w:val="both"/>
              <w:rPr>
                <w:rFonts w:ascii="Arial" w:hAnsi="Arial" w:cs="Arial"/>
                <w:sz w:val="24"/>
                <w:szCs w:val="24"/>
              </w:rPr>
            </w:pPr>
          </w:p>
          <w:p w14:paraId="02A09A49" w14:textId="77777777" w:rsidR="006F355A" w:rsidRDefault="006F355A" w:rsidP="00A54AA2">
            <w:pPr>
              <w:jc w:val="both"/>
              <w:rPr>
                <w:rFonts w:ascii="Arial" w:hAnsi="Arial" w:cs="Arial"/>
                <w:sz w:val="24"/>
                <w:szCs w:val="24"/>
              </w:rPr>
            </w:pPr>
          </w:p>
          <w:p w14:paraId="7BD4B42C" w14:textId="77777777" w:rsidR="006F355A" w:rsidRDefault="006F355A" w:rsidP="00A54AA2">
            <w:pPr>
              <w:jc w:val="both"/>
              <w:rPr>
                <w:rFonts w:ascii="Arial" w:hAnsi="Arial" w:cs="Arial"/>
                <w:sz w:val="24"/>
                <w:szCs w:val="24"/>
              </w:rPr>
            </w:pPr>
          </w:p>
          <w:p w14:paraId="666B88D8" w14:textId="77777777" w:rsidR="006F355A" w:rsidRDefault="006F355A" w:rsidP="00A54AA2">
            <w:pPr>
              <w:jc w:val="both"/>
              <w:rPr>
                <w:rFonts w:ascii="Arial" w:hAnsi="Arial" w:cs="Arial"/>
                <w:sz w:val="24"/>
                <w:szCs w:val="24"/>
              </w:rPr>
            </w:pPr>
          </w:p>
          <w:p w14:paraId="78C5502F" w14:textId="77777777" w:rsidR="006F355A" w:rsidRPr="001568A0" w:rsidRDefault="006F355A" w:rsidP="00A54AA2">
            <w:pPr>
              <w:jc w:val="both"/>
              <w:rPr>
                <w:rFonts w:ascii="Arial" w:hAnsi="Arial" w:cs="Arial"/>
                <w:sz w:val="24"/>
                <w:szCs w:val="24"/>
              </w:rPr>
            </w:pPr>
          </w:p>
          <w:p w14:paraId="196AAB10" w14:textId="77777777" w:rsidR="006F355A" w:rsidRDefault="006F355A" w:rsidP="00A54AA2">
            <w:pPr>
              <w:jc w:val="both"/>
              <w:rPr>
                <w:rFonts w:ascii="Arial" w:hAnsi="Arial" w:cs="Arial"/>
                <w:sz w:val="24"/>
                <w:szCs w:val="24"/>
              </w:rPr>
            </w:pPr>
          </w:p>
          <w:p w14:paraId="508883F9" w14:textId="44A21775" w:rsidR="00677634" w:rsidRDefault="00677634" w:rsidP="00A54AA2">
            <w:pPr>
              <w:jc w:val="both"/>
              <w:rPr>
                <w:rFonts w:ascii="Arial" w:hAnsi="Arial" w:cs="Arial"/>
                <w:sz w:val="24"/>
                <w:szCs w:val="24"/>
              </w:rPr>
            </w:pPr>
            <w:r w:rsidRPr="001568A0">
              <w:rPr>
                <w:rFonts w:ascii="Arial" w:hAnsi="Arial" w:cs="Arial"/>
                <w:sz w:val="24"/>
                <w:szCs w:val="24"/>
              </w:rPr>
              <w:t>Figure 5:</w:t>
            </w:r>
          </w:p>
          <w:p w14:paraId="5181929C" w14:textId="3F43E64F" w:rsidR="001B0173" w:rsidRPr="001568A0" w:rsidRDefault="006F355A" w:rsidP="00A54AA2">
            <w:pPr>
              <w:jc w:val="both"/>
              <w:rPr>
                <w:rFonts w:ascii="Arial" w:hAnsi="Arial" w:cs="Arial"/>
                <w:sz w:val="24"/>
                <w:szCs w:val="24"/>
              </w:rPr>
            </w:pPr>
            <w:r>
              <w:rPr>
                <w:noProof/>
              </w:rPr>
              <w:pict w14:anchorId="5D7C3D12">
                <v:shape id="Picture 1" o:spid="_x0000_i1029" type="#_x0000_t75" style="width:506.3pt;height:512.05pt;visibility:visible;mso-wrap-style:square">
                  <v:imagedata r:id="rId17" o:title=""/>
                </v:shape>
              </w:pict>
            </w:r>
          </w:p>
          <w:p w14:paraId="0F40D48F" w14:textId="25C8F5D8" w:rsidR="00677634" w:rsidRDefault="00677634" w:rsidP="00A54AA2">
            <w:pPr>
              <w:jc w:val="both"/>
              <w:rPr>
                <w:rFonts w:ascii="Arial" w:hAnsi="Arial" w:cs="Arial"/>
                <w:color w:val="FF0000"/>
                <w:sz w:val="24"/>
                <w:szCs w:val="24"/>
              </w:rPr>
            </w:pPr>
          </w:p>
          <w:p w14:paraId="6A270262" w14:textId="304CFDBE" w:rsidR="001568A0" w:rsidRPr="001B0173" w:rsidRDefault="00586915" w:rsidP="00A54AA2">
            <w:pPr>
              <w:jc w:val="both"/>
              <w:rPr>
                <w:rFonts w:ascii="Arial" w:hAnsi="Arial" w:cs="Arial"/>
                <w:sz w:val="24"/>
                <w:szCs w:val="24"/>
              </w:rPr>
            </w:pPr>
            <w:r w:rsidRPr="001B0173">
              <w:rPr>
                <w:rFonts w:ascii="Arial" w:hAnsi="Arial" w:cs="Arial"/>
                <w:sz w:val="24"/>
                <w:szCs w:val="24"/>
              </w:rPr>
              <w:t>D1:</w:t>
            </w:r>
            <w:r w:rsidR="002801C1" w:rsidRPr="001B0173">
              <w:rPr>
                <w:rFonts w:ascii="Arial" w:hAnsi="Arial" w:cs="Arial"/>
                <w:sz w:val="24"/>
                <w:szCs w:val="24"/>
              </w:rPr>
              <w:t xml:space="preserve"> This rooftop was discounted as it would be unable to support the telecommunications apparatus due to the pitched nature of the roof. A stub tower solution would be required however this was discounted from a planning perspective as a large stub tower would be visually prominent within the area and severely harm the amenity of the area.</w:t>
            </w:r>
          </w:p>
          <w:p w14:paraId="33EC9A59" w14:textId="77777777" w:rsidR="00586915" w:rsidRPr="001B0173" w:rsidRDefault="00586915" w:rsidP="00A54AA2">
            <w:pPr>
              <w:jc w:val="both"/>
              <w:rPr>
                <w:rFonts w:ascii="Arial" w:hAnsi="Arial" w:cs="Arial"/>
                <w:sz w:val="24"/>
                <w:szCs w:val="24"/>
              </w:rPr>
            </w:pPr>
          </w:p>
          <w:p w14:paraId="2E61ACD7" w14:textId="0823A161" w:rsidR="00586915" w:rsidRPr="001B0173" w:rsidRDefault="00586915" w:rsidP="00A54AA2">
            <w:pPr>
              <w:jc w:val="both"/>
              <w:rPr>
                <w:rFonts w:ascii="Arial" w:hAnsi="Arial" w:cs="Arial"/>
                <w:sz w:val="24"/>
                <w:szCs w:val="24"/>
              </w:rPr>
            </w:pPr>
            <w:r w:rsidRPr="001B0173">
              <w:rPr>
                <w:rFonts w:ascii="Arial" w:hAnsi="Arial" w:cs="Arial"/>
                <w:sz w:val="24"/>
                <w:szCs w:val="24"/>
              </w:rPr>
              <w:t>D2:</w:t>
            </w:r>
            <w:r w:rsidR="002801C1" w:rsidRPr="001B0173">
              <w:rPr>
                <w:rFonts w:ascii="Arial" w:hAnsi="Arial" w:cs="Arial"/>
                <w:sz w:val="24"/>
                <w:szCs w:val="24"/>
              </w:rPr>
              <w:t xml:space="preserve">  The footway at this location is too narrow to accommodate the operator's equipment. As such, it would lead to highway safety issues. A site in this location has therefore been discounted for this reason.</w:t>
            </w:r>
          </w:p>
          <w:p w14:paraId="5E487DD1" w14:textId="77777777" w:rsidR="00586915" w:rsidRPr="001B0173" w:rsidRDefault="00586915" w:rsidP="00A54AA2">
            <w:pPr>
              <w:jc w:val="both"/>
              <w:rPr>
                <w:rFonts w:ascii="Arial" w:hAnsi="Arial" w:cs="Arial"/>
                <w:sz w:val="24"/>
                <w:szCs w:val="24"/>
              </w:rPr>
            </w:pPr>
          </w:p>
          <w:p w14:paraId="5B12239A" w14:textId="3C776546" w:rsidR="00586915" w:rsidRPr="001B0173" w:rsidRDefault="00586915" w:rsidP="00A54AA2">
            <w:pPr>
              <w:jc w:val="both"/>
              <w:rPr>
                <w:rFonts w:ascii="Arial" w:hAnsi="Arial" w:cs="Arial"/>
                <w:sz w:val="24"/>
                <w:szCs w:val="24"/>
              </w:rPr>
            </w:pPr>
            <w:r w:rsidRPr="001B0173">
              <w:rPr>
                <w:rFonts w:ascii="Arial" w:hAnsi="Arial" w:cs="Arial"/>
                <w:sz w:val="24"/>
                <w:szCs w:val="24"/>
              </w:rPr>
              <w:t>D3:</w:t>
            </w:r>
            <w:r w:rsidR="002801C1" w:rsidRPr="001B0173">
              <w:rPr>
                <w:rFonts w:ascii="Arial" w:hAnsi="Arial" w:cs="Arial"/>
                <w:sz w:val="24"/>
                <w:szCs w:val="24"/>
              </w:rPr>
              <w:t xml:space="preserve">  The footway at this location is too narrow to accommodate the operator's equipment. As such, it would lead to highway safety issues. A site in this location has therefore been discounted for this reason.</w:t>
            </w:r>
          </w:p>
          <w:p w14:paraId="734E4AD6" w14:textId="77777777" w:rsidR="00586915" w:rsidRPr="001B0173" w:rsidRDefault="00586915" w:rsidP="00A54AA2">
            <w:pPr>
              <w:jc w:val="both"/>
              <w:rPr>
                <w:rFonts w:ascii="Arial" w:hAnsi="Arial" w:cs="Arial"/>
                <w:sz w:val="24"/>
                <w:szCs w:val="24"/>
              </w:rPr>
            </w:pPr>
          </w:p>
          <w:p w14:paraId="3278E765" w14:textId="2A6142C6" w:rsidR="00586915" w:rsidRPr="001B0173" w:rsidRDefault="00586915" w:rsidP="00A54AA2">
            <w:pPr>
              <w:jc w:val="both"/>
              <w:rPr>
                <w:rFonts w:ascii="Arial" w:hAnsi="Arial" w:cs="Arial"/>
                <w:sz w:val="24"/>
                <w:szCs w:val="24"/>
              </w:rPr>
            </w:pPr>
            <w:r w:rsidRPr="001B0173">
              <w:rPr>
                <w:rFonts w:ascii="Arial" w:hAnsi="Arial" w:cs="Arial"/>
                <w:sz w:val="24"/>
                <w:szCs w:val="24"/>
              </w:rPr>
              <w:lastRenderedPageBreak/>
              <w:t>D4:</w:t>
            </w:r>
            <w:r w:rsidR="002801C1" w:rsidRPr="001B0173">
              <w:rPr>
                <w:rFonts w:ascii="Arial" w:hAnsi="Arial" w:cs="Arial"/>
                <w:sz w:val="24"/>
                <w:szCs w:val="24"/>
              </w:rPr>
              <w:t xml:space="preserve">  The footway at this location is too narrow to accommodate the operator's equipment. As such, it would lead to highway safety issues. A site in this location has therefore been discounted for this reason.</w:t>
            </w:r>
          </w:p>
          <w:p w14:paraId="16F607C2" w14:textId="77777777" w:rsidR="00586915" w:rsidRPr="001B0173" w:rsidRDefault="00586915" w:rsidP="00A54AA2">
            <w:pPr>
              <w:jc w:val="both"/>
              <w:rPr>
                <w:rFonts w:ascii="Arial" w:hAnsi="Arial" w:cs="Arial"/>
                <w:sz w:val="24"/>
                <w:szCs w:val="24"/>
              </w:rPr>
            </w:pPr>
          </w:p>
          <w:p w14:paraId="0EBC0048" w14:textId="1E96BFA2" w:rsidR="00586915" w:rsidRPr="001B0173" w:rsidRDefault="00586915" w:rsidP="00A54AA2">
            <w:pPr>
              <w:jc w:val="both"/>
              <w:rPr>
                <w:rFonts w:ascii="Arial" w:hAnsi="Arial" w:cs="Arial"/>
                <w:sz w:val="24"/>
                <w:szCs w:val="24"/>
              </w:rPr>
            </w:pPr>
            <w:r w:rsidRPr="001B0173">
              <w:rPr>
                <w:rFonts w:ascii="Arial" w:hAnsi="Arial" w:cs="Arial"/>
                <w:sz w:val="24"/>
                <w:szCs w:val="24"/>
              </w:rPr>
              <w:t>D5:</w:t>
            </w:r>
            <w:r w:rsidR="002801C1" w:rsidRPr="001B0173">
              <w:rPr>
                <w:rFonts w:ascii="Arial" w:hAnsi="Arial" w:cs="Arial"/>
                <w:sz w:val="24"/>
                <w:szCs w:val="24"/>
              </w:rPr>
              <w:t xml:space="preserve">  The footway at this location is too narrow to accommodate the operator's equipment. As such, it would lead to highway safety issues. A site in this location has therefore been discounted for this reason.</w:t>
            </w:r>
          </w:p>
          <w:p w14:paraId="7A59CE21" w14:textId="77777777" w:rsidR="00586915" w:rsidRPr="001B0173" w:rsidRDefault="00586915" w:rsidP="00A54AA2">
            <w:pPr>
              <w:jc w:val="both"/>
              <w:rPr>
                <w:rFonts w:ascii="Arial" w:hAnsi="Arial" w:cs="Arial"/>
                <w:sz w:val="24"/>
                <w:szCs w:val="24"/>
              </w:rPr>
            </w:pPr>
          </w:p>
          <w:p w14:paraId="266EFBF8" w14:textId="4D1617BC" w:rsidR="00586915" w:rsidRPr="001B0173" w:rsidRDefault="00586915" w:rsidP="00A54AA2">
            <w:pPr>
              <w:jc w:val="both"/>
              <w:rPr>
                <w:rFonts w:ascii="Arial" w:hAnsi="Arial" w:cs="Arial"/>
                <w:sz w:val="24"/>
                <w:szCs w:val="24"/>
              </w:rPr>
            </w:pPr>
            <w:r w:rsidRPr="001B0173">
              <w:rPr>
                <w:rFonts w:ascii="Arial" w:hAnsi="Arial" w:cs="Arial"/>
                <w:sz w:val="24"/>
                <w:szCs w:val="24"/>
              </w:rPr>
              <w:t>D6:</w:t>
            </w:r>
            <w:r w:rsidR="002801C1" w:rsidRPr="001B0173">
              <w:rPr>
                <w:rFonts w:ascii="Arial" w:hAnsi="Arial" w:cs="Arial"/>
                <w:sz w:val="24"/>
                <w:szCs w:val="24"/>
              </w:rPr>
              <w:t xml:space="preserve">  Due to existing street furniture, the footway at this location is too narrow to accommodate the operator's equipment.  As such, it would lead to highway safety issues and create pinch points.  A site in this location has therefore been discounted for this reason.</w:t>
            </w:r>
          </w:p>
          <w:p w14:paraId="1A907547" w14:textId="77777777" w:rsidR="00586915" w:rsidRPr="001B0173" w:rsidRDefault="00586915" w:rsidP="00A54AA2">
            <w:pPr>
              <w:jc w:val="both"/>
              <w:rPr>
                <w:rFonts w:ascii="Arial" w:hAnsi="Arial" w:cs="Arial"/>
                <w:sz w:val="24"/>
                <w:szCs w:val="24"/>
              </w:rPr>
            </w:pPr>
          </w:p>
          <w:p w14:paraId="38E9427A" w14:textId="6ABAEB2A" w:rsidR="00586915" w:rsidRPr="001B0173" w:rsidRDefault="00586915" w:rsidP="00A54AA2">
            <w:pPr>
              <w:jc w:val="both"/>
              <w:rPr>
                <w:rFonts w:ascii="Arial" w:hAnsi="Arial" w:cs="Arial"/>
                <w:sz w:val="24"/>
                <w:szCs w:val="24"/>
              </w:rPr>
            </w:pPr>
            <w:r w:rsidRPr="001B0173">
              <w:rPr>
                <w:rFonts w:ascii="Arial" w:hAnsi="Arial" w:cs="Arial"/>
                <w:sz w:val="24"/>
                <w:szCs w:val="24"/>
              </w:rPr>
              <w:t>D7:</w:t>
            </w:r>
            <w:r w:rsidR="002801C1" w:rsidRPr="001B0173">
              <w:rPr>
                <w:rFonts w:ascii="Arial" w:hAnsi="Arial" w:cs="Arial"/>
                <w:sz w:val="24"/>
                <w:szCs w:val="24"/>
              </w:rPr>
              <w:t xml:space="preserve">  The footway at this location is too narrow to accommodate the operator's equipment. As such, it would lead to highway safety issues. A site in this location has therefore been discounted for this reason.</w:t>
            </w:r>
          </w:p>
          <w:p w14:paraId="5DC7DB20" w14:textId="77777777" w:rsidR="00586915" w:rsidRPr="001B0173" w:rsidRDefault="00586915" w:rsidP="00A54AA2">
            <w:pPr>
              <w:jc w:val="both"/>
              <w:rPr>
                <w:rFonts w:ascii="Arial" w:hAnsi="Arial" w:cs="Arial"/>
                <w:sz w:val="24"/>
                <w:szCs w:val="24"/>
              </w:rPr>
            </w:pPr>
          </w:p>
          <w:p w14:paraId="7113A4C7" w14:textId="50921A4D" w:rsidR="004B2171" w:rsidRPr="006F355A" w:rsidRDefault="00586915" w:rsidP="00586915">
            <w:pPr>
              <w:jc w:val="both"/>
              <w:rPr>
                <w:rFonts w:ascii="Arial" w:hAnsi="Arial" w:cs="Arial"/>
                <w:sz w:val="24"/>
                <w:szCs w:val="24"/>
              </w:rPr>
            </w:pPr>
            <w:r w:rsidRPr="001B0173">
              <w:rPr>
                <w:rFonts w:ascii="Arial" w:hAnsi="Arial" w:cs="Arial"/>
                <w:sz w:val="24"/>
                <w:szCs w:val="24"/>
              </w:rPr>
              <w:t xml:space="preserve">D8: </w:t>
            </w:r>
            <w:r w:rsidR="002801C1" w:rsidRPr="001B0173">
              <w:rPr>
                <w:rFonts w:ascii="Arial" w:hAnsi="Arial" w:cs="Arial"/>
                <w:sz w:val="24"/>
                <w:szCs w:val="24"/>
              </w:rPr>
              <w:t xml:space="preserve"> The footway at this location is too narrow to accommodate the operator's equipment. As such, it would lead to highway safety issues. A site in this location has therefore been discounted for this reason.</w:t>
            </w:r>
          </w:p>
        </w:tc>
      </w:tr>
    </w:tbl>
    <w:p w14:paraId="7712620F" w14:textId="3FB70127" w:rsidR="004B2171" w:rsidRDefault="004B2171" w:rsidP="00F95A8B">
      <w:pPr>
        <w:rPr>
          <w:rFonts w:ascii="Arial" w:hAnsi="Arial" w:cs="Arial"/>
          <w:sz w:val="24"/>
          <w:szCs w:val="24"/>
        </w:rPr>
      </w:pPr>
    </w:p>
    <w:p w14:paraId="1748D1C9" w14:textId="77777777" w:rsidR="004B2171" w:rsidRDefault="004B2171" w:rsidP="005778B9">
      <w:pPr>
        <w:numPr>
          <w:ilvl w:val="0"/>
          <w:numId w:val="1"/>
        </w:numPr>
        <w:rPr>
          <w:rFonts w:ascii="Arial" w:hAnsi="Arial" w:cs="Arial"/>
          <w:sz w:val="24"/>
          <w:szCs w:val="24"/>
        </w:rPr>
      </w:pPr>
      <w:r w:rsidRPr="00F95A8B">
        <w:rPr>
          <w:rFonts w:ascii="Arial" w:hAnsi="Arial" w:cs="Arial"/>
          <w:sz w:val="24"/>
          <w:szCs w:val="24"/>
        </w:rPr>
        <w:t>Additional Relevant Information</w:t>
      </w:r>
    </w:p>
    <w:p w14:paraId="5FA4DB11" w14:textId="77777777" w:rsidR="005778B9" w:rsidRPr="00F95A8B" w:rsidRDefault="005778B9" w:rsidP="005778B9">
      <w:pPr>
        <w:ind w:left="72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rsidRPr="00F95A8B" w14:paraId="6F88E25A" w14:textId="77777777">
        <w:tc>
          <w:tcPr>
            <w:tcW w:w="10282" w:type="dxa"/>
          </w:tcPr>
          <w:p w14:paraId="52750D37" w14:textId="77777777" w:rsidR="004B2171" w:rsidRPr="00F95A8B" w:rsidRDefault="004B2171">
            <w:pPr>
              <w:rPr>
                <w:rFonts w:ascii="Arial" w:hAnsi="Arial" w:cs="Arial"/>
                <w:sz w:val="24"/>
                <w:szCs w:val="24"/>
              </w:rPr>
            </w:pPr>
            <w:r w:rsidRPr="00F95A8B">
              <w:rPr>
                <w:rFonts w:ascii="Arial" w:hAnsi="Arial" w:cs="Arial"/>
                <w:sz w:val="24"/>
                <w:szCs w:val="24"/>
              </w:rPr>
              <w:t>Background to the Proposal</w:t>
            </w:r>
          </w:p>
        </w:tc>
      </w:tr>
      <w:tr w:rsidR="004B2171" w14:paraId="63D0E6CE" w14:textId="77777777">
        <w:tc>
          <w:tcPr>
            <w:tcW w:w="10282" w:type="dxa"/>
          </w:tcPr>
          <w:p w14:paraId="71607BB2" w14:textId="77777777" w:rsidR="004B2171" w:rsidRPr="006F355A" w:rsidRDefault="004B2171">
            <w:pPr>
              <w:rPr>
                <w:rFonts w:ascii="Arial" w:hAnsi="Arial" w:cs="Arial"/>
                <w:i/>
                <w:iCs/>
                <w:color w:val="7030A0"/>
                <w:sz w:val="12"/>
                <w:szCs w:val="12"/>
              </w:rPr>
            </w:pPr>
          </w:p>
          <w:p w14:paraId="1D76562D" w14:textId="1F43775A" w:rsidR="004B2171" w:rsidRPr="002801C1" w:rsidRDefault="004B2171" w:rsidP="00BC194C">
            <w:pPr>
              <w:jc w:val="both"/>
              <w:rPr>
                <w:rFonts w:ascii="Arial" w:hAnsi="Arial" w:cs="Arial"/>
                <w:sz w:val="24"/>
                <w:szCs w:val="24"/>
              </w:rPr>
            </w:pPr>
            <w:r>
              <w:rPr>
                <w:rFonts w:ascii="Arial" w:hAnsi="Arial" w:cs="Arial"/>
                <w:sz w:val="24"/>
                <w:szCs w:val="24"/>
              </w:rPr>
              <w:t>This specific proposal forms part of an integral require</w:t>
            </w:r>
            <w:r w:rsidR="00321B0C">
              <w:rPr>
                <w:rFonts w:ascii="Arial" w:hAnsi="Arial" w:cs="Arial"/>
                <w:sz w:val="24"/>
                <w:szCs w:val="24"/>
              </w:rPr>
              <w:t>ment for</w:t>
            </w:r>
            <w:r w:rsidR="006772A7">
              <w:rPr>
                <w:rFonts w:ascii="Arial" w:hAnsi="Arial" w:cs="Arial"/>
                <w:sz w:val="24"/>
                <w:szCs w:val="24"/>
              </w:rPr>
              <w:t xml:space="preserve"> </w:t>
            </w:r>
            <w:r w:rsidR="004D21FB" w:rsidRPr="004D21FB">
              <w:rPr>
                <w:rFonts w:ascii="Arial" w:hAnsi="Arial" w:cs="Arial"/>
                <w:sz w:val="24"/>
                <w:szCs w:val="24"/>
              </w:rPr>
              <w:t>Cignal Infrastructure UK Limited</w:t>
            </w:r>
            <w:r w:rsidR="00B9797C" w:rsidRPr="00B9797C">
              <w:rPr>
                <w:rFonts w:ascii="Arial" w:hAnsi="Arial" w:cs="Arial"/>
                <w:sz w:val="24"/>
                <w:szCs w:val="24"/>
              </w:rPr>
              <w:t xml:space="preserve"> </w:t>
            </w:r>
            <w:r>
              <w:rPr>
                <w:rFonts w:ascii="Arial" w:hAnsi="Arial" w:cs="Arial"/>
                <w:sz w:val="24"/>
                <w:szCs w:val="24"/>
              </w:rPr>
              <w:t xml:space="preserve">to expand </w:t>
            </w:r>
            <w:r w:rsidR="00322C38">
              <w:rPr>
                <w:rFonts w:ascii="Arial" w:hAnsi="Arial" w:cs="Arial"/>
                <w:sz w:val="24"/>
                <w:szCs w:val="24"/>
              </w:rPr>
              <w:t>its</w:t>
            </w:r>
            <w:r>
              <w:rPr>
                <w:rFonts w:ascii="Arial" w:hAnsi="Arial" w:cs="Arial"/>
                <w:sz w:val="24"/>
                <w:szCs w:val="24"/>
              </w:rPr>
              <w:t xml:space="preserve"> </w:t>
            </w:r>
            <w:r w:rsidR="00BC194C">
              <w:rPr>
                <w:rFonts w:ascii="Arial" w:hAnsi="Arial" w:cs="Arial"/>
                <w:sz w:val="24"/>
                <w:szCs w:val="24"/>
              </w:rPr>
              <w:t>5G</w:t>
            </w:r>
            <w:r w:rsidR="00217E92">
              <w:rPr>
                <w:rFonts w:ascii="Arial" w:hAnsi="Arial" w:cs="Arial"/>
                <w:sz w:val="24"/>
                <w:szCs w:val="24"/>
              </w:rPr>
              <w:t xml:space="preserve"> </w:t>
            </w:r>
            <w:r>
              <w:rPr>
                <w:rFonts w:ascii="Arial" w:hAnsi="Arial" w:cs="Arial"/>
                <w:sz w:val="24"/>
                <w:szCs w:val="24"/>
              </w:rPr>
              <w:t>te</w:t>
            </w:r>
            <w:r w:rsidR="00BF6F8B">
              <w:rPr>
                <w:rFonts w:ascii="Arial" w:hAnsi="Arial" w:cs="Arial"/>
                <w:sz w:val="24"/>
                <w:szCs w:val="24"/>
              </w:rPr>
              <w:t xml:space="preserve">lecommunications network </w:t>
            </w:r>
            <w:r w:rsidR="00BF6F8B" w:rsidRPr="002801C1">
              <w:rPr>
                <w:rFonts w:ascii="Arial" w:hAnsi="Arial" w:cs="Arial"/>
                <w:sz w:val="24"/>
                <w:szCs w:val="24"/>
              </w:rPr>
              <w:t xml:space="preserve">across </w:t>
            </w:r>
            <w:r w:rsidR="002801C1" w:rsidRPr="002801C1">
              <w:rPr>
                <w:rFonts w:ascii="Arial" w:hAnsi="Arial" w:cs="Arial"/>
                <w:sz w:val="24"/>
                <w:szCs w:val="24"/>
              </w:rPr>
              <w:t>Greater Manchester</w:t>
            </w:r>
            <w:r w:rsidRPr="002801C1">
              <w:rPr>
                <w:rFonts w:ascii="Arial" w:hAnsi="Arial" w:cs="Arial"/>
                <w:sz w:val="24"/>
                <w:szCs w:val="24"/>
              </w:rPr>
              <w:t xml:space="preserve"> specifically in this instance to enhance </w:t>
            </w:r>
            <w:r w:rsidR="00BC194C" w:rsidRPr="002801C1">
              <w:rPr>
                <w:rFonts w:ascii="Arial" w:hAnsi="Arial" w:cs="Arial"/>
                <w:sz w:val="24"/>
                <w:szCs w:val="24"/>
              </w:rPr>
              <w:t>5G</w:t>
            </w:r>
            <w:r w:rsidR="00217E92" w:rsidRPr="002801C1">
              <w:rPr>
                <w:rFonts w:ascii="Arial" w:hAnsi="Arial" w:cs="Arial"/>
                <w:sz w:val="24"/>
                <w:szCs w:val="24"/>
              </w:rPr>
              <w:t xml:space="preserve"> </w:t>
            </w:r>
            <w:r w:rsidRPr="002801C1">
              <w:rPr>
                <w:rFonts w:ascii="Arial" w:hAnsi="Arial" w:cs="Arial"/>
                <w:sz w:val="24"/>
                <w:szCs w:val="24"/>
              </w:rPr>
              <w:t>coverage levels and network capacity within the</w:t>
            </w:r>
            <w:r w:rsidR="00BF6F8B" w:rsidRPr="002801C1">
              <w:rPr>
                <w:rFonts w:ascii="Arial" w:hAnsi="Arial" w:cs="Arial"/>
                <w:sz w:val="24"/>
                <w:szCs w:val="24"/>
              </w:rPr>
              <w:t xml:space="preserve"> </w:t>
            </w:r>
            <w:r w:rsidR="002801C1" w:rsidRPr="002801C1">
              <w:rPr>
                <w:rFonts w:ascii="Arial" w:hAnsi="Arial" w:cs="Arial"/>
                <w:sz w:val="24"/>
                <w:szCs w:val="24"/>
              </w:rPr>
              <w:t>OL1</w:t>
            </w:r>
            <w:r w:rsidRPr="002801C1">
              <w:rPr>
                <w:rFonts w:ascii="Arial" w:hAnsi="Arial" w:cs="Arial"/>
                <w:sz w:val="24"/>
                <w:szCs w:val="24"/>
              </w:rPr>
              <w:t xml:space="preserve"> area. </w:t>
            </w:r>
          </w:p>
          <w:p w14:paraId="74DB116A" w14:textId="77777777" w:rsidR="004B2171" w:rsidRPr="002801C1" w:rsidRDefault="004B2171" w:rsidP="00810990">
            <w:pPr>
              <w:rPr>
                <w:rFonts w:ascii="Arial" w:hAnsi="Arial" w:cs="Arial"/>
                <w:sz w:val="24"/>
                <w:szCs w:val="24"/>
              </w:rPr>
            </w:pPr>
          </w:p>
          <w:p w14:paraId="5AADA51D" w14:textId="1E0835B6" w:rsidR="00B43432" w:rsidRDefault="004B2171" w:rsidP="00810990">
            <w:pPr>
              <w:jc w:val="both"/>
              <w:rPr>
                <w:rFonts w:ascii="Arial" w:hAnsi="Arial" w:cs="Arial"/>
                <w:sz w:val="24"/>
                <w:szCs w:val="24"/>
              </w:rPr>
            </w:pPr>
            <w:r>
              <w:rPr>
                <w:rFonts w:ascii="Arial" w:hAnsi="Arial" w:cs="Arial"/>
                <w:sz w:val="24"/>
                <w:szCs w:val="24"/>
              </w:rPr>
              <w:t xml:space="preserve">Mobile phone base stations operate on a low power and accordingly base stations therefore need to be located in the areas they are required to serve. Increasingly, people are also using their mobiles in their </w:t>
            </w:r>
            <w:r w:rsidR="00263955">
              <w:rPr>
                <w:rFonts w:ascii="Arial" w:hAnsi="Arial" w:cs="Arial"/>
                <w:sz w:val="24"/>
                <w:szCs w:val="24"/>
              </w:rPr>
              <w:t>homes,</w:t>
            </w:r>
            <w:r>
              <w:rPr>
                <w:rFonts w:ascii="Arial" w:hAnsi="Arial" w:cs="Arial"/>
                <w:sz w:val="24"/>
                <w:szCs w:val="24"/>
              </w:rPr>
              <w:t xml:space="preserve"> and this means we need to position base stations in, or close to, residential areas. </w:t>
            </w:r>
          </w:p>
          <w:p w14:paraId="6691E3F3" w14:textId="77777777" w:rsidR="004B2171" w:rsidRPr="003317CD" w:rsidRDefault="004B2171" w:rsidP="00810990">
            <w:pPr>
              <w:jc w:val="both"/>
              <w:rPr>
                <w:rFonts w:ascii="Arial" w:hAnsi="Arial" w:cs="Arial"/>
                <w:sz w:val="12"/>
                <w:szCs w:val="12"/>
              </w:rPr>
            </w:pPr>
          </w:p>
          <w:p w14:paraId="05E2E1DC" w14:textId="77777777" w:rsidR="004B2171" w:rsidRDefault="004B2171" w:rsidP="00810990">
            <w:pPr>
              <w:jc w:val="both"/>
              <w:rPr>
                <w:rFonts w:ascii="Arial" w:hAnsi="Arial" w:cs="Arial"/>
                <w:sz w:val="24"/>
                <w:szCs w:val="24"/>
              </w:rPr>
            </w:pPr>
            <w:r>
              <w:rPr>
                <w:rFonts w:ascii="Arial" w:hAnsi="Arial" w:cs="Arial"/>
                <w:sz w:val="24"/>
                <w:szCs w:val="24"/>
              </w:rPr>
              <w:t>A further limiting factor is that the position has to be one that fits in with the existing network. Sites have to form a patchwork of coverage cells with each cell overlapping to a limited degree with the surrounding base stations to provide continuous network cover as users move from one cell to the other. However</w:t>
            </w:r>
            <w:r w:rsidR="00BC194C">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6BFF5CB5" w14:textId="11525021" w:rsidR="004B2171" w:rsidRDefault="004B2171" w:rsidP="00810990">
            <w:pPr>
              <w:jc w:val="both"/>
              <w:rPr>
                <w:rFonts w:ascii="Arial" w:hAnsi="Arial" w:cs="Arial"/>
                <w:sz w:val="24"/>
                <w:szCs w:val="24"/>
              </w:rPr>
            </w:pPr>
          </w:p>
          <w:p w14:paraId="2219DF66"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Siting</w:t>
            </w:r>
          </w:p>
          <w:p w14:paraId="559C0274" w14:textId="77777777" w:rsidR="00565C81" w:rsidRPr="00565C81" w:rsidRDefault="00565C81" w:rsidP="00565C81">
            <w:pPr>
              <w:jc w:val="both"/>
              <w:rPr>
                <w:rFonts w:ascii="Arial" w:hAnsi="Arial" w:cs="Arial"/>
                <w:sz w:val="24"/>
                <w:szCs w:val="24"/>
              </w:rPr>
            </w:pPr>
          </w:p>
          <w:p w14:paraId="5D16F108" w14:textId="6942AB9C" w:rsidR="00565C81" w:rsidRPr="00565C81" w:rsidRDefault="00565C81" w:rsidP="00565C81">
            <w:pPr>
              <w:jc w:val="both"/>
              <w:rPr>
                <w:rFonts w:ascii="Arial" w:hAnsi="Arial" w:cs="Arial"/>
                <w:sz w:val="24"/>
                <w:szCs w:val="24"/>
              </w:rPr>
            </w:pPr>
            <w:r w:rsidRPr="00565C81">
              <w:rPr>
                <w:rFonts w:ascii="Arial" w:hAnsi="Arial" w:cs="Arial"/>
                <w:sz w:val="24"/>
                <w:szCs w:val="24"/>
              </w:rPr>
              <w:t xml:space="preserve">We have considered the detailed siting and design carefully to ensure that the scheme has a limited impact on the locality and general visual amenity. </w:t>
            </w:r>
          </w:p>
          <w:p w14:paraId="5429B864" w14:textId="77777777" w:rsidR="00565C81" w:rsidRPr="00565C81" w:rsidRDefault="00565C81" w:rsidP="00565C81">
            <w:pPr>
              <w:jc w:val="both"/>
              <w:rPr>
                <w:rFonts w:ascii="Arial" w:hAnsi="Arial" w:cs="Arial"/>
                <w:sz w:val="24"/>
                <w:szCs w:val="24"/>
              </w:rPr>
            </w:pPr>
          </w:p>
          <w:p w14:paraId="5F93B12A"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Visual appearance</w:t>
            </w:r>
          </w:p>
          <w:p w14:paraId="4000741F" w14:textId="77777777" w:rsidR="00565C81" w:rsidRPr="00565C81" w:rsidRDefault="00565C81" w:rsidP="00565C81">
            <w:pPr>
              <w:jc w:val="both"/>
              <w:rPr>
                <w:rFonts w:ascii="Arial" w:hAnsi="Arial" w:cs="Arial"/>
                <w:sz w:val="24"/>
                <w:szCs w:val="24"/>
              </w:rPr>
            </w:pPr>
          </w:p>
          <w:p w14:paraId="6C739742" w14:textId="627CB7ED" w:rsidR="00565C81" w:rsidRPr="00565C81" w:rsidRDefault="00565C81" w:rsidP="00565C81">
            <w:pPr>
              <w:jc w:val="both"/>
              <w:rPr>
                <w:rFonts w:ascii="Arial" w:hAnsi="Arial" w:cs="Arial"/>
                <w:sz w:val="24"/>
                <w:szCs w:val="24"/>
              </w:rPr>
            </w:pPr>
            <w:r w:rsidRPr="00565C81">
              <w:rPr>
                <w:rFonts w:ascii="Arial" w:hAnsi="Arial" w:cs="Arial"/>
                <w:sz w:val="24"/>
                <w:szCs w:val="24"/>
              </w:rPr>
              <w:t>We would repeat that we have carefully placed and designed the scheme to ensure the principles of good siting and appearance are adhered to. The overall impact of the installation on the environment is limited.</w:t>
            </w:r>
          </w:p>
          <w:p w14:paraId="4B2DF210" w14:textId="77777777" w:rsidR="00565C81" w:rsidRDefault="00565C81" w:rsidP="00810990">
            <w:pPr>
              <w:jc w:val="both"/>
              <w:rPr>
                <w:rFonts w:ascii="Arial" w:hAnsi="Arial" w:cs="Arial"/>
                <w:sz w:val="24"/>
                <w:szCs w:val="24"/>
              </w:rPr>
            </w:pPr>
          </w:p>
          <w:p w14:paraId="3E9476E7"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DEVELOPMENT PLAN POLICY. </w:t>
            </w:r>
          </w:p>
          <w:p w14:paraId="60A24C2A" w14:textId="77777777" w:rsidR="004B2171" w:rsidRPr="003317CD" w:rsidRDefault="004B2171" w:rsidP="00810990">
            <w:pPr>
              <w:autoSpaceDE w:val="0"/>
              <w:autoSpaceDN w:val="0"/>
              <w:adjustRightInd w:val="0"/>
              <w:rPr>
                <w:rFonts w:ascii="Arial" w:hAnsi="Arial" w:cs="Arial"/>
                <w:b/>
                <w:bCs/>
                <w:sz w:val="12"/>
                <w:szCs w:val="12"/>
              </w:rPr>
            </w:pPr>
          </w:p>
          <w:p w14:paraId="4D50D5B4" w14:textId="77777777" w:rsidR="004B2171" w:rsidRPr="0074559D" w:rsidRDefault="004B2171" w:rsidP="00A76FEE">
            <w:pPr>
              <w:autoSpaceDE w:val="0"/>
              <w:autoSpaceDN w:val="0"/>
              <w:adjustRightInd w:val="0"/>
              <w:jc w:val="both"/>
              <w:rPr>
                <w:rFonts w:ascii="Arial" w:hAnsi="Arial" w:cs="Arial"/>
                <w:sz w:val="24"/>
                <w:szCs w:val="24"/>
              </w:rPr>
            </w:pPr>
            <w:r w:rsidRPr="0074559D">
              <w:rPr>
                <w:rFonts w:ascii="Arial" w:hAnsi="Arial" w:cs="Arial"/>
                <w:sz w:val="24"/>
                <w:szCs w:val="24"/>
              </w:rPr>
              <w:t>Development plan considerations have a special significance in law. Section 54A of the Town and Country Planning Act 1990 (The Act), and re-iterated in Section 38 of the Planning and Compensation Act 2004, it is stated that:</w:t>
            </w:r>
          </w:p>
          <w:p w14:paraId="31232A31" w14:textId="77777777" w:rsidR="004B2171" w:rsidRDefault="004B2171" w:rsidP="00A76FEE">
            <w:pPr>
              <w:autoSpaceDE w:val="0"/>
              <w:autoSpaceDN w:val="0"/>
              <w:adjustRightInd w:val="0"/>
              <w:jc w:val="both"/>
              <w:rPr>
                <w:rFonts w:ascii="Arial" w:hAnsi="Arial" w:cs="Arial"/>
                <w:sz w:val="24"/>
                <w:szCs w:val="24"/>
              </w:rPr>
            </w:pPr>
          </w:p>
          <w:p w14:paraId="2D165E70" w14:textId="77777777" w:rsidR="004B2171" w:rsidRDefault="004B2171" w:rsidP="00A76FEE">
            <w:pPr>
              <w:autoSpaceDE w:val="0"/>
              <w:autoSpaceDN w:val="0"/>
              <w:adjustRightInd w:val="0"/>
              <w:jc w:val="both"/>
              <w:rPr>
                <w:rFonts w:ascii="Arial" w:hAnsi="Arial" w:cs="Arial"/>
                <w:i/>
                <w:iCs/>
                <w:sz w:val="24"/>
                <w:szCs w:val="24"/>
              </w:rPr>
            </w:pPr>
            <w:r>
              <w:rPr>
                <w:rFonts w:ascii="Arial" w:hAnsi="Arial" w:cs="Arial"/>
                <w:i/>
                <w:iCs/>
                <w:sz w:val="24"/>
                <w:szCs w:val="24"/>
              </w:rPr>
              <w:t xml:space="preserve">“Where in making any determination under the Planning Acts regard is to be had to the Development Plan, determination shall be made in accordance with the Development Plan unless material considerations indicate otherwise.” </w:t>
            </w:r>
          </w:p>
          <w:p w14:paraId="4E31B0D9" w14:textId="77777777" w:rsidR="004B2171" w:rsidRDefault="004B2171" w:rsidP="00A76FEE">
            <w:pPr>
              <w:autoSpaceDE w:val="0"/>
              <w:autoSpaceDN w:val="0"/>
              <w:adjustRightInd w:val="0"/>
              <w:jc w:val="both"/>
              <w:rPr>
                <w:rFonts w:ascii="Arial" w:hAnsi="Arial" w:cs="Arial"/>
                <w:b/>
                <w:bCs/>
                <w:sz w:val="24"/>
                <w:szCs w:val="24"/>
              </w:rPr>
            </w:pPr>
          </w:p>
          <w:p w14:paraId="635A5D94"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NATIONAL PLANNING POLICY </w:t>
            </w:r>
          </w:p>
          <w:p w14:paraId="1CC4F46C" w14:textId="77777777" w:rsidR="004843BC" w:rsidRPr="003317CD" w:rsidRDefault="004843BC" w:rsidP="004843BC">
            <w:pPr>
              <w:autoSpaceDE w:val="0"/>
              <w:autoSpaceDN w:val="0"/>
              <w:adjustRightInd w:val="0"/>
              <w:jc w:val="both"/>
              <w:rPr>
                <w:rFonts w:ascii="Arial" w:hAnsi="Arial" w:cs="Arial"/>
                <w:sz w:val="12"/>
                <w:szCs w:val="12"/>
              </w:rPr>
            </w:pPr>
          </w:p>
          <w:p w14:paraId="4AE19E2A" w14:textId="31B17033" w:rsidR="00853E1A" w:rsidRDefault="00853E1A" w:rsidP="00853E1A">
            <w:pPr>
              <w:autoSpaceDE w:val="0"/>
              <w:autoSpaceDN w:val="0"/>
              <w:jc w:val="both"/>
              <w:rPr>
                <w:rFonts w:ascii="Arial" w:hAnsi="Arial" w:cs="Arial"/>
                <w:sz w:val="24"/>
                <w:szCs w:val="24"/>
              </w:rPr>
            </w:pPr>
            <w:r w:rsidRPr="00217E92">
              <w:rPr>
                <w:rFonts w:ascii="Arial" w:hAnsi="Arial" w:cs="Arial"/>
                <w:sz w:val="24"/>
                <w:szCs w:val="24"/>
              </w:rPr>
              <w:t xml:space="preserve">The Government remain committed to </w:t>
            </w:r>
            <w:r w:rsidRPr="00217E92">
              <w:rPr>
                <w:rFonts w:ascii="Arial" w:hAnsi="Arial" w:cs="Arial"/>
                <w:sz w:val="24"/>
                <w:szCs w:val="24"/>
                <w:lang w:val="en-US"/>
              </w:rPr>
              <w:t xml:space="preserve">promoting telecommunications and place emphasis on the importance of telecommunications to the wider economy. </w:t>
            </w:r>
            <w:r w:rsidRPr="00217E92">
              <w:rPr>
                <w:rFonts w:ascii="Arial" w:hAnsi="Arial" w:cs="Arial"/>
                <w:sz w:val="24"/>
                <w:szCs w:val="24"/>
              </w:rPr>
              <w:t>The National Planning Policy Framework (NPPF July 20</w:t>
            </w:r>
            <w:r w:rsidR="00167456">
              <w:rPr>
                <w:rFonts w:ascii="Arial" w:hAnsi="Arial" w:cs="Arial"/>
                <w:sz w:val="24"/>
                <w:szCs w:val="24"/>
              </w:rPr>
              <w:t>21</w:t>
            </w:r>
            <w:r w:rsidRPr="00217E92">
              <w:rPr>
                <w:rFonts w:ascii="Arial" w:hAnsi="Arial" w:cs="Arial"/>
                <w:sz w:val="24"/>
                <w:szCs w:val="24"/>
              </w:rPr>
              <w:t>) sets out the Government’s planning policies for England and 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4C7D7D4F" w14:textId="77777777" w:rsidR="00A76FEE" w:rsidRPr="00217E92" w:rsidRDefault="00A76FEE" w:rsidP="00853E1A">
            <w:pPr>
              <w:autoSpaceDE w:val="0"/>
              <w:autoSpaceDN w:val="0"/>
              <w:jc w:val="both"/>
              <w:rPr>
                <w:rFonts w:ascii="Arial" w:hAnsi="Arial" w:cs="Arial"/>
                <w:sz w:val="24"/>
                <w:szCs w:val="24"/>
              </w:rPr>
            </w:pPr>
          </w:p>
          <w:p w14:paraId="053D278E" w14:textId="5A681FE3" w:rsidR="00853E1A" w:rsidRPr="00217E92" w:rsidRDefault="00853E1A" w:rsidP="00853E1A">
            <w:pPr>
              <w:jc w:val="both"/>
              <w:rPr>
                <w:rFonts w:ascii="Arial" w:hAnsi="Arial" w:cs="Arial"/>
                <w:sz w:val="24"/>
                <w:szCs w:val="24"/>
              </w:rPr>
            </w:pPr>
            <w:r w:rsidRPr="00217E92">
              <w:rPr>
                <w:rFonts w:ascii="Arial" w:hAnsi="Arial" w:cs="Arial"/>
                <w:sz w:val="24"/>
                <w:szCs w:val="24"/>
              </w:rPr>
              <w:t>The purpose of the planning system is to contribute to the achievement of sustainable development. There are three dimensions of sustainable development, each of which give rise to the need for the planning systems to perform a number of roles including</w:t>
            </w:r>
            <w:r w:rsidR="006D0EE3">
              <w:rPr>
                <w:rFonts w:ascii="Arial" w:hAnsi="Arial" w:cs="Arial"/>
                <w:sz w:val="24"/>
                <w:szCs w:val="24"/>
              </w:rPr>
              <w:t>: -</w:t>
            </w:r>
          </w:p>
          <w:p w14:paraId="16231CA0" w14:textId="77777777" w:rsidR="00853E1A" w:rsidRPr="00217E92" w:rsidRDefault="00853E1A" w:rsidP="00853E1A">
            <w:pPr>
              <w:jc w:val="both"/>
              <w:rPr>
                <w:rFonts w:ascii="Arial" w:hAnsi="Arial" w:cs="Arial"/>
                <w:sz w:val="24"/>
                <w:szCs w:val="24"/>
              </w:rPr>
            </w:pPr>
          </w:p>
          <w:p w14:paraId="5C0DD5C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 xml:space="preserve">Economic Role – contributing to building strong, responsive and competitive </w:t>
            </w:r>
            <w:proofErr w:type="gramStart"/>
            <w:r w:rsidRPr="00217E92">
              <w:rPr>
                <w:rFonts w:ascii="Arial" w:hAnsi="Arial" w:cs="Arial"/>
                <w:sz w:val="24"/>
                <w:szCs w:val="24"/>
              </w:rPr>
              <w:t>economy;</w:t>
            </w:r>
            <w:proofErr w:type="gramEnd"/>
          </w:p>
          <w:p w14:paraId="19CF213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Social Role – Supporting strong vibrant and healthy communities; and</w:t>
            </w:r>
          </w:p>
          <w:p w14:paraId="3A3A005D"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Environmental Role – Contributing to protecting and enhancing our natural, built and historic environment.</w:t>
            </w:r>
          </w:p>
          <w:p w14:paraId="5E2CD144" w14:textId="77F3E345" w:rsidR="00853E1A" w:rsidRPr="00217E92" w:rsidRDefault="00853E1A" w:rsidP="00853E1A">
            <w:pPr>
              <w:jc w:val="both"/>
              <w:rPr>
                <w:rFonts w:ascii="Arial" w:hAnsi="Arial" w:cs="Arial"/>
                <w:sz w:val="24"/>
                <w:szCs w:val="24"/>
              </w:rPr>
            </w:pPr>
            <w:r w:rsidRPr="00217E92">
              <w:rPr>
                <w:rFonts w:ascii="Arial" w:hAnsi="Arial" w:cs="Arial"/>
                <w:sz w:val="24"/>
                <w:szCs w:val="24"/>
              </w:rPr>
              <w:t xml:space="preserve">The NPPF contains at its core a presumption in favour of sustainable development which runs through both plan-making and decision-making processes. The NPPF recognises the vital importance of </w:t>
            </w:r>
            <w:r w:rsidR="00161626" w:rsidRPr="00217E92">
              <w:rPr>
                <w:rFonts w:ascii="Arial" w:hAnsi="Arial" w:cs="Arial"/>
                <w:sz w:val="24"/>
                <w:szCs w:val="24"/>
              </w:rPr>
              <w:t>high-quality</w:t>
            </w:r>
            <w:r w:rsidRPr="00217E92">
              <w:rPr>
                <w:rFonts w:ascii="Arial" w:hAnsi="Arial" w:cs="Arial"/>
                <w:sz w:val="24"/>
                <w:szCs w:val="24"/>
              </w:rPr>
              <w:t xml:space="preserve">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56482C58" w14:textId="0E5613F0" w:rsidR="00853E1A" w:rsidRPr="00217E92" w:rsidRDefault="00853E1A" w:rsidP="003317CD">
            <w:pPr>
              <w:pStyle w:val="Default"/>
              <w:spacing w:before="120"/>
              <w:rPr>
                <w:color w:val="auto"/>
                <w:lang w:eastAsia="en-US"/>
              </w:rPr>
            </w:pPr>
            <w:r w:rsidRPr="00217E92">
              <w:rPr>
                <w:color w:val="auto"/>
                <w:lang w:eastAsia="en-US"/>
              </w:rPr>
              <w:t>Paragraph 11</w:t>
            </w:r>
            <w:r w:rsidR="00167456">
              <w:rPr>
                <w:color w:val="auto"/>
                <w:lang w:eastAsia="en-US"/>
              </w:rPr>
              <w:t>4</w:t>
            </w:r>
            <w:r w:rsidRPr="00217E92">
              <w:rPr>
                <w:color w:val="auto"/>
                <w:lang w:eastAsia="en-US"/>
              </w:rPr>
              <w:t xml:space="preserve"> states: </w:t>
            </w:r>
          </w:p>
          <w:p w14:paraId="29DA207C" w14:textId="77777777" w:rsidR="00853E1A" w:rsidRPr="00217E92" w:rsidRDefault="00853E1A" w:rsidP="00853E1A">
            <w:pPr>
              <w:pStyle w:val="Default"/>
              <w:rPr>
                <w:color w:val="auto"/>
                <w:lang w:eastAsia="en-US"/>
              </w:rPr>
            </w:pPr>
          </w:p>
          <w:p w14:paraId="301CF9D5" w14:textId="6BC1FE7D" w:rsidR="00853E1A" w:rsidRPr="00217E92" w:rsidRDefault="00853E1A" w:rsidP="00A76FEE">
            <w:pPr>
              <w:pStyle w:val="Default"/>
              <w:jc w:val="both"/>
              <w:rPr>
                <w:i/>
                <w:color w:val="auto"/>
                <w:lang w:eastAsia="en-US"/>
              </w:rPr>
            </w:pPr>
            <w:r w:rsidRPr="00217E92">
              <w:rPr>
                <w:i/>
                <w:color w:val="auto"/>
                <w:lang w:eastAsia="en-US"/>
              </w:rPr>
              <w:t>“Advanced,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high</w:t>
            </w:r>
            <w:r w:rsidR="006D0EE3">
              <w:rPr>
                <w:i/>
                <w:color w:val="auto"/>
                <w:lang w:eastAsia="en-US"/>
              </w:rPr>
              <w:t>-</w:t>
            </w:r>
            <w:r w:rsidRPr="00217E92">
              <w:rPr>
                <w:i/>
                <w:color w:val="auto"/>
                <w:lang w:eastAsia="en-US"/>
              </w:rPr>
              <w:t xml:space="preserve">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 </w:t>
            </w:r>
          </w:p>
          <w:p w14:paraId="62A9307A" w14:textId="77777777" w:rsidR="00853E1A" w:rsidRPr="00217E92" w:rsidRDefault="00853E1A" w:rsidP="00A76FEE">
            <w:pPr>
              <w:jc w:val="both"/>
              <w:rPr>
                <w:rFonts w:ascii="Arial" w:hAnsi="Arial" w:cs="Arial"/>
                <w:sz w:val="24"/>
                <w:szCs w:val="24"/>
              </w:rPr>
            </w:pPr>
          </w:p>
          <w:p w14:paraId="0FB598D5" w14:textId="4A66E88B" w:rsidR="00853E1A" w:rsidRDefault="00853E1A" w:rsidP="00A76FEE">
            <w:pPr>
              <w:jc w:val="both"/>
              <w:rPr>
                <w:rFonts w:ascii="Arial" w:hAnsi="Arial" w:cs="Arial"/>
                <w:sz w:val="24"/>
                <w:szCs w:val="24"/>
              </w:rPr>
            </w:pPr>
            <w:r w:rsidRPr="00217E92">
              <w:rPr>
                <w:rFonts w:ascii="Arial" w:hAnsi="Arial" w:cs="Arial"/>
                <w:sz w:val="24"/>
                <w:szCs w:val="24"/>
              </w:rPr>
              <w:t>It continues in Paragraph 11</w:t>
            </w:r>
            <w:r w:rsidR="00580D34">
              <w:rPr>
                <w:rFonts w:ascii="Arial" w:hAnsi="Arial" w:cs="Arial"/>
                <w:sz w:val="24"/>
                <w:szCs w:val="24"/>
              </w:rPr>
              <w:t>5</w:t>
            </w:r>
            <w:r w:rsidR="006D0EE3">
              <w:rPr>
                <w:rFonts w:ascii="Arial" w:hAnsi="Arial" w:cs="Arial"/>
                <w:sz w:val="24"/>
                <w:szCs w:val="24"/>
              </w:rPr>
              <w:t>:</w:t>
            </w:r>
          </w:p>
          <w:p w14:paraId="44B4D50E" w14:textId="77777777" w:rsidR="00217E92" w:rsidRPr="00217E92" w:rsidRDefault="00217E92" w:rsidP="00A76FEE">
            <w:pPr>
              <w:jc w:val="both"/>
              <w:rPr>
                <w:rFonts w:ascii="Arial" w:hAnsi="Arial" w:cs="Arial"/>
                <w:sz w:val="24"/>
                <w:szCs w:val="24"/>
              </w:rPr>
            </w:pPr>
          </w:p>
          <w:p w14:paraId="747F67E3" w14:textId="77777777" w:rsidR="009403CB" w:rsidRDefault="00853E1A" w:rsidP="00A76FEE">
            <w:pPr>
              <w:pStyle w:val="Default"/>
              <w:jc w:val="both"/>
              <w:rPr>
                <w:i/>
                <w:color w:val="auto"/>
                <w:lang w:eastAsia="en-US"/>
              </w:rPr>
            </w:pPr>
            <w:r w:rsidRPr="00217E92">
              <w:rPr>
                <w:i/>
                <w:color w:val="auto"/>
                <w:lang w:eastAsia="en-US"/>
              </w:rPr>
              <w:t xml:space="preserve">“The number of radio and electronic communications masts, and the sites for such installations, should be kept to a minimum consistent with the needs of consumers, the efficient operation of the network and providing reasonable capacity for future expansion. Use of existing masts, buildings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 </w:t>
            </w:r>
          </w:p>
          <w:p w14:paraId="536A8186" w14:textId="77777777" w:rsidR="009403CB" w:rsidRDefault="009403CB" w:rsidP="00A76FEE">
            <w:pPr>
              <w:pStyle w:val="Default"/>
              <w:jc w:val="both"/>
              <w:rPr>
                <w:i/>
                <w:color w:val="auto"/>
                <w:lang w:eastAsia="en-US"/>
              </w:rPr>
            </w:pPr>
          </w:p>
          <w:p w14:paraId="192F0C64" w14:textId="77777777" w:rsidR="006F355A" w:rsidRDefault="006F355A" w:rsidP="00A76FEE">
            <w:pPr>
              <w:pStyle w:val="Default"/>
              <w:jc w:val="both"/>
              <w:rPr>
                <w:i/>
                <w:color w:val="auto"/>
                <w:lang w:eastAsia="en-US"/>
              </w:rPr>
            </w:pPr>
          </w:p>
          <w:p w14:paraId="685E6455" w14:textId="578408B9" w:rsidR="00853E1A" w:rsidRPr="00217E92" w:rsidRDefault="00853E1A" w:rsidP="00A76FEE">
            <w:pPr>
              <w:pStyle w:val="Default"/>
              <w:jc w:val="both"/>
              <w:rPr>
                <w:color w:val="auto"/>
                <w:lang w:eastAsia="en-US"/>
              </w:rPr>
            </w:pPr>
            <w:r w:rsidRPr="00217E92">
              <w:rPr>
                <w:color w:val="auto"/>
                <w:lang w:eastAsia="en-US"/>
              </w:rPr>
              <w:lastRenderedPageBreak/>
              <w:t>Operators always follow the sequential site selection process. Where an existing site can be shared or upgraded this will always</w:t>
            </w:r>
            <w:r w:rsidR="00F15E2E">
              <w:rPr>
                <w:color w:val="auto"/>
                <w:lang w:eastAsia="en-US"/>
              </w:rPr>
              <w:t xml:space="preserve"> be</w:t>
            </w:r>
            <w:r w:rsidRPr="00217E92">
              <w:rPr>
                <w:color w:val="auto"/>
                <w:lang w:eastAsia="en-US"/>
              </w:rPr>
              <w:t xml:space="preserve"> adhered to before a new proposal is put forward for consideration. </w:t>
            </w:r>
            <w:r w:rsidR="00161626">
              <w:rPr>
                <w:color w:val="auto"/>
                <w:lang w:eastAsia="en-US"/>
              </w:rPr>
              <w:t xml:space="preserve">In this instance there is no scope to upgrade an existing mast nor site share. </w:t>
            </w:r>
          </w:p>
          <w:p w14:paraId="083C0073" w14:textId="77777777" w:rsidR="00853E1A" w:rsidRPr="00217E92" w:rsidRDefault="00853E1A" w:rsidP="00A76FEE">
            <w:pPr>
              <w:pStyle w:val="Default"/>
              <w:jc w:val="both"/>
              <w:rPr>
                <w:color w:val="auto"/>
                <w:lang w:eastAsia="en-US"/>
              </w:rPr>
            </w:pPr>
          </w:p>
          <w:p w14:paraId="00EA0104" w14:textId="7EBA1302" w:rsidR="00853E1A" w:rsidRPr="00217E92" w:rsidRDefault="00853E1A" w:rsidP="00A76FEE">
            <w:pPr>
              <w:pStyle w:val="Default"/>
              <w:jc w:val="both"/>
              <w:rPr>
                <w:color w:val="auto"/>
                <w:lang w:eastAsia="en-US"/>
              </w:rPr>
            </w:pPr>
            <w:r w:rsidRPr="00217E92">
              <w:rPr>
                <w:color w:val="auto"/>
                <w:lang w:eastAsia="en-US"/>
              </w:rPr>
              <w:t>The support for telecoms and the need not to constrain Operators is laid out in Paragraph 116</w:t>
            </w:r>
            <w:r w:rsidR="006D0EE3">
              <w:rPr>
                <w:color w:val="auto"/>
                <w:lang w:eastAsia="en-US"/>
              </w:rPr>
              <w:t>:</w:t>
            </w:r>
            <w:r w:rsidRPr="00217E92">
              <w:rPr>
                <w:color w:val="auto"/>
                <w:lang w:eastAsia="en-US"/>
              </w:rPr>
              <w:t xml:space="preserve"> </w:t>
            </w:r>
          </w:p>
          <w:p w14:paraId="2C35A3A3" w14:textId="77777777" w:rsidR="00853E1A" w:rsidRPr="00217E92" w:rsidRDefault="00853E1A" w:rsidP="00A76FEE">
            <w:pPr>
              <w:jc w:val="both"/>
              <w:rPr>
                <w:rFonts w:ascii="Arial" w:hAnsi="Arial" w:cs="Arial"/>
                <w:i/>
                <w:sz w:val="24"/>
                <w:szCs w:val="24"/>
              </w:rPr>
            </w:pPr>
          </w:p>
          <w:p w14:paraId="20D36C00" w14:textId="77777777" w:rsidR="00853E1A" w:rsidRPr="00217E92" w:rsidRDefault="00853E1A" w:rsidP="00A76FEE">
            <w:pPr>
              <w:pStyle w:val="Default"/>
              <w:jc w:val="both"/>
              <w:rPr>
                <w:i/>
                <w:color w:val="auto"/>
                <w:lang w:eastAsia="en-US"/>
              </w:rPr>
            </w:pPr>
            <w:r w:rsidRPr="00217E92">
              <w:rPr>
                <w:i/>
                <w:color w:val="auto"/>
                <w:lang w:eastAsia="en-US"/>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69E2FB6D" w14:textId="77777777" w:rsidR="00853E1A" w:rsidRPr="00217E92" w:rsidRDefault="00853E1A" w:rsidP="00A76FEE">
            <w:pPr>
              <w:jc w:val="both"/>
              <w:rPr>
                <w:rFonts w:ascii="Arial" w:hAnsi="Arial" w:cs="Arial"/>
                <w:sz w:val="24"/>
                <w:szCs w:val="24"/>
              </w:rPr>
            </w:pPr>
          </w:p>
          <w:p w14:paraId="43D4685D" w14:textId="77777777" w:rsidR="00894D5B" w:rsidRPr="00894D5B" w:rsidRDefault="00894D5B" w:rsidP="00894D5B">
            <w:pPr>
              <w:rPr>
                <w:rFonts w:ascii="Arial" w:hAnsi="Arial" w:cs="Arial"/>
                <w:sz w:val="24"/>
                <w:szCs w:val="24"/>
              </w:rPr>
            </w:pPr>
            <w:r>
              <w:rPr>
                <w:rFonts w:ascii="Arial" w:hAnsi="Arial" w:cs="Arial"/>
                <w:b/>
                <w:bCs/>
                <w:sz w:val="24"/>
                <w:szCs w:val="24"/>
              </w:rPr>
              <w:t xml:space="preserve">Conclusion </w:t>
            </w:r>
          </w:p>
          <w:p w14:paraId="46B49F30" w14:textId="77777777" w:rsidR="00894D5B" w:rsidRPr="003317CD" w:rsidRDefault="00894D5B" w:rsidP="00894D5B">
            <w:pPr>
              <w:jc w:val="both"/>
              <w:rPr>
                <w:rFonts w:ascii="Arial" w:hAnsi="Arial" w:cs="Arial"/>
                <w:sz w:val="12"/>
                <w:szCs w:val="12"/>
              </w:rPr>
            </w:pPr>
          </w:p>
          <w:p w14:paraId="1A4BC164" w14:textId="5CEC05F9" w:rsidR="00894D5B" w:rsidRDefault="00894D5B" w:rsidP="00894D5B">
            <w:pPr>
              <w:jc w:val="both"/>
              <w:rPr>
                <w:rFonts w:ascii="Arial" w:hAnsi="Arial" w:cs="Arial"/>
                <w:sz w:val="24"/>
                <w:szCs w:val="24"/>
              </w:rPr>
            </w:pPr>
            <w:r>
              <w:rPr>
                <w:rFonts w:ascii="Arial" w:hAnsi="Arial" w:cs="Arial"/>
                <w:sz w:val="24"/>
                <w:szCs w:val="24"/>
              </w:rPr>
              <w:t>We consider that the development is comp</w:t>
            </w:r>
            <w:r w:rsidR="001F18F4">
              <w:rPr>
                <w:rFonts w:ascii="Arial" w:hAnsi="Arial" w:cs="Arial"/>
                <w:sz w:val="24"/>
                <w:szCs w:val="24"/>
              </w:rPr>
              <w:t>lia</w:t>
            </w:r>
            <w:r>
              <w:rPr>
                <w:rFonts w:ascii="Arial" w:hAnsi="Arial" w:cs="Arial"/>
                <w:sz w:val="24"/>
                <w:szCs w:val="24"/>
              </w:rPr>
              <w:t xml:space="preserve">nt with the council’s policy and that in accordance with Section 38 (6) of the Planning and Compensation Act 2004 permission should be granted for the installation. </w:t>
            </w:r>
          </w:p>
          <w:p w14:paraId="6746E1B5" w14:textId="77777777" w:rsidR="00894D5B" w:rsidRDefault="00894D5B" w:rsidP="00894D5B">
            <w:pPr>
              <w:jc w:val="both"/>
              <w:rPr>
                <w:rFonts w:ascii="Arial" w:hAnsi="Arial" w:cs="Arial"/>
                <w:sz w:val="24"/>
                <w:szCs w:val="24"/>
              </w:rPr>
            </w:pPr>
          </w:p>
          <w:p w14:paraId="254DC86E"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340ED81D" w14:textId="77777777" w:rsidR="00894D5B" w:rsidRDefault="00894D5B" w:rsidP="00894D5B">
            <w:pPr>
              <w:jc w:val="both"/>
              <w:rPr>
                <w:rFonts w:ascii="Arial" w:hAnsi="Arial" w:cs="Arial"/>
                <w:sz w:val="24"/>
                <w:szCs w:val="24"/>
              </w:rPr>
            </w:pPr>
          </w:p>
          <w:p w14:paraId="38859432" w14:textId="77777777" w:rsidR="00894D5B" w:rsidRDefault="00894D5B" w:rsidP="00894D5B">
            <w:pPr>
              <w:jc w:val="both"/>
              <w:rPr>
                <w:rFonts w:ascii="Arial" w:hAnsi="Arial" w:cs="Arial"/>
                <w:sz w:val="24"/>
                <w:szCs w:val="24"/>
              </w:rPr>
            </w:pPr>
            <w:r>
              <w:rPr>
                <w:rFonts w:ascii="Arial" w:hAnsi="Arial" w:cs="Arial"/>
                <w:sz w:val="24"/>
                <w:szCs w:val="24"/>
              </w:rPr>
              <w:t xml:space="preserve">Taking into account the factors of technical constraints, available sites and planning constraints we consider that this site and design clearly represents the optimum environmental solution.  </w:t>
            </w:r>
          </w:p>
          <w:p w14:paraId="77931CD3" w14:textId="77777777" w:rsidR="00894D5B" w:rsidRDefault="00894D5B" w:rsidP="00894D5B">
            <w:pPr>
              <w:jc w:val="both"/>
              <w:rPr>
                <w:rFonts w:ascii="Arial" w:hAnsi="Arial" w:cs="Arial"/>
                <w:sz w:val="24"/>
                <w:szCs w:val="24"/>
              </w:rPr>
            </w:pPr>
          </w:p>
          <w:p w14:paraId="61C5C29C" w14:textId="77777777" w:rsidR="00894D5B" w:rsidRDefault="00894D5B" w:rsidP="00894D5B">
            <w:pPr>
              <w:jc w:val="both"/>
              <w:rPr>
                <w:rFonts w:ascii="Arial" w:hAnsi="Arial" w:cs="Arial"/>
                <w:sz w:val="24"/>
                <w:szCs w:val="24"/>
              </w:rPr>
            </w:pPr>
            <w:r>
              <w:rPr>
                <w:rFonts w:ascii="Arial" w:hAnsi="Arial" w:cs="Arial"/>
                <w:sz w:val="24"/>
                <w:szCs w:val="24"/>
              </w:rPr>
              <w:t>On the basis of a recognised need to expand and promote telecommunications networks across the region, it is considered that the proposal fully a</w:t>
            </w:r>
            <w:r w:rsidR="004843BC">
              <w:rPr>
                <w:rFonts w:ascii="Arial" w:hAnsi="Arial" w:cs="Arial"/>
                <w:sz w:val="24"/>
                <w:szCs w:val="24"/>
              </w:rPr>
              <w:t xml:space="preserve">ccords with the requirements of the National Planning Policy Framework and </w:t>
            </w:r>
            <w:r>
              <w:rPr>
                <w:rFonts w:ascii="Arial" w:hAnsi="Arial" w:cs="Arial"/>
                <w:sz w:val="24"/>
                <w:szCs w:val="24"/>
              </w:rPr>
              <w:t xml:space="preserve">Council’s Local Plan Policies. </w:t>
            </w:r>
          </w:p>
          <w:p w14:paraId="59A48DCD" w14:textId="77777777" w:rsidR="0034403A" w:rsidRDefault="0034403A" w:rsidP="00BA5E15">
            <w:pPr>
              <w:tabs>
                <w:tab w:val="left" w:pos="2535"/>
              </w:tabs>
              <w:jc w:val="both"/>
              <w:rPr>
                <w:rFonts w:ascii="Arial" w:hAnsi="Arial" w:cs="Arial"/>
                <w:color w:val="0000FF"/>
                <w:sz w:val="24"/>
                <w:szCs w:val="24"/>
                <w:u w:val="single"/>
              </w:rPr>
            </w:pPr>
          </w:p>
          <w:p w14:paraId="04A4F990" w14:textId="40E1FCD1" w:rsidR="002D03E6" w:rsidRPr="002D03E6" w:rsidRDefault="002D03E6" w:rsidP="00BA5E15">
            <w:pPr>
              <w:tabs>
                <w:tab w:val="left" w:pos="2535"/>
              </w:tabs>
              <w:jc w:val="both"/>
              <w:rPr>
                <w:rFonts w:ascii="Arial" w:hAnsi="Arial" w:cs="Arial"/>
                <w:sz w:val="24"/>
                <w:szCs w:val="24"/>
              </w:rPr>
            </w:pPr>
            <w:r w:rsidRPr="002D03E6">
              <w:rPr>
                <w:rFonts w:ascii="Arial" w:hAnsi="Arial" w:cs="Arial"/>
                <w:sz w:val="24"/>
                <w:szCs w:val="24"/>
              </w:rPr>
              <w:t>Hannah Robinson</w:t>
            </w:r>
          </w:p>
          <w:p w14:paraId="56715C19" w14:textId="294B9BF0" w:rsidR="002D03E6" w:rsidRPr="002D03E6" w:rsidRDefault="002D03E6" w:rsidP="00BA5E15">
            <w:pPr>
              <w:tabs>
                <w:tab w:val="left" w:pos="2535"/>
              </w:tabs>
              <w:jc w:val="both"/>
              <w:rPr>
                <w:rFonts w:ascii="Arial" w:hAnsi="Arial" w:cs="Arial"/>
                <w:sz w:val="24"/>
                <w:szCs w:val="24"/>
              </w:rPr>
            </w:pPr>
            <w:r w:rsidRPr="002D03E6">
              <w:rPr>
                <w:rFonts w:ascii="Arial" w:hAnsi="Arial" w:cs="Arial"/>
                <w:sz w:val="24"/>
                <w:szCs w:val="24"/>
              </w:rPr>
              <w:t>Planning Manager</w:t>
            </w:r>
          </w:p>
          <w:p w14:paraId="1C3CCDFF" w14:textId="34D9E6F1" w:rsidR="002D03E6" w:rsidRDefault="002D03E6" w:rsidP="00BA5E15">
            <w:pPr>
              <w:tabs>
                <w:tab w:val="left" w:pos="2535"/>
              </w:tabs>
              <w:jc w:val="both"/>
              <w:rPr>
                <w:rFonts w:ascii="Arial" w:hAnsi="Arial" w:cs="Arial"/>
                <w:color w:val="0000FF"/>
                <w:sz w:val="24"/>
                <w:szCs w:val="24"/>
                <w:u w:val="single"/>
              </w:rPr>
            </w:pPr>
            <w:r w:rsidRPr="002D03E6">
              <w:rPr>
                <w:rFonts w:ascii="Arial" w:hAnsi="Arial" w:cs="Arial"/>
                <w:sz w:val="24"/>
                <w:szCs w:val="24"/>
              </w:rPr>
              <w:t>Email:</w:t>
            </w:r>
            <w:r>
              <w:rPr>
                <w:rFonts w:ascii="Arial" w:hAnsi="Arial" w:cs="Arial"/>
                <w:color w:val="0000FF"/>
                <w:sz w:val="24"/>
                <w:szCs w:val="24"/>
                <w:u w:val="single"/>
              </w:rPr>
              <w:t xml:space="preserve"> </w:t>
            </w:r>
            <w:hyperlink r:id="rId18" w:history="1">
              <w:r w:rsidRPr="00C20DFE">
                <w:rPr>
                  <w:rStyle w:val="Hyperlink"/>
                  <w:rFonts w:ascii="Arial" w:hAnsi="Arial" w:cs="Arial"/>
                  <w:sz w:val="24"/>
                  <w:szCs w:val="24"/>
                </w:rPr>
                <w:t>h.robinson@whptelecoms.com</w:t>
              </w:r>
            </w:hyperlink>
            <w:r>
              <w:rPr>
                <w:rFonts w:ascii="Arial" w:hAnsi="Arial" w:cs="Arial"/>
                <w:color w:val="0000FF"/>
                <w:sz w:val="24"/>
                <w:szCs w:val="24"/>
                <w:u w:val="single"/>
              </w:rPr>
              <w:t xml:space="preserve"> </w:t>
            </w:r>
          </w:p>
          <w:p w14:paraId="7CD072CC" w14:textId="18E0D701" w:rsidR="002D03E6" w:rsidRPr="003317CD" w:rsidRDefault="002D03E6" w:rsidP="00BA5E15">
            <w:pPr>
              <w:tabs>
                <w:tab w:val="left" w:pos="2535"/>
              </w:tabs>
              <w:jc w:val="both"/>
              <w:rPr>
                <w:rFonts w:ascii="Arial" w:hAnsi="Arial" w:cs="Arial"/>
                <w:color w:val="0000FF"/>
                <w:sz w:val="24"/>
                <w:szCs w:val="24"/>
                <w:u w:val="single"/>
              </w:rPr>
            </w:pPr>
          </w:p>
        </w:tc>
      </w:tr>
    </w:tbl>
    <w:p w14:paraId="5706AE55" w14:textId="77777777" w:rsidR="00BA5E15" w:rsidRDefault="00BA5E15">
      <w:pPr>
        <w:rPr>
          <w:rFonts w:ascii="Arial" w:hAnsi="Arial" w:cs="Arial"/>
          <w:sz w:val="24"/>
          <w:szCs w:val="24"/>
        </w:rPr>
      </w:pPr>
    </w:p>
    <w:p w14:paraId="2DF10111" w14:textId="2F01116F" w:rsidR="004B2171" w:rsidRDefault="004B2171">
      <w:pPr>
        <w:rPr>
          <w:rFonts w:ascii="Arial" w:hAnsi="Arial" w:cs="Arial"/>
          <w:sz w:val="24"/>
          <w:szCs w:val="24"/>
        </w:rPr>
      </w:pPr>
      <w:r>
        <w:rPr>
          <w:rFonts w:ascii="Arial" w:hAnsi="Arial" w:cs="Arial"/>
          <w:sz w:val="24"/>
          <w:szCs w:val="24"/>
        </w:rPr>
        <w:t>Contact Details</w:t>
      </w:r>
    </w:p>
    <w:p w14:paraId="11C2BEF9"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2228"/>
        <w:gridCol w:w="2273"/>
        <w:gridCol w:w="2277"/>
        <w:gridCol w:w="3502"/>
      </w:tblGrid>
      <w:tr w:rsidR="004B2171" w14:paraId="344B1B80" w14:textId="77777777" w:rsidTr="00F372CD">
        <w:tc>
          <w:tcPr>
            <w:tcW w:w="2256" w:type="dxa"/>
          </w:tcPr>
          <w:p w14:paraId="7725091B" w14:textId="77777777" w:rsidR="004B2171" w:rsidRDefault="004B2171">
            <w:pPr>
              <w:rPr>
                <w:rFonts w:ascii="Arial" w:hAnsi="Arial" w:cs="Arial"/>
                <w:sz w:val="24"/>
                <w:szCs w:val="24"/>
              </w:rPr>
            </w:pPr>
            <w:r>
              <w:rPr>
                <w:rFonts w:ascii="Arial" w:hAnsi="Arial" w:cs="Arial"/>
                <w:sz w:val="24"/>
                <w:szCs w:val="24"/>
              </w:rPr>
              <w:t>Name: (Agent)</w:t>
            </w:r>
          </w:p>
        </w:tc>
        <w:tc>
          <w:tcPr>
            <w:tcW w:w="2290" w:type="dxa"/>
            <w:tcBorders>
              <w:bottom w:val="single" w:sz="4" w:space="0" w:color="auto"/>
            </w:tcBorders>
          </w:tcPr>
          <w:p w14:paraId="62DB48EB" w14:textId="69782F97" w:rsidR="002D03E6" w:rsidRPr="002D03E6" w:rsidRDefault="002D03E6" w:rsidP="001568A0">
            <w:pPr>
              <w:rPr>
                <w:rFonts w:ascii="Arial" w:hAnsi="Arial" w:cs="Arial"/>
                <w:sz w:val="24"/>
                <w:szCs w:val="24"/>
              </w:rPr>
            </w:pPr>
            <w:r w:rsidRPr="002D03E6">
              <w:rPr>
                <w:rFonts w:ascii="Arial" w:hAnsi="Arial" w:cs="Arial"/>
                <w:sz w:val="24"/>
                <w:szCs w:val="24"/>
              </w:rPr>
              <w:t>Hannah Robinson</w:t>
            </w:r>
          </w:p>
        </w:tc>
        <w:tc>
          <w:tcPr>
            <w:tcW w:w="2300" w:type="dxa"/>
          </w:tcPr>
          <w:p w14:paraId="11893FCF" w14:textId="77777777" w:rsidR="004B2171" w:rsidRDefault="004B2171">
            <w:pPr>
              <w:rPr>
                <w:rFonts w:ascii="Arial" w:hAnsi="Arial" w:cs="Arial"/>
                <w:sz w:val="24"/>
                <w:szCs w:val="24"/>
              </w:rPr>
            </w:pPr>
            <w:r>
              <w:rPr>
                <w:rFonts w:ascii="Arial" w:hAnsi="Arial" w:cs="Arial"/>
                <w:sz w:val="24"/>
                <w:szCs w:val="24"/>
              </w:rPr>
              <w:t>Telephone:</w:t>
            </w:r>
          </w:p>
        </w:tc>
        <w:tc>
          <w:tcPr>
            <w:tcW w:w="1765" w:type="dxa"/>
            <w:tcBorders>
              <w:bottom w:val="single" w:sz="4" w:space="0" w:color="auto"/>
            </w:tcBorders>
          </w:tcPr>
          <w:p w14:paraId="0F4DBCA7" w14:textId="361C3FE9" w:rsidR="004B2171" w:rsidRDefault="004B2171">
            <w:pPr>
              <w:rPr>
                <w:rFonts w:ascii="Arial" w:hAnsi="Arial" w:cs="Arial"/>
                <w:sz w:val="24"/>
                <w:szCs w:val="24"/>
              </w:rPr>
            </w:pPr>
          </w:p>
        </w:tc>
      </w:tr>
      <w:tr w:rsidR="004B2171" w14:paraId="0B524D99" w14:textId="77777777" w:rsidTr="00F372CD">
        <w:tc>
          <w:tcPr>
            <w:tcW w:w="2256" w:type="dxa"/>
          </w:tcPr>
          <w:p w14:paraId="406AC641" w14:textId="77777777" w:rsidR="004B2171" w:rsidRDefault="004B2171">
            <w:pPr>
              <w:rPr>
                <w:rFonts w:ascii="Arial" w:hAnsi="Arial" w:cs="Arial"/>
                <w:sz w:val="24"/>
                <w:szCs w:val="24"/>
              </w:rPr>
            </w:pPr>
            <w:r>
              <w:rPr>
                <w:rFonts w:ascii="Arial" w:hAnsi="Arial" w:cs="Arial"/>
                <w:sz w:val="24"/>
                <w:szCs w:val="24"/>
              </w:rPr>
              <w:t>Operator:</w:t>
            </w:r>
          </w:p>
        </w:tc>
        <w:tc>
          <w:tcPr>
            <w:tcW w:w="2290" w:type="dxa"/>
            <w:tcBorders>
              <w:top w:val="single" w:sz="4" w:space="0" w:color="auto"/>
              <w:bottom w:val="single" w:sz="4" w:space="0" w:color="auto"/>
            </w:tcBorders>
          </w:tcPr>
          <w:p w14:paraId="5B4493C3" w14:textId="619A476E" w:rsidR="003317CD" w:rsidRDefault="004D21FB">
            <w:pPr>
              <w:rPr>
                <w:rFonts w:ascii="Arial" w:hAnsi="Arial" w:cs="Arial"/>
                <w:color w:val="FF0000"/>
                <w:sz w:val="24"/>
                <w:szCs w:val="24"/>
              </w:rPr>
            </w:pPr>
            <w:r w:rsidRPr="004D21FB">
              <w:rPr>
                <w:rFonts w:ascii="Arial" w:hAnsi="Arial" w:cs="Arial"/>
                <w:sz w:val="24"/>
                <w:szCs w:val="24"/>
              </w:rPr>
              <w:t xml:space="preserve">Cignal Infrastructure UK Limited </w:t>
            </w:r>
          </w:p>
        </w:tc>
        <w:tc>
          <w:tcPr>
            <w:tcW w:w="2300" w:type="dxa"/>
          </w:tcPr>
          <w:p w14:paraId="70E58C1C" w14:textId="77777777" w:rsidR="004B2171" w:rsidRDefault="004B2171">
            <w:pPr>
              <w:rPr>
                <w:rFonts w:ascii="Arial" w:hAnsi="Arial" w:cs="Arial"/>
                <w:sz w:val="24"/>
                <w:szCs w:val="24"/>
              </w:rPr>
            </w:pPr>
            <w:r>
              <w:rPr>
                <w:rFonts w:ascii="Arial" w:hAnsi="Arial" w:cs="Arial"/>
                <w:sz w:val="24"/>
                <w:szCs w:val="24"/>
              </w:rPr>
              <w:t>Fax no:</w:t>
            </w:r>
          </w:p>
        </w:tc>
        <w:tc>
          <w:tcPr>
            <w:tcW w:w="1765" w:type="dxa"/>
            <w:tcBorders>
              <w:top w:val="single" w:sz="4" w:space="0" w:color="auto"/>
              <w:bottom w:val="single" w:sz="4" w:space="0" w:color="auto"/>
            </w:tcBorders>
          </w:tcPr>
          <w:p w14:paraId="313CFA12" w14:textId="77777777" w:rsidR="004B2171" w:rsidRDefault="004B2171">
            <w:pPr>
              <w:rPr>
                <w:rFonts w:ascii="Arial" w:hAnsi="Arial" w:cs="Arial"/>
                <w:sz w:val="24"/>
                <w:szCs w:val="24"/>
              </w:rPr>
            </w:pPr>
            <w:r>
              <w:rPr>
                <w:rFonts w:ascii="Arial" w:hAnsi="Arial" w:cs="Arial"/>
                <w:sz w:val="24"/>
                <w:szCs w:val="24"/>
              </w:rPr>
              <w:t>N/A</w:t>
            </w:r>
          </w:p>
        </w:tc>
      </w:tr>
      <w:tr w:rsidR="004B2171" w14:paraId="3F00042D" w14:textId="77777777" w:rsidTr="00F372CD">
        <w:tc>
          <w:tcPr>
            <w:tcW w:w="2256" w:type="dxa"/>
          </w:tcPr>
          <w:p w14:paraId="6F779DE0" w14:textId="77777777" w:rsidR="004B2171" w:rsidRDefault="004B2171">
            <w:pPr>
              <w:rPr>
                <w:rFonts w:ascii="Arial" w:hAnsi="Arial" w:cs="Arial"/>
                <w:sz w:val="24"/>
                <w:szCs w:val="24"/>
              </w:rPr>
            </w:pPr>
            <w:r>
              <w:rPr>
                <w:rFonts w:ascii="Arial" w:hAnsi="Arial" w:cs="Arial"/>
                <w:sz w:val="24"/>
                <w:szCs w:val="24"/>
              </w:rPr>
              <w:t>Address:</w:t>
            </w:r>
          </w:p>
        </w:tc>
        <w:tc>
          <w:tcPr>
            <w:tcW w:w="2290" w:type="dxa"/>
            <w:tcBorders>
              <w:top w:val="single" w:sz="4" w:space="0" w:color="auto"/>
              <w:bottom w:val="single" w:sz="4" w:space="0" w:color="auto"/>
            </w:tcBorders>
          </w:tcPr>
          <w:p w14:paraId="68A8CB75" w14:textId="5EE99419" w:rsidR="007B0045" w:rsidRPr="007B0045" w:rsidRDefault="007B0045" w:rsidP="007B0045">
            <w:pPr>
              <w:rPr>
                <w:rFonts w:ascii="Arial" w:hAnsi="Arial" w:cs="Arial"/>
                <w:sz w:val="24"/>
                <w:szCs w:val="24"/>
              </w:rPr>
            </w:pPr>
            <w:r w:rsidRPr="007B0045">
              <w:rPr>
                <w:rFonts w:ascii="Arial" w:hAnsi="Arial" w:cs="Arial"/>
                <w:sz w:val="24"/>
                <w:szCs w:val="24"/>
              </w:rPr>
              <w:t xml:space="preserve">WHP </w:t>
            </w:r>
          </w:p>
          <w:p w14:paraId="2E924203" w14:textId="1F350451" w:rsidR="007B0045" w:rsidRPr="007B0045" w:rsidRDefault="007B0045" w:rsidP="007B0045">
            <w:pPr>
              <w:rPr>
                <w:rFonts w:ascii="Arial" w:hAnsi="Arial" w:cs="Arial"/>
                <w:sz w:val="24"/>
                <w:szCs w:val="24"/>
              </w:rPr>
            </w:pPr>
            <w:r w:rsidRPr="007B0045">
              <w:rPr>
                <w:rFonts w:ascii="Arial" w:hAnsi="Arial" w:cs="Arial"/>
                <w:sz w:val="24"/>
                <w:szCs w:val="24"/>
              </w:rPr>
              <w:t xml:space="preserve">1a Station Court </w:t>
            </w:r>
          </w:p>
          <w:p w14:paraId="3BFB4641" w14:textId="70F5881E" w:rsidR="007B0045" w:rsidRPr="007B0045" w:rsidRDefault="007B0045" w:rsidP="007B0045">
            <w:pPr>
              <w:rPr>
                <w:rFonts w:ascii="Arial" w:hAnsi="Arial" w:cs="Arial"/>
                <w:sz w:val="24"/>
                <w:szCs w:val="24"/>
              </w:rPr>
            </w:pPr>
            <w:r w:rsidRPr="007B0045">
              <w:rPr>
                <w:rFonts w:ascii="Arial" w:hAnsi="Arial" w:cs="Arial"/>
                <w:sz w:val="24"/>
                <w:szCs w:val="24"/>
              </w:rPr>
              <w:t>Station Road</w:t>
            </w:r>
          </w:p>
          <w:p w14:paraId="31C30B4C" w14:textId="60351F10" w:rsidR="007B0045" w:rsidRPr="007B0045" w:rsidRDefault="007B0045" w:rsidP="007B0045">
            <w:pPr>
              <w:rPr>
                <w:rFonts w:ascii="Arial" w:hAnsi="Arial" w:cs="Arial"/>
                <w:sz w:val="24"/>
                <w:szCs w:val="24"/>
              </w:rPr>
            </w:pPr>
            <w:r w:rsidRPr="007B0045">
              <w:rPr>
                <w:rFonts w:ascii="Arial" w:hAnsi="Arial" w:cs="Arial"/>
                <w:sz w:val="24"/>
                <w:szCs w:val="24"/>
              </w:rPr>
              <w:t>Guiseley</w:t>
            </w:r>
          </w:p>
          <w:p w14:paraId="22953ABA" w14:textId="77777777" w:rsidR="007B0045" w:rsidRPr="007B0045" w:rsidRDefault="007B0045" w:rsidP="007B0045">
            <w:pPr>
              <w:rPr>
                <w:rFonts w:ascii="Arial" w:hAnsi="Arial" w:cs="Arial"/>
                <w:sz w:val="24"/>
                <w:szCs w:val="24"/>
              </w:rPr>
            </w:pPr>
            <w:r w:rsidRPr="007B0045">
              <w:rPr>
                <w:rFonts w:ascii="Arial" w:hAnsi="Arial" w:cs="Arial"/>
                <w:sz w:val="24"/>
                <w:szCs w:val="24"/>
              </w:rPr>
              <w:t xml:space="preserve">Leeds </w:t>
            </w:r>
          </w:p>
          <w:p w14:paraId="59163D52" w14:textId="061270B3" w:rsidR="002D4D95" w:rsidRDefault="007B0045">
            <w:pPr>
              <w:rPr>
                <w:rFonts w:ascii="Arial" w:hAnsi="Arial" w:cs="Arial"/>
                <w:sz w:val="24"/>
                <w:szCs w:val="24"/>
              </w:rPr>
            </w:pPr>
            <w:r w:rsidRPr="007B0045">
              <w:rPr>
                <w:rFonts w:ascii="Arial" w:hAnsi="Arial" w:cs="Arial"/>
                <w:sz w:val="24"/>
                <w:szCs w:val="24"/>
              </w:rPr>
              <w:t>LS20 8EY</w:t>
            </w:r>
          </w:p>
        </w:tc>
        <w:tc>
          <w:tcPr>
            <w:tcW w:w="2300" w:type="dxa"/>
          </w:tcPr>
          <w:p w14:paraId="453B62F5" w14:textId="77777777" w:rsidR="004B2171" w:rsidRDefault="004B2171">
            <w:pPr>
              <w:rPr>
                <w:rFonts w:ascii="Arial" w:hAnsi="Arial" w:cs="Arial"/>
                <w:sz w:val="24"/>
                <w:szCs w:val="24"/>
              </w:rPr>
            </w:pPr>
            <w:r>
              <w:rPr>
                <w:rFonts w:ascii="Arial" w:hAnsi="Arial" w:cs="Arial"/>
                <w:sz w:val="24"/>
                <w:szCs w:val="24"/>
              </w:rPr>
              <w:t>Email Address:</w:t>
            </w:r>
          </w:p>
        </w:tc>
        <w:tc>
          <w:tcPr>
            <w:tcW w:w="1765" w:type="dxa"/>
            <w:tcBorders>
              <w:top w:val="single" w:sz="4" w:space="0" w:color="auto"/>
              <w:bottom w:val="single" w:sz="4" w:space="0" w:color="auto"/>
            </w:tcBorders>
          </w:tcPr>
          <w:p w14:paraId="356D591A" w14:textId="4B594D41" w:rsidR="002D03E6" w:rsidRDefault="006F355A" w:rsidP="001568A0">
            <w:pPr>
              <w:tabs>
                <w:tab w:val="left" w:pos="2535"/>
              </w:tabs>
              <w:jc w:val="both"/>
              <w:rPr>
                <w:rFonts w:ascii="Arial" w:hAnsi="Arial" w:cs="Arial"/>
                <w:sz w:val="24"/>
                <w:szCs w:val="24"/>
              </w:rPr>
            </w:pPr>
            <w:hyperlink r:id="rId19" w:history="1">
              <w:r w:rsidR="001B0173" w:rsidRPr="00817E6B">
                <w:rPr>
                  <w:rStyle w:val="Hyperlink"/>
                  <w:rFonts w:ascii="Arial" w:hAnsi="Arial" w:cs="Arial"/>
                  <w:sz w:val="24"/>
                  <w:szCs w:val="24"/>
                </w:rPr>
                <w:t>h.robinson@whptelecoms.com</w:t>
              </w:r>
            </w:hyperlink>
            <w:r w:rsidR="002D03E6">
              <w:rPr>
                <w:rFonts w:ascii="Arial" w:hAnsi="Arial" w:cs="Arial"/>
                <w:sz w:val="24"/>
                <w:szCs w:val="24"/>
              </w:rPr>
              <w:t xml:space="preserve"> </w:t>
            </w:r>
          </w:p>
        </w:tc>
      </w:tr>
      <w:tr w:rsidR="004B2171" w14:paraId="209CFB7D" w14:textId="77777777" w:rsidTr="00F372CD">
        <w:trPr>
          <w:trHeight w:val="70"/>
        </w:trPr>
        <w:tc>
          <w:tcPr>
            <w:tcW w:w="2256" w:type="dxa"/>
          </w:tcPr>
          <w:p w14:paraId="7EAD01FE" w14:textId="77777777" w:rsidR="004B2171" w:rsidRDefault="004B2171">
            <w:pPr>
              <w:rPr>
                <w:rFonts w:ascii="Arial" w:hAnsi="Arial" w:cs="Arial"/>
                <w:sz w:val="24"/>
                <w:szCs w:val="24"/>
              </w:rPr>
            </w:pPr>
          </w:p>
        </w:tc>
        <w:tc>
          <w:tcPr>
            <w:tcW w:w="2290" w:type="dxa"/>
            <w:tcBorders>
              <w:top w:val="single" w:sz="4" w:space="0" w:color="auto"/>
              <w:bottom w:val="single" w:sz="4" w:space="0" w:color="auto"/>
            </w:tcBorders>
          </w:tcPr>
          <w:p w14:paraId="4E3270B2" w14:textId="77777777" w:rsidR="004B2171" w:rsidRDefault="004B2171">
            <w:pPr>
              <w:rPr>
                <w:rFonts w:ascii="Arial" w:hAnsi="Arial" w:cs="Arial"/>
                <w:sz w:val="24"/>
                <w:szCs w:val="24"/>
              </w:rPr>
            </w:pPr>
          </w:p>
        </w:tc>
        <w:tc>
          <w:tcPr>
            <w:tcW w:w="2300" w:type="dxa"/>
          </w:tcPr>
          <w:p w14:paraId="001A4D96" w14:textId="77777777" w:rsidR="004B2171" w:rsidRDefault="004B2171">
            <w:pPr>
              <w:rPr>
                <w:rFonts w:ascii="Arial" w:hAnsi="Arial" w:cs="Arial"/>
                <w:sz w:val="24"/>
                <w:szCs w:val="24"/>
              </w:rPr>
            </w:pPr>
          </w:p>
        </w:tc>
        <w:tc>
          <w:tcPr>
            <w:tcW w:w="1765" w:type="dxa"/>
            <w:tcBorders>
              <w:top w:val="single" w:sz="4" w:space="0" w:color="auto"/>
              <w:bottom w:val="single" w:sz="4" w:space="0" w:color="auto"/>
            </w:tcBorders>
          </w:tcPr>
          <w:p w14:paraId="0C1F1CB5" w14:textId="77777777" w:rsidR="004B2171" w:rsidRDefault="004B2171">
            <w:pPr>
              <w:rPr>
                <w:rFonts w:ascii="Arial" w:hAnsi="Arial" w:cs="Arial"/>
                <w:sz w:val="24"/>
                <w:szCs w:val="24"/>
              </w:rPr>
            </w:pPr>
          </w:p>
        </w:tc>
      </w:tr>
      <w:tr w:rsidR="004B2171" w14:paraId="5C58424F" w14:textId="77777777" w:rsidTr="00F372CD">
        <w:trPr>
          <w:trHeight w:val="418"/>
        </w:trPr>
        <w:tc>
          <w:tcPr>
            <w:tcW w:w="2256" w:type="dxa"/>
          </w:tcPr>
          <w:p w14:paraId="4168A0F3" w14:textId="77777777" w:rsidR="004B2171" w:rsidRDefault="004B2171">
            <w:pPr>
              <w:rPr>
                <w:rFonts w:ascii="Arial" w:hAnsi="Arial" w:cs="Arial"/>
                <w:sz w:val="24"/>
                <w:szCs w:val="24"/>
              </w:rPr>
            </w:pPr>
            <w:r>
              <w:rPr>
                <w:rFonts w:ascii="Arial" w:hAnsi="Arial" w:cs="Arial"/>
                <w:sz w:val="24"/>
                <w:szCs w:val="24"/>
              </w:rPr>
              <w:t>Signed:</w:t>
            </w:r>
          </w:p>
        </w:tc>
        <w:tc>
          <w:tcPr>
            <w:tcW w:w="2290" w:type="dxa"/>
            <w:tcBorders>
              <w:top w:val="single" w:sz="4" w:space="0" w:color="auto"/>
              <w:bottom w:val="single" w:sz="4" w:space="0" w:color="auto"/>
            </w:tcBorders>
          </w:tcPr>
          <w:p w14:paraId="65F35DDC" w14:textId="46C39C56" w:rsidR="002D03E6" w:rsidRPr="006F355A" w:rsidRDefault="00586915" w:rsidP="006F355A">
            <w:pPr>
              <w:spacing w:after="120"/>
              <w:ind w:right="-250"/>
              <w:rPr>
                <w:rFonts w:ascii="Edwardian Script ITC" w:hAnsi="Edwardian Script ITC" w:cs="Arial"/>
                <w:b/>
                <w:bCs/>
                <w:sz w:val="36"/>
                <w:szCs w:val="36"/>
              </w:rPr>
            </w:pPr>
            <w:r w:rsidRPr="006F355A">
              <w:rPr>
                <w:rFonts w:ascii="Edwardian Script ITC" w:hAnsi="Edwardian Script ITC" w:cs="Arial"/>
                <w:b/>
                <w:bCs/>
                <w:noProof/>
                <w:sz w:val="36"/>
                <w:szCs w:val="36"/>
              </w:rPr>
              <w:t xml:space="preserve">Hannah Robinson </w:t>
            </w:r>
          </w:p>
        </w:tc>
        <w:tc>
          <w:tcPr>
            <w:tcW w:w="2300" w:type="dxa"/>
          </w:tcPr>
          <w:p w14:paraId="44649F55" w14:textId="77777777" w:rsidR="004B2171" w:rsidRDefault="004B2171">
            <w:pPr>
              <w:rPr>
                <w:rFonts w:ascii="Arial" w:hAnsi="Arial" w:cs="Arial"/>
                <w:sz w:val="24"/>
                <w:szCs w:val="24"/>
              </w:rPr>
            </w:pPr>
            <w:r>
              <w:rPr>
                <w:rFonts w:ascii="Arial" w:hAnsi="Arial" w:cs="Arial"/>
                <w:sz w:val="24"/>
                <w:szCs w:val="24"/>
              </w:rPr>
              <w:t>Date:</w:t>
            </w:r>
          </w:p>
        </w:tc>
        <w:tc>
          <w:tcPr>
            <w:tcW w:w="1765" w:type="dxa"/>
            <w:tcBorders>
              <w:top w:val="single" w:sz="4" w:space="0" w:color="auto"/>
              <w:bottom w:val="single" w:sz="4" w:space="0" w:color="auto"/>
            </w:tcBorders>
          </w:tcPr>
          <w:p w14:paraId="6341549F" w14:textId="00A37315" w:rsidR="004B2171" w:rsidRPr="006F355A" w:rsidRDefault="006F355A">
            <w:pPr>
              <w:rPr>
                <w:rFonts w:ascii="Arial" w:hAnsi="Arial" w:cs="Arial"/>
                <w:sz w:val="24"/>
                <w:szCs w:val="24"/>
              </w:rPr>
            </w:pPr>
            <w:r w:rsidRPr="006F355A">
              <w:rPr>
                <w:rFonts w:ascii="Arial" w:hAnsi="Arial" w:cs="Arial"/>
                <w:sz w:val="24"/>
                <w:szCs w:val="24"/>
              </w:rPr>
              <w:t>8</w:t>
            </w:r>
            <w:r w:rsidRPr="006F355A">
              <w:rPr>
                <w:rFonts w:ascii="Arial" w:hAnsi="Arial" w:cs="Arial"/>
                <w:sz w:val="24"/>
                <w:szCs w:val="24"/>
                <w:vertAlign w:val="superscript"/>
              </w:rPr>
              <w:t>th</w:t>
            </w:r>
            <w:r w:rsidRPr="006F355A">
              <w:rPr>
                <w:rFonts w:ascii="Arial" w:hAnsi="Arial" w:cs="Arial"/>
                <w:sz w:val="24"/>
                <w:szCs w:val="24"/>
              </w:rPr>
              <w:t xml:space="preserve"> July </w:t>
            </w:r>
            <w:r w:rsidR="00A76FEE" w:rsidRPr="006F355A">
              <w:rPr>
                <w:rFonts w:ascii="Arial" w:hAnsi="Arial" w:cs="Arial"/>
                <w:sz w:val="24"/>
                <w:szCs w:val="24"/>
              </w:rPr>
              <w:t>202</w:t>
            </w:r>
            <w:r w:rsidR="002F6955" w:rsidRPr="006F355A">
              <w:rPr>
                <w:rFonts w:ascii="Arial" w:hAnsi="Arial" w:cs="Arial"/>
                <w:sz w:val="24"/>
                <w:szCs w:val="24"/>
              </w:rPr>
              <w:t>3</w:t>
            </w:r>
          </w:p>
        </w:tc>
      </w:tr>
      <w:tr w:rsidR="004B2171" w14:paraId="7E2266E3" w14:textId="77777777" w:rsidTr="006F355A">
        <w:trPr>
          <w:trHeight w:val="1016"/>
        </w:trPr>
        <w:tc>
          <w:tcPr>
            <w:tcW w:w="2256" w:type="dxa"/>
          </w:tcPr>
          <w:p w14:paraId="40F4B5C7" w14:textId="77777777" w:rsidR="004B2171" w:rsidRDefault="004B2171">
            <w:pPr>
              <w:rPr>
                <w:rFonts w:ascii="Arial" w:hAnsi="Arial" w:cs="Arial"/>
                <w:sz w:val="24"/>
                <w:szCs w:val="24"/>
              </w:rPr>
            </w:pPr>
            <w:r>
              <w:rPr>
                <w:rFonts w:ascii="Arial" w:hAnsi="Arial" w:cs="Arial"/>
                <w:sz w:val="24"/>
                <w:szCs w:val="24"/>
              </w:rPr>
              <w:t>Position:</w:t>
            </w:r>
          </w:p>
        </w:tc>
        <w:tc>
          <w:tcPr>
            <w:tcW w:w="2290" w:type="dxa"/>
            <w:tcBorders>
              <w:top w:val="single" w:sz="4" w:space="0" w:color="auto"/>
              <w:bottom w:val="single" w:sz="4" w:space="0" w:color="auto"/>
            </w:tcBorders>
          </w:tcPr>
          <w:p w14:paraId="06EE6E69" w14:textId="5CA425DC" w:rsidR="004B2171" w:rsidRDefault="004B2171">
            <w:pPr>
              <w:rPr>
                <w:rFonts w:ascii="Arial" w:hAnsi="Arial" w:cs="Arial"/>
                <w:sz w:val="24"/>
                <w:szCs w:val="24"/>
              </w:rPr>
            </w:pPr>
            <w:r>
              <w:rPr>
                <w:rFonts w:ascii="Arial" w:hAnsi="Arial" w:cs="Arial"/>
                <w:sz w:val="24"/>
                <w:szCs w:val="24"/>
              </w:rPr>
              <w:t>Planning Manager</w:t>
            </w:r>
          </w:p>
        </w:tc>
        <w:tc>
          <w:tcPr>
            <w:tcW w:w="2300" w:type="dxa"/>
          </w:tcPr>
          <w:p w14:paraId="040E60D4" w14:textId="77777777" w:rsidR="004B2171" w:rsidRDefault="004B2171">
            <w:pPr>
              <w:rPr>
                <w:rFonts w:ascii="Arial" w:hAnsi="Arial" w:cs="Arial"/>
                <w:sz w:val="24"/>
                <w:szCs w:val="24"/>
              </w:rPr>
            </w:pPr>
            <w:r>
              <w:rPr>
                <w:rFonts w:ascii="Arial" w:hAnsi="Arial" w:cs="Arial"/>
                <w:sz w:val="24"/>
                <w:szCs w:val="24"/>
              </w:rPr>
              <w:t>Company:</w:t>
            </w:r>
          </w:p>
          <w:p w14:paraId="36A55EB6" w14:textId="77777777" w:rsidR="004B2171" w:rsidRPr="006F355A" w:rsidRDefault="004B2171">
            <w:pPr>
              <w:rPr>
                <w:rFonts w:ascii="Arial" w:hAnsi="Arial" w:cs="Arial"/>
                <w:sz w:val="12"/>
                <w:szCs w:val="12"/>
              </w:rPr>
            </w:pPr>
          </w:p>
          <w:p w14:paraId="012F40B7" w14:textId="77777777" w:rsidR="004B2171" w:rsidRDefault="004B2171">
            <w:pPr>
              <w:rPr>
                <w:rFonts w:ascii="Arial" w:hAnsi="Arial" w:cs="Arial"/>
                <w:sz w:val="24"/>
                <w:szCs w:val="24"/>
              </w:rPr>
            </w:pPr>
            <w:r>
              <w:rPr>
                <w:rFonts w:ascii="Arial" w:hAnsi="Arial" w:cs="Arial"/>
                <w:sz w:val="24"/>
                <w:szCs w:val="24"/>
              </w:rPr>
              <w:t xml:space="preserve">(on behalf of above operator) </w:t>
            </w:r>
          </w:p>
        </w:tc>
        <w:tc>
          <w:tcPr>
            <w:tcW w:w="1765" w:type="dxa"/>
            <w:tcBorders>
              <w:top w:val="single" w:sz="4" w:space="0" w:color="auto"/>
              <w:bottom w:val="single" w:sz="4" w:space="0" w:color="auto"/>
            </w:tcBorders>
          </w:tcPr>
          <w:p w14:paraId="0CD262BB" w14:textId="77777777" w:rsidR="004B2171" w:rsidRDefault="004B2171">
            <w:pPr>
              <w:rPr>
                <w:rFonts w:ascii="Arial" w:hAnsi="Arial" w:cs="Arial"/>
                <w:sz w:val="24"/>
                <w:szCs w:val="24"/>
              </w:rPr>
            </w:pPr>
            <w:r>
              <w:rPr>
                <w:rFonts w:ascii="Arial" w:hAnsi="Arial" w:cs="Arial"/>
                <w:sz w:val="24"/>
                <w:szCs w:val="24"/>
              </w:rPr>
              <w:t>WHP</w:t>
            </w:r>
          </w:p>
        </w:tc>
      </w:tr>
    </w:tbl>
    <w:p w14:paraId="08D21EB2" w14:textId="77777777" w:rsidR="004B2171" w:rsidRDefault="004B2171"/>
    <w:sectPr w:rsidR="004B2171" w:rsidSect="00C118F3">
      <w:headerReference w:type="default" r:id="rId20"/>
      <w:pgSz w:w="11909" w:h="16834" w:code="9"/>
      <w:pgMar w:top="851" w:right="992" w:bottom="851" w:left="851" w:header="85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42F7B" w14:textId="77777777" w:rsidR="00E8542E" w:rsidRDefault="00E8542E">
      <w:r>
        <w:separator/>
      </w:r>
    </w:p>
  </w:endnote>
  <w:endnote w:type="continuationSeparator" w:id="0">
    <w:p w14:paraId="2C4FA48A" w14:textId="77777777" w:rsidR="00E8542E" w:rsidRDefault="00E8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ele-GroteskNor">
    <w:altName w:val="Times New Roman"/>
    <w:charset w:val="00"/>
    <w:family w:val="auto"/>
    <w:pitch w:val="variable"/>
    <w:sig w:usb0="800000AF" w:usb1="0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FAB89" w14:textId="77777777" w:rsidR="00525702" w:rsidRDefault="00525702" w:rsidP="00525702">
    <w:pPr>
      <w:jc w:val="center"/>
      <w:rPr>
        <w:rFonts w:ascii="Arial" w:hAnsi="Arial" w:cs="Arial"/>
        <w:color w:val="222222"/>
        <w:sz w:val="16"/>
        <w:szCs w:val="16"/>
        <w:shd w:val="clear" w:color="auto" w:fill="FFFFFF"/>
      </w:rPr>
    </w:pPr>
    <w:bookmarkStart w:id="27" w:name="_Hlk62955016"/>
    <w:bookmarkStart w:id="28" w:name="_Hlk62955017"/>
    <w:bookmarkStart w:id="29" w:name="_Hlk63107731"/>
    <w:bookmarkStart w:id="30" w:name="_Hlk63107732"/>
    <w:bookmarkStart w:id="31" w:name="_Hlk63108667"/>
    <w:bookmarkStart w:id="32" w:name="_Hlk63108668"/>
    <w:bookmarkStart w:id="33" w:name="_Hlk63423416"/>
    <w:bookmarkStart w:id="34" w:name="_Hlk63423417"/>
    <w:bookmarkStart w:id="35" w:name="_Hlk63424130"/>
    <w:bookmarkStart w:id="36" w:name="_Hlk63424131"/>
    <w:bookmarkStart w:id="37" w:name="_Hlk63424200"/>
    <w:bookmarkStart w:id="38" w:name="_Hlk63424201"/>
    <w:bookmarkStart w:id="39" w:name="_Hlk63424436"/>
    <w:bookmarkStart w:id="40" w:name="_Hlk63424437"/>
    <w:bookmarkStart w:id="41" w:name="_Hlk63424981"/>
    <w:bookmarkStart w:id="42" w:name="_Hlk63424982"/>
    <w:bookmarkStart w:id="43" w:name="_Hlk63425330"/>
    <w:bookmarkStart w:id="44" w:name="_Hlk63425331"/>
    <w:bookmarkStart w:id="45" w:name="_Hlk63426186"/>
    <w:bookmarkStart w:id="46" w:name="_Hlk63426187"/>
    <w:bookmarkStart w:id="47" w:name="_Hlk63426680"/>
    <w:bookmarkStart w:id="48" w:name="_Hlk63426681"/>
    <w:bookmarkStart w:id="49" w:name="_Hlk63427334"/>
    <w:bookmarkStart w:id="50" w:name="_Hlk63427335"/>
    <w:bookmarkStart w:id="51" w:name="_Hlk63428037"/>
    <w:bookmarkStart w:id="52" w:name="_Hlk63428038"/>
    <w:r w:rsidRPr="006E4195">
      <w:rPr>
        <w:rFonts w:ascii="Arial" w:hAnsi="Arial" w:cs="Arial"/>
        <w:color w:val="222222"/>
        <w:sz w:val="16"/>
        <w:szCs w:val="16"/>
        <w:shd w:val="clear" w:color="auto" w:fill="FFFFFF"/>
      </w:rPr>
      <w:t xml:space="preserve">WHP Telecoms Ltd is a company registered in England and Wales (Company Registration Number 360 1208) </w:t>
    </w:r>
    <w:r>
      <w:rPr>
        <w:rFonts w:ascii="Arial" w:hAnsi="Arial" w:cs="Arial"/>
        <w:color w:val="222222"/>
        <w:sz w:val="16"/>
        <w:szCs w:val="16"/>
        <w:shd w:val="clear" w:color="auto" w:fill="FFFFFF"/>
      </w:rPr>
      <w:t xml:space="preserve">                    </w:t>
    </w:r>
  </w:p>
  <w:p w14:paraId="342170B6" w14:textId="539B7B22" w:rsidR="00525702" w:rsidRDefault="00525702" w:rsidP="00525702">
    <w:pPr>
      <w:jc w:val="center"/>
      <w:rPr>
        <w:rFonts w:ascii="Arial" w:hAnsi="Arial" w:cs="Arial"/>
        <w:color w:val="222222"/>
        <w:sz w:val="16"/>
        <w:szCs w:val="16"/>
        <w:shd w:val="clear" w:color="auto" w:fill="FFFFFF"/>
      </w:rPr>
    </w:pPr>
    <w:r w:rsidRPr="006E4195">
      <w:rPr>
        <w:rFonts w:ascii="Arial" w:hAnsi="Arial" w:cs="Arial"/>
        <w:color w:val="222222"/>
        <w:sz w:val="16"/>
        <w:szCs w:val="16"/>
        <w:shd w:val="clear" w:color="auto" w:fill="FFFFFF"/>
      </w:rPr>
      <w:t>Registered Office: 401 Faraday Street, Birchwood Park, Warrington, WA3 6GA. VAT Registration 293349081.</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14:paraId="63286F93" w14:textId="77777777" w:rsidR="004B2171" w:rsidRDefault="004B2171">
    <w:pPr>
      <w:pStyle w:val="Footer"/>
      <w:rPr>
        <w:rFonts w:ascii="Arial" w:hAnsi="Arial" w:cs="Arial"/>
        <w:b/>
        <w:bCs/>
        <w:color w:val="FFFFFF"/>
        <w:sz w:val="32"/>
        <w:szCs w:val="32"/>
      </w:rPr>
    </w:pPr>
    <w:r>
      <w:rPr>
        <w:rFonts w:ascii="Arial" w:hAnsi="Arial" w:cs="Arial"/>
        <w:color w:val="FFFFFF"/>
        <w:lang w:val="en-US"/>
      </w:rPr>
      <w:tab/>
    </w:r>
    <w:r>
      <w:rPr>
        <w:rFonts w:ascii="Arial" w:hAnsi="Arial" w:cs="Arial"/>
        <w:color w:val="FFFFFF"/>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05712" w14:textId="77777777" w:rsidR="00E8542E" w:rsidRDefault="00E8542E">
      <w:r>
        <w:separator/>
      </w:r>
    </w:p>
  </w:footnote>
  <w:footnote w:type="continuationSeparator" w:id="0">
    <w:p w14:paraId="1049AE6F" w14:textId="77777777" w:rsidR="00E8542E" w:rsidRDefault="00E85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5D406" w14:textId="370DF721" w:rsidR="00525702" w:rsidRPr="003B54EB" w:rsidRDefault="006F355A" w:rsidP="00525702">
    <w:pPr>
      <w:pStyle w:val="Header"/>
      <w:tabs>
        <w:tab w:val="left" w:pos="1908"/>
        <w:tab w:val="left" w:pos="2304"/>
        <w:tab w:val="left" w:pos="3180"/>
        <w:tab w:val="center" w:pos="3905"/>
        <w:tab w:val="left" w:pos="7488"/>
      </w:tabs>
      <w:rPr>
        <w:rFonts w:ascii="Calibri Light" w:hAnsi="Calibri Light" w:cs="Calibri Light"/>
        <w:b/>
        <w:bCs/>
      </w:rPr>
    </w:pPr>
    <w:bookmarkStart w:id="0" w:name="_Hlk62763955"/>
    <w:bookmarkStart w:id="1" w:name="_Hlk62763956"/>
    <w:bookmarkStart w:id="2" w:name="_Hlk62764981"/>
    <w:bookmarkStart w:id="3" w:name="_Hlk62764982"/>
    <w:bookmarkStart w:id="4" w:name="_Hlk63423184"/>
    <w:bookmarkStart w:id="5" w:name="_Hlk63423185"/>
    <w:bookmarkStart w:id="6" w:name="_Hlk63423618"/>
    <w:bookmarkStart w:id="7" w:name="_Hlk63423619"/>
    <w:bookmarkStart w:id="8" w:name="_Hlk63423988"/>
    <w:bookmarkStart w:id="9" w:name="_Hlk63423989"/>
    <w:bookmarkStart w:id="10" w:name="_Hlk63424286"/>
    <w:bookmarkStart w:id="11" w:name="_Hlk63424287"/>
    <w:bookmarkStart w:id="12" w:name="_Hlk63424517"/>
    <w:bookmarkStart w:id="13" w:name="_Hlk63424518"/>
    <w:bookmarkStart w:id="14" w:name="_Hlk63425134"/>
    <w:bookmarkStart w:id="15" w:name="_Hlk63425135"/>
    <w:bookmarkStart w:id="16" w:name="_Hlk63426090"/>
    <w:bookmarkStart w:id="17" w:name="_Hlk63426091"/>
    <w:bookmarkStart w:id="18" w:name="_Hlk63426297"/>
    <w:bookmarkStart w:id="19" w:name="_Hlk63426298"/>
    <w:bookmarkStart w:id="20" w:name="_Hlk63426907"/>
    <w:bookmarkStart w:id="21" w:name="_Hlk63426908"/>
    <w:bookmarkStart w:id="22" w:name="_Hlk63427874"/>
    <w:bookmarkStart w:id="23" w:name="_Hlk63427875"/>
    <w:bookmarkStart w:id="24" w:name="_Hlk63428133"/>
    <w:bookmarkStart w:id="25" w:name="_Hlk63428134"/>
    <w:r>
      <w:rPr>
        <w:noProof/>
      </w:rPr>
      <w:pict w14:anchorId="2F6454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2049" type="#_x0000_t75" alt="Shape&#10;&#10;Description automatically generated" style="position:absolute;margin-left:34pt;margin-top:-45.35pt;width:54.15pt;height:45.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v:imagedata r:id="rId1" o:title="Shape&#10;&#10;Description automatically generated" croptop="15226f" cropbottom="20914f" cropleft="15823f" cropright="21633f"/>
          <w10:wrap type="square" anchorx="margin" anchory="margin"/>
        </v:shape>
      </w:pict>
    </w:r>
    <w:r w:rsidR="00525702">
      <w:rPr>
        <w:rFonts w:ascii="Calibri" w:hAnsi="Calibri" w:cs="Calibri"/>
        <w:b/>
        <w:bCs/>
      </w:rPr>
      <w:t xml:space="preserve">                </w:t>
    </w:r>
    <w:r w:rsidR="00525702">
      <w:rPr>
        <w:rFonts w:ascii="Calibri" w:hAnsi="Calibri" w:cs="Calibri"/>
        <w:b/>
        <w:bCs/>
      </w:rPr>
      <w:tab/>
    </w:r>
    <w:r w:rsidR="00525702">
      <w:rPr>
        <w:rFonts w:ascii="Calibri" w:hAnsi="Calibri" w:cs="Calibri"/>
        <w:b/>
        <w:bCs/>
      </w:rPr>
      <w:tab/>
    </w:r>
    <w:r w:rsidR="00525702">
      <w:rPr>
        <w:rFonts w:ascii="Calibri" w:hAnsi="Calibri" w:cs="Calibri"/>
        <w:b/>
        <w:bCs/>
      </w:rPr>
      <w:tab/>
    </w:r>
  </w:p>
  <w:bookmarkEnd w:id="0"/>
  <w:bookmarkEnd w:id="1"/>
  <w:bookmarkEnd w:id="2"/>
  <w:bookmarkEnd w:id="3"/>
  <w:p w14:paraId="0B6E346D" w14:textId="22EBF78B" w:rsidR="00525702" w:rsidRPr="003C2FCA" w:rsidRDefault="00525702" w:rsidP="003C2FCA">
    <w:pPr>
      <w:rPr>
        <w:rFonts w:ascii="Calibri" w:hAnsi="Calibri" w:cs="Calibri"/>
        <w:b/>
        <w:bCs/>
        <w:sz w:val="24"/>
        <w:szCs w:val="24"/>
      </w:rPr>
    </w:pPr>
    <w:r>
      <w:rPr>
        <w:rFonts w:ascii="Calibri" w:hAnsi="Calibri" w:cs="Calibri"/>
        <w:b/>
        <w:bCs/>
      </w:rPr>
      <w:t xml:space="preserve">                           </w:t>
    </w:r>
    <w:bookmarkStart w:id="26" w:name="_Hlk80976725"/>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sidR="003C2FCA">
      <w:rPr>
        <w:rFonts w:ascii="Calibri" w:hAnsi="Calibri" w:cs="Calibri"/>
        <w:b/>
        <w:bCs/>
      </w:rPr>
      <w:t xml:space="preserve">              </w:t>
    </w:r>
    <w:r w:rsidR="003C2FCA" w:rsidRPr="00026CEF">
      <w:rPr>
        <w:rFonts w:ascii="Calibri" w:hAnsi="Calibri" w:cs="Calibri"/>
        <w:b/>
        <w:bCs/>
        <w:sz w:val="24"/>
        <w:szCs w:val="24"/>
      </w:rPr>
      <w:t>WHP Telecoms Ltd,</w:t>
    </w:r>
    <w:r w:rsidR="003C2FCA">
      <w:rPr>
        <w:b/>
        <w:bCs/>
        <w:sz w:val="24"/>
        <w:szCs w:val="24"/>
      </w:rPr>
      <w:t xml:space="preserve"> </w:t>
    </w:r>
    <w:r w:rsidR="003C2FCA" w:rsidRPr="00026CEF">
      <w:rPr>
        <w:rFonts w:ascii="Calibri" w:hAnsi="Calibri" w:cs="Calibri"/>
        <w:b/>
        <w:bCs/>
        <w:sz w:val="24"/>
        <w:szCs w:val="24"/>
      </w:rPr>
      <w:t>1a Station Court, Station Road, Guiseley, Leeds LS20 8EY</w:t>
    </w:r>
    <w:bookmarkEnd w:id="2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74E27" w14:textId="74F2E036" w:rsidR="00525702" w:rsidRPr="00525702" w:rsidRDefault="00525702">
    <w:pPr>
      <w:pStyle w:val="Heade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9"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718673241">
    <w:abstractNumId w:val="2"/>
  </w:num>
  <w:num w:numId="2" w16cid:durableId="673191053">
    <w:abstractNumId w:val="5"/>
  </w:num>
  <w:num w:numId="3" w16cid:durableId="1266428403">
    <w:abstractNumId w:val="9"/>
  </w:num>
  <w:num w:numId="4" w16cid:durableId="84470631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5735185">
    <w:abstractNumId w:val="8"/>
  </w:num>
  <w:num w:numId="6" w16cid:durableId="1726947470">
    <w:abstractNumId w:val="6"/>
  </w:num>
  <w:num w:numId="7" w16cid:durableId="30462706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8862930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22702426">
    <w:abstractNumId w:val="0"/>
  </w:num>
  <w:num w:numId="10" w16cid:durableId="40199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4559D"/>
    <w:rsid w:val="000331AF"/>
    <w:rsid w:val="00036C05"/>
    <w:rsid w:val="00041574"/>
    <w:rsid w:val="0004184F"/>
    <w:rsid w:val="00045843"/>
    <w:rsid w:val="000641AB"/>
    <w:rsid w:val="000842BF"/>
    <w:rsid w:val="000863EF"/>
    <w:rsid w:val="00091F33"/>
    <w:rsid w:val="00092FD5"/>
    <w:rsid w:val="000A126F"/>
    <w:rsid w:val="000A6682"/>
    <w:rsid w:val="000C1312"/>
    <w:rsid w:val="000D4AC7"/>
    <w:rsid w:val="000E0E1F"/>
    <w:rsid w:val="001126D5"/>
    <w:rsid w:val="00113CB7"/>
    <w:rsid w:val="00117AB3"/>
    <w:rsid w:val="0013174E"/>
    <w:rsid w:val="00141B94"/>
    <w:rsid w:val="00146229"/>
    <w:rsid w:val="00151421"/>
    <w:rsid w:val="00151575"/>
    <w:rsid w:val="00155EAD"/>
    <w:rsid w:val="001568A0"/>
    <w:rsid w:val="00161626"/>
    <w:rsid w:val="00163D01"/>
    <w:rsid w:val="00167456"/>
    <w:rsid w:val="00180AB9"/>
    <w:rsid w:val="00194C80"/>
    <w:rsid w:val="00196167"/>
    <w:rsid w:val="001A1C76"/>
    <w:rsid w:val="001A1F3E"/>
    <w:rsid w:val="001A2B27"/>
    <w:rsid w:val="001A4579"/>
    <w:rsid w:val="001A48BC"/>
    <w:rsid w:val="001B0173"/>
    <w:rsid w:val="001B020C"/>
    <w:rsid w:val="001C5A9B"/>
    <w:rsid w:val="001D398E"/>
    <w:rsid w:val="001D4983"/>
    <w:rsid w:val="001F18F4"/>
    <w:rsid w:val="00215214"/>
    <w:rsid w:val="00217E92"/>
    <w:rsid w:val="00222483"/>
    <w:rsid w:val="002260CD"/>
    <w:rsid w:val="002322E2"/>
    <w:rsid w:val="00237CB2"/>
    <w:rsid w:val="002623F9"/>
    <w:rsid w:val="00263955"/>
    <w:rsid w:val="00267591"/>
    <w:rsid w:val="002801C1"/>
    <w:rsid w:val="0028250B"/>
    <w:rsid w:val="00294826"/>
    <w:rsid w:val="00296034"/>
    <w:rsid w:val="002B0E49"/>
    <w:rsid w:val="002B2EAB"/>
    <w:rsid w:val="002C53A4"/>
    <w:rsid w:val="002D03E6"/>
    <w:rsid w:val="002D1A4B"/>
    <w:rsid w:val="002D4D95"/>
    <w:rsid w:val="002E0E41"/>
    <w:rsid w:val="002E1F2A"/>
    <w:rsid w:val="002E65C6"/>
    <w:rsid w:val="002F6955"/>
    <w:rsid w:val="00310469"/>
    <w:rsid w:val="003125F2"/>
    <w:rsid w:val="00313DD9"/>
    <w:rsid w:val="00321B0C"/>
    <w:rsid w:val="00322C38"/>
    <w:rsid w:val="00327CBA"/>
    <w:rsid w:val="003317CD"/>
    <w:rsid w:val="0034403A"/>
    <w:rsid w:val="003505A5"/>
    <w:rsid w:val="0037090B"/>
    <w:rsid w:val="00392D7A"/>
    <w:rsid w:val="003A498F"/>
    <w:rsid w:val="003A5BAD"/>
    <w:rsid w:val="003B50C5"/>
    <w:rsid w:val="003C2FCA"/>
    <w:rsid w:val="003C629E"/>
    <w:rsid w:val="003E45BB"/>
    <w:rsid w:val="003F2957"/>
    <w:rsid w:val="003F675E"/>
    <w:rsid w:val="00401B8E"/>
    <w:rsid w:val="004045BE"/>
    <w:rsid w:val="00404C08"/>
    <w:rsid w:val="00417318"/>
    <w:rsid w:val="00420E24"/>
    <w:rsid w:val="00424C25"/>
    <w:rsid w:val="00433973"/>
    <w:rsid w:val="00434A3C"/>
    <w:rsid w:val="00437FBD"/>
    <w:rsid w:val="00446575"/>
    <w:rsid w:val="00450743"/>
    <w:rsid w:val="0045755A"/>
    <w:rsid w:val="00464709"/>
    <w:rsid w:val="0048021B"/>
    <w:rsid w:val="00482ACF"/>
    <w:rsid w:val="004843BC"/>
    <w:rsid w:val="00491AF0"/>
    <w:rsid w:val="004B2171"/>
    <w:rsid w:val="004B4707"/>
    <w:rsid w:val="004B5493"/>
    <w:rsid w:val="004C366E"/>
    <w:rsid w:val="004D21FB"/>
    <w:rsid w:val="004E2593"/>
    <w:rsid w:val="004E3ACC"/>
    <w:rsid w:val="00501823"/>
    <w:rsid w:val="00513BC2"/>
    <w:rsid w:val="00514A62"/>
    <w:rsid w:val="00516B10"/>
    <w:rsid w:val="00520EFC"/>
    <w:rsid w:val="00524540"/>
    <w:rsid w:val="00525702"/>
    <w:rsid w:val="0053669D"/>
    <w:rsid w:val="0055509B"/>
    <w:rsid w:val="00565C81"/>
    <w:rsid w:val="00575B74"/>
    <w:rsid w:val="005778B9"/>
    <w:rsid w:val="00580D34"/>
    <w:rsid w:val="00586915"/>
    <w:rsid w:val="005919DC"/>
    <w:rsid w:val="005B1BE2"/>
    <w:rsid w:val="005B7E25"/>
    <w:rsid w:val="005C0169"/>
    <w:rsid w:val="005C5AB0"/>
    <w:rsid w:val="005E47E0"/>
    <w:rsid w:val="005E4C1F"/>
    <w:rsid w:val="005E5DF8"/>
    <w:rsid w:val="005F17A9"/>
    <w:rsid w:val="005F7105"/>
    <w:rsid w:val="00602914"/>
    <w:rsid w:val="0064134C"/>
    <w:rsid w:val="00642F0E"/>
    <w:rsid w:val="00645D29"/>
    <w:rsid w:val="006527EF"/>
    <w:rsid w:val="00665B06"/>
    <w:rsid w:val="006728E5"/>
    <w:rsid w:val="006737B1"/>
    <w:rsid w:val="00675227"/>
    <w:rsid w:val="006772A7"/>
    <w:rsid w:val="00677634"/>
    <w:rsid w:val="006A1E58"/>
    <w:rsid w:val="006B7D16"/>
    <w:rsid w:val="006C6675"/>
    <w:rsid w:val="006C6AAB"/>
    <w:rsid w:val="006D0503"/>
    <w:rsid w:val="006D0EE3"/>
    <w:rsid w:val="006D3A5F"/>
    <w:rsid w:val="006D7DEB"/>
    <w:rsid w:val="006E171A"/>
    <w:rsid w:val="006F0516"/>
    <w:rsid w:val="006F355A"/>
    <w:rsid w:val="006F7BA4"/>
    <w:rsid w:val="00705D7B"/>
    <w:rsid w:val="00721C5A"/>
    <w:rsid w:val="00723695"/>
    <w:rsid w:val="00725FA7"/>
    <w:rsid w:val="0073013A"/>
    <w:rsid w:val="007371E0"/>
    <w:rsid w:val="00737F7C"/>
    <w:rsid w:val="0074559D"/>
    <w:rsid w:val="00760BDA"/>
    <w:rsid w:val="0076445A"/>
    <w:rsid w:val="00774003"/>
    <w:rsid w:val="007762D9"/>
    <w:rsid w:val="00793191"/>
    <w:rsid w:val="00794B7C"/>
    <w:rsid w:val="0079561E"/>
    <w:rsid w:val="007B0045"/>
    <w:rsid w:val="007C41B2"/>
    <w:rsid w:val="007D2C6C"/>
    <w:rsid w:val="007D42B4"/>
    <w:rsid w:val="007D6DCF"/>
    <w:rsid w:val="007F15DD"/>
    <w:rsid w:val="00810990"/>
    <w:rsid w:val="00815A29"/>
    <w:rsid w:val="0083067A"/>
    <w:rsid w:val="008451C1"/>
    <w:rsid w:val="00845899"/>
    <w:rsid w:val="00852DEF"/>
    <w:rsid w:val="00853E1A"/>
    <w:rsid w:val="00866194"/>
    <w:rsid w:val="00866F35"/>
    <w:rsid w:val="00871864"/>
    <w:rsid w:val="00873ED9"/>
    <w:rsid w:val="00874E2C"/>
    <w:rsid w:val="008808E8"/>
    <w:rsid w:val="00881EC7"/>
    <w:rsid w:val="0088293C"/>
    <w:rsid w:val="00894D5B"/>
    <w:rsid w:val="008A36B2"/>
    <w:rsid w:val="008B2EF4"/>
    <w:rsid w:val="008B7097"/>
    <w:rsid w:val="008E178E"/>
    <w:rsid w:val="008E645F"/>
    <w:rsid w:val="008E7E0A"/>
    <w:rsid w:val="008F1778"/>
    <w:rsid w:val="008F44CC"/>
    <w:rsid w:val="008F5F65"/>
    <w:rsid w:val="008F7B70"/>
    <w:rsid w:val="009006AE"/>
    <w:rsid w:val="00904564"/>
    <w:rsid w:val="00921F3B"/>
    <w:rsid w:val="009403CB"/>
    <w:rsid w:val="00942563"/>
    <w:rsid w:val="00950C7B"/>
    <w:rsid w:val="00950F05"/>
    <w:rsid w:val="009514C2"/>
    <w:rsid w:val="009541F8"/>
    <w:rsid w:val="009622E6"/>
    <w:rsid w:val="009815A7"/>
    <w:rsid w:val="009820F1"/>
    <w:rsid w:val="00983B97"/>
    <w:rsid w:val="00994FBA"/>
    <w:rsid w:val="00995F51"/>
    <w:rsid w:val="009961B2"/>
    <w:rsid w:val="009A589E"/>
    <w:rsid w:val="009C2968"/>
    <w:rsid w:val="009E34B4"/>
    <w:rsid w:val="009F39D2"/>
    <w:rsid w:val="009F528A"/>
    <w:rsid w:val="009F7286"/>
    <w:rsid w:val="00A20273"/>
    <w:rsid w:val="00A45D3D"/>
    <w:rsid w:val="00A54AA2"/>
    <w:rsid w:val="00A75270"/>
    <w:rsid w:val="00A76FEE"/>
    <w:rsid w:val="00A7708C"/>
    <w:rsid w:val="00A87EFF"/>
    <w:rsid w:val="00A94DC1"/>
    <w:rsid w:val="00AA1A3F"/>
    <w:rsid w:val="00AA6F60"/>
    <w:rsid w:val="00AB0CCA"/>
    <w:rsid w:val="00AB504F"/>
    <w:rsid w:val="00AC30B3"/>
    <w:rsid w:val="00AC4FB8"/>
    <w:rsid w:val="00AE2189"/>
    <w:rsid w:val="00AE3A07"/>
    <w:rsid w:val="00AE5316"/>
    <w:rsid w:val="00AF1008"/>
    <w:rsid w:val="00AF2B05"/>
    <w:rsid w:val="00AF46A0"/>
    <w:rsid w:val="00AF5B94"/>
    <w:rsid w:val="00AF6E55"/>
    <w:rsid w:val="00AF74A8"/>
    <w:rsid w:val="00B06640"/>
    <w:rsid w:val="00B229DB"/>
    <w:rsid w:val="00B230E9"/>
    <w:rsid w:val="00B252EC"/>
    <w:rsid w:val="00B26B40"/>
    <w:rsid w:val="00B344AB"/>
    <w:rsid w:val="00B34E8D"/>
    <w:rsid w:val="00B37712"/>
    <w:rsid w:val="00B43432"/>
    <w:rsid w:val="00B44140"/>
    <w:rsid w:val="00B45D83"/>
    <w:rsid w:val="00B51B19"/>
    <w:rsid w:val="00B52594"/>
    <w:rsid w:val="00B6575E"/>
    <w:rsid w:val="00B665B1"/>
    <w:rsid w:val="00B74AAE"/>
    <w:rsid w:val="00B833AF"/>
    <w:rsid w:val="00B96476"/>
    <w:rsid w:val="00B972DE"/>
    <w:rsid w:val="00B9797C"/>
    <w:rsid w:val="00BA5A67"/>
    <w:rsid w:val="00BA5E15"/>
    <w:rsid w:val="00BB6D9A"/>
    <w:rsid w:val="00BC050B"/>
    <w:rsid w:val="00BC194C"/>
    <w:rsid w:val="00BD28E6"/>
    <w:rsid w:val="00BF27B2"/>
    <w:rsid w:val="00BF6F8B"/>
    <w:rsid w:val="00C118F3"/>
    <w:rsid w:val="00C15632"/>
    <w:rsid w:val="00C3025F"/>
    <w:rsid w:val="00C3037B"/>
    <w:rsid w:val="00C33DDA"/>
    <w:rsid w:val="00C354EA"/>
    <w:rsid w:val="00C37870"/>
    <w:rsid w:val="00C50CBA"/>
    <w:rsid w:val="00C52D18"/>
    <w:rsid w:val="00C5300A"/>
    <w:rsid w:val="00C57CDF"/>
    <w:rsid w:val="00C604F1"/>
    <w:rsid w:val="00CA139E"/>
    <w:rsid w:val="00CA2E95"/>
    <w:rsid w:val="00CA337D"/>
    <w:rsid w:val="00CB1397"/>
    <w:rsid w:val="00CB5D58"/>
    <w:rsid w:val="00CB68FC"/>
    <w:rsid w:val="00CC55D0"/>
    <w:rsid w:val="00CD0F8C"/>
    <w:rsid w:val="00CD10A3"/>
    <w:rsid w:val="00CD5FD8"/>
    <w:rsid w:val="00CF0534"/>
    <w:rsid w:val="00CF7639"/>
    <w:rsid w:val="00CF7965"/>
    <w:rsid w:val="00D0642F"/>
    <w:rsid w:val="00D11A56"/>
    <w:rsid w:val="00D213F8"/>
    <w:rsid w:val="00D2183A"/>
    <w:rsid w:val="00D31F1B"/>
    <w:rsid w:val="00D4336D"/>
    <w:rsid w:val="00D51321"/>
    <w:rsid w:val="00D80FF1"/>
    <w:rsid w:val="00D81385"/>
    <w:rsid w:val="00D81EBD"/>
    <w:rsid w:val="00D825DF"/>
    <w:rsid w:val="00D968F0"/>
    <w:rsid w:val="00D971D2"/>
    <w:rsid w:val="00DB2856"/>
    <w:rsid w:val="00DB2E42"/>
    <w:rsid w:val="00DC1E67"/>
    <w:rsid w:val="00DC4DF8"/>
    <w:rsid w:val="00DD3326"/>
    <w:rsid w:val="00DD4599"/>
    <w:rsid w:val="00DE1C58"/>
    <w:rsid w:val="00DE1E51"/>
    <w:rsid w:val="00DE26A3"/>
    <w:rsid w:val="00DE45E9"/>
    <w:rsid w:val="00E00895"/>
    <w:rsid w:val="00E137FB"/>
    <w:rsid w:val="00E2301F"/>
    <w:rsid w:val="00E26612"/>
    <w:rsid w:val="00E27FA5"/>
    <w:rsid w:val="00E327FA"/>
    <w:rsid w:val="00E43DA2"/>
    <w:rsid w:val="00E46E95"/>
    <w:rsid w:val="00E47539"/>
    <w:rsid w:val="00E52F33"/>
    <w:rsid w:val="00E6004C"/>
    <w:rsid w:val="00E603BE"/>
    <w:rsid w:val="00E6156C"/>
    <w:rsid w:val="00E622ED"/>
    <w:rsid w:val="00E721D9"/>
    <w:rsid w:val="00E7561E"/>
    <w:rsid w:val="00E8542E"/>
    <w:rsid w:val="00E96009"/>
    <w:rsid w:val="00EA0907"/>
    <w:rsid w:val="00EA0B6D"/>
    <w:rsid w:val="00EA6917"/>
    <w:rsid w:val="00EB76F3"/>
    <w:rsid w:val="00ED0586"/>
    <w:rsid w:val="00ED1415"/>
    <w:rsid w:val="00ED338E"/>
    <w:rsid w:val="00EE210B"/>
    <w:rsid w:val="00EE609B"/>
    <w:rsid w:val="00EF65AE"/>
    <w:rsid w:val="00F02281"/>
    <w:rsid w:val="00F05983"/>
    <w:rsid w:val="00F0691C"/>
    <w:rsid w:val="00F13FFF"/>
    <w:rsid w:val="00F14F7B"/>
    <w:rsid w:val="00F15E2E"/>
    <w:rsid w:val="00F25022"/>
    <w:rsid w:val="00F30E41"/>
    <w:rsid w:val="00F32640"/>
    <w:rsid w:val="00F372CD"/>
    <w:rsid w:val="00F5124F"/>
    <w:rsid w:val="00F53B0B"/>
    <w:rsid w:val="00F821A0"/>
    <w:rsid w:val="00F85109"/>
    <w:rsid w:val="00F86C11"/>
    <w:rsid w:val="00F9091B"/>
    <w:rsid w:val="00F95A8B"/>
    <w:rsid w:val="00F9708F"/>
    <w:rsid w:val="00FA120C"/>
    <w:rsid w:val="00FB0604"/>
    <w:rsid w:val="00FB0E11"/>
    <w:rsid w:val="00FB49BF"/>
    <w:rsid w:val="00FB59A2"/>
    <w:rsid w:val="00FB5EFC"/>
    <w:rsid w:val="00FC4630"/>
    <w:rsid w:val="00FD044F"/>
    <w:rsid w:val="00FE410B"/>
    <w:rsid w:val="00FE60F4"/>
    <w:rsid w:val="00FF1C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6151D966"/>
  <w15:docId w15:val="{CBD7C2FE-F3AF-4B1E-A4B9-2B132B45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B27"/>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semiHidden/>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semiHidden/>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semiHidden/>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rsid w:val="00D213F8"/>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E327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 w:id="1181234226">
      <w:bodyDiv w:val="1"/>
      <w:marLeft w:val="0"/>
      <w:marRight w:val="0"/>
      <w:marTop w:val="0"/>
      <w:marBottom w:val="0"/>
      <w:divBdr>
        <w:top w:val="none" w:sz="0" w:space="0" w:color="auto"/>
        <w:left w:val="none" w:sz="0" w:space="0" w:color="auto"/>
        <w:bottom w:val="none" w:sz="0" w:space="0" w:color="auto"/>
        <w:right w:val="none" w:sz="0" w:space="0" w:color="auto"/>
      </w:divBdr>
    </w:div>
    <w:div w:id="1383098797">
      <w:bodyDiv w:val="1"/>
      <w:marLeft w:val="0"/>
      <w:marRight w:val="0"/>
      <w:marTop w:val="0"/>
      <w:marBottom w:val="0"/>
      <w:divBdr>
        <w:top w:val="none" w:sz="0" w:space="0" w:color="auto"/>
        <w:left w:val="none" w:sz="0" w:space="0" w:color="auto"/>
        <w:bottom w:val="none" w:sz="0" w:space="0" w:color="auto"/>
        <w:right w:val="none" w:sz="0" w:space="0" w:color="auto"/>
      </w:divBdr>
    </w:div>
    <w:div w:id="1559316447">
      <w:bodyDiv w:val="1"/>
      <w:marLeft w:val="0"/>
      <w:marRight w:val="0"/>
      <w:marTop w:val="0"/>
      <w:marBottom w:val="0"/>
      <w:divBdr>
        <w:top w:val="none" w:sz="0" w:space="0" w:color="auto"/>
        <w:left w:val="none" w:sz="0" w:space="0" w:color="auto"/>
        <w:bottom w:val="none" w:sz="0" w:space="0" w:color="auto"/>
        <w:right w:val="none" w:sz="0" w:space="0" w:color="auto"/>
      </w:divBdr>
    </w:div>
    <w:div w:id="1814836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mailto:h.robinson@whptelecoms.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hyperlink" Target="mailto:h.robinson@whptelecoms.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EA1665F022A5B45997BAC00B03153E7" ma:contentTypeVersion="8" ma:contentTypeDescription="Create a new document." ma:contentTypeScope="" ma:versionID="d66b99655d4cc5aa7031cdab1cffa98d">
  <xsd:schema xmlns:xsd="http://www.w3.org/2001/XMLSchema" xmlns:xs="http://www.w3.org/2001/XMLSchema" xmlns:p="http://schemas.microsoft.com/office/2006/metadata/properties" xmlns:ns2="77f0bd3f-afb1-4889-90c0-c0190733f7a1" targetNamespace="http://schemas.microsoft.com/office/2006/metadata/properties" ma:root="true" ma:fieldsID="fcb5a27908f5bfc652acdc124f4c6b09" ns2:_="">
    <xsd:import namespace="77f0bd3f-afb1-4889-90c0-c0190733f7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0bd3f-afb1-4889-90c0-c0190733f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1050FA-34CF-4F8B-B0E6-D64A6761DD41}">
  <ds:schemaRefs>
    <ds:schemaRef ds:uri="http://schemas.microsoft.com/sharepoint/v3/contenttype/forms"/>
  </ds:schemaRefs>
</ds:datastoreItem>
</file>

<file path=customXml/itemProps2.xml><?xml version="1.0" encoding="utf-8"?>
<ds:datastoreItem xmlns:ds="http://schemas.openxmlformats.org/officeDocument/2006/customXml" ds:itemID="{8F872804-4AA0-4FA2-8A60-48B50C2E1D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0FE96ED-8678-4918-97B1-39B053FD9A73}">
  <ds:schemaRefs>
    <ds:schemaRef ds:uri="http://schemas.openxmlformats.org/officeDocument/2006/bibliography"/>
  </ds:schemaRefs>
</ds:datastoreItem>
</file>

<file path=customXml/itemProps4.xml><?xml version="1.0" encoding="utf-8"?>
<ds:datastoreItem xmlns:ds="http://schemas.openxmlformats.org/officeDocument/2006/customXml" ds:itemID="{74DD065F-FE20-4F39-BF07-8684D00EB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0bd3f-afb1-4889-90c0-c0190733f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488</TotalTime>
  <Pages>13</Pages>
  <Words>3758</Words>
  <Characters>21424</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25132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Guy De Rose</cp:lastModifiedBy>
  <cp:revision>245</cp:revision>
  <cp:lastPrinted>2003-05-08T08:09:00Z</cp:lastPrinted>
  <dcterms:created xsi:type="dcterms:W3CDTF">2011-03-04T10:01:00Z</dcterms:created>
  <dcterms:modified xsi:type="dcterms:W3CDTF">2023-07-06T21:43:00Z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0x0101001EA1665F022A5B45997BAC00B03153E7</vt:lpwstr>
  </property>
  <property fmtid="{D5CDD505-2E9C-101B-9397-08002B2CF9AE}" pid="4" name="Order">
    <vt:r8>17911600</vt:r8>
  </property>
  <property fmtid="{D5CDD505-2E9C-101B-9397-08002B2CF9AE}" pid="5" name="GrammarlyDocumentId">
    <vt:lpwstr>2a116f5daa7a923a268cd0232f536b8c6ffcb043308d69a3ac34669e2436fe2c</vt:lpwstr>
  </property>
</Properties>
</file>