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rsidP="00AA08AF">
      <w:pPr>
        <w:pStyle w:val="NoSpacing"/>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768AB127" w14:textId="77777777" w:rsidR="004B2171" w:rsidRDefault="00601AB4">
            <w:pPr>
              <w:rPr>
                <w:rFonts w:ascii="Arial" w:hAnsi="Arial" w:cs="Arial"/>
                <w:sz w:val="24"/>
                <w:szCs w:val="24"/>
              </w:rPr>
            </w:pPr>
            <w:r w:rsidRPr="00601AB4">
              <w:rPr>
                <w:rFonts w:ascii="Arial" w:hAnsi="Arial" w:cs="Arial"/>
                <w:sz w:val="24"/>
                <w:szCs w:val="24"/>
              </w:rPr>
              <w:t>Manchester Road</w:t>
            </w:r>
          </w:p>
          <w:p w14:paraId="6D2D7D2B" w14:textId="50ED0AE3" w:rsidR="00AA08AF" w:rsidRDefault="00AA08AF">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2FE6F801" w14:textId="77777777" w:rsidR="00601AB4" w:rsidRPr="00601AB4" w:rsidRDefault="00601AB4" w:rsidP="00601AB4">
            <w:pPr>
              <w:rPr>
                <w:rFonts w:ascii="Arial" w:hAnsi="Arial" w:cs="Arial"/>
                <w:sz w:val="24"/>
                <w:szCs w:val="24"/>
              </w:rPr>
            </w:pPr>
            <w:bookmarkStart w:id="0" w:name="_Hlk135985670"/>
            <w:r w:rsidRPr="00601AB4">
              <w:rPr>
                <w:rFonts w:ascii="Arial" w:hAnsi="Arial" w:cs="Arial"/>
                <w:sz w:val="24"/>
                <w:szCs w:val="24"/>
              </w:rPr>
              <w:t>Manchester Road,</w:t>
            </w:r>
          </w:p>
          <w:p w14:paraId="4AC51069" w14:textId="77777777" w:rsidR="00601AB4" w:rsidRPr="00601AB4" w:rsidRDefault="00601AB4" w:rsidP="00601AB4">
            <w:pPr>
              <w:rPr>
                <w:rFonts w:ascii="Arial" w:hAnsi="Arial" w:cs="Arial"/>
                <w:sz w:val="24"/>
                <w:szCs w:val="24"/>
              </w:rPr>
            </w:pPr>
            <w:bookmarkStart w:id="1" w:name="_Hlk135985675"/>
            <w:bookmarkEnd w:id="0"/>
            <w:r w:rsidRPr="00601AB4">
              <w:rPr>
                <w:rFonts w:ascii="Arial" w:hAnsi="Arial" w:cs="Arial"/>
                <w:sz w:val="24"/>
                <w:szCs w:val="24"/>
              </w:rPr>
              <w:t>Sudden,</w:t>
            </w:r>
          </w:p>
          <w:p w14:paraId="05136204" w14:textId="77777777" w:rsidR="00601AB4" w:rsidRPr="00601AB4" w:rsidRDefault="00601AB4" w:rsidP="00601AB4">
            <w:pPr>
              <w:rPr>
                <w:rFonts w:ascii="Arial" w:hAnsi="Arial" w:cs="Arial"/>
                <w:sz w:val="24"/>
                <w:szCs w:val="24"/>
              </w:rPr>
            </w:pPr>
            <w:bookmarkStart w:id="2" w:name="_Hlk135985689"/>
            <w:bookmarkEnd w:id="1"/>
            <w:r w:rsidRPr="00601AB4">
              <w:rPr>
                <w:rFonts w:ascii="Arial" w:hAnsi="Arial" w:cs="Arial"/>
                <w:sz w:val="24"/>
                <w:szCs w:val="24"/>
              </w:rPr>
              <w:t>Castleton,</w:t>
            </w:r>
          </w:p>
          <w:p w14:paraId="53A3ED12" w14:textId="77777777" w:rsidR="00601AB4" w:rsidRPr="00601AB4" w:rsidRDefault="00601AB4" w:rsidP="00601AB4">
            <w:pPr>
              <w:rPr>
                <w:rFonts w:ascii="Arial" w:hAnsi="Arial" w:cs="Arial"/>
                <w:sz w:val="24"/>
                <w:szCs w:val="24"/>
              </w:rPr>
            </w:pPr>
            <w:bookmarkStart w:id="3" w:name="_Hlk135985696"/>
            <w:bookmarkEnd w:id="2"/>
            <w:r w:rsidRPr="00601AB4">
              <w:rPr>
                <w:rFonts w:ascii="Arial" w:hAnsi="Arial" w:cs="Arial"/>
                <w:sz w:val="24"/>
                <w:szCs w:val="24"/>
              </w:rPr>
              <w:t>Rochdale,</w:t>
            </w:r>
          </w:p>
          <w:p w14:paraId="7FFEA989" w14:textId="77777777" w:rsidR="004B2171" w:rsidRDefault="00601AB4" w:rsidP="00601AB4">
            <w:pPr>
              <w:rPr>
                <w:rFonts w:ascii="Arial" w:hAnsi="Arial" w:cs="Arial"/>
                <w:sz w:val="24"/>
                <w:szCs w:val="24"/>
              </w:rPr>
            </w:pPr>
            <w:bookmarkStart w:id="4" w:name="_Hlk135985708"/>
            <w:bookmarkEnd w:id="3"/>
            <w:r w:rsidRPr="00601AB4">
              <w:rPr>
                <w:rFonts w:ascii="Arial" w:hAnsi="Arial" w:cs="Arial"/>
                <w:sz w:val="24"/>
                <w:szCs w:val="24"/>
              </w:rPr>
              <w:t>OL11 4LL</w:t>
            </w:r>
            <w:bookmarkEnd w:id="4"/>
          </w:p>
          <w:p w14:paraId="602BBA10" w14:textId="47227EC6" w:rsidR="00AA08AF" w:rsidRDefault="00AA08AF" w:rsidP="00601AB4">
            <w:pPr>
              <w:rPr>
                <w:rFonts w:ascii="Arial" w:hAnsi="Arial" w:cs="Arial"/>
                <w:sz w:val="24"/>
                <w:szCs w:val="24"/>
              </w:rPr>
            </w:pP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6BE74C92" w:rsidR="004B2171" w:rsidRDefault="00601AB4">
            <w:pPr>
              <w:rPr>
                <w:rFonts w:ascii="Arial" w:hAnsi="Arial" w:cs="Arial"/>
                <w:sz w:val="24"/>
                <w:szCs w:val="24"/>
              </w:rPr>
            </w:pPr>
            <w:bookmarkStart w:id="5" w:name="_Hlk135985663"/>
            <w:r w:rsidRPr="00601AB4">
              <w:rPr>
                <w:rFonts w:ascii="Arial" w:hAnsi="Arial" w:cs="Arial"/>
                <w:sz w:val="24"/>
                <w:szCs w:val="24"/>
              </w:rPr>
              <w:t>E: 389190, N: 412485</w:t>
            </w:r>
            <w:bookmarkEnd w:id="5"/>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67116413" w:rsidR="004B2171" w:rsidRDefault="00601AB4" w:rsidP="00EA6917">
            <w:pPr>
              <w:rPr>
                <w:rFonts w:ascii="Arial" w:hAnsi="Arial" w:cs="Arial"/>
                <w:sz w:val="24"/>
                <w:szCs w:val="24"/>
              </w:rPr>
            </w:pPr>
            <w:bookmarkStart w:id="6" w:name="_Hlk135985594"/>
            <w:r w:rsidRPr="00601AB4">
              <w:rPr>
                <w:rFonts w:ascii="Arial" w:hAnsi="Arial" w:cs="Arial"/>
                <w:sz w:val="24"/>
                <w:szCs w:val="24"/>
              </w:rPr>
              <w:t>ROD18035</w:t>
            </w:r>
            <w:bookmarkEnd w:id="6"/>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68056F5A" w:rsidR="006D3A5F" w:rsidRDefault="006D3A5F" w:rsidP="00A94DC1">
            <w:pPr>
              <w:rPr>
                <w:rFonts w:ascii="Arial" w:hAnsi="Arial" w:cs="Arial"/>
                <w:sz w:val="24"/>
                <w:szCs w:val="24"/>
              </w:rPr>
            </w:pPr>
            <w:r w:rsidRPr="006D3A5F">
              <w:rPr>
                <w:rFonts w:ascii="Arial" w:hAnsi="Arial" w:cs="Arial"/>
                <w:sz w:val="24"/>
                <w:szCs w:val="24"/>
              </w:rPr>
              <w:t xml:space="preserve">Proposed telecommunications </w:t>
            </w:r>
            <w:r w:rsidRPr="00DF5821">
              <w:rPr>
                <w:rFonts w:ascii="Arial" w:hAnsi="Arial" w:cs="Arial"/>
                <w:sz w:val="24"/>
                <w:szCs w:val="24"/>
              </w:rPr>
              <w:t xml:space="preserve">installation: Proposed Phase </w:t>
            </w:r>
            <w:r w:rsidR="00D1315C" w:rsidRPr="00DF5821">
              <w:rPr>
                <w:rFonts w:ascii="Arial" w:hAnsi="Arial" w:cs="Arial"/>
                <w:sz w:val="24"/>
                <w:szCs w:val="24"/>
              </w:rPr>
              <w:t>8</w:t>
            </w:r>
            <w:r w:rsidRPr="00DF5821">
              <w:rPr>
                <w:rFonts w:ascii="Arial" w:hAnsi="Arial" w:cs="Arial"/>
                <w:sz w:val="24"/>
                <w:szCs w:val="24"/>
              </w:rPr>
              <w:t xml:space="preserve"> Monopole &amp; associated ancillary works</w:t>
            </w:r>
            <w:r w:rsidR="005C0169" w:rsidRPr="00DF5821">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X="-68" w:tblpY="286"/>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50"/>
      </w:tblGrid>
      <w:tr w:rsidR="00AA08AF" w14:paraId="0B72D4AF" w14:textId="77777777" w:rsidTr="00AA08AF">
        <w:trPr>
          <w:cantSplit/>
          <w:trHeight w:val="825"/>
        </w:trPr>
        <w:tc>
          <w:tcPr>
            <w:tcW w:w="10350" w:type="dxa"/>
          </w:tcPr>
          <w:p w14:paraId="7847F894" w14:textId="77777777" w:rsidR="00AA08AF" w:rsidRDefault="00AA08AF" w:rsidP="00AA08AF">
            <w:pPr>
              <w:rPr>
                <w:rFonts w:ascii="Arial" w:hAnsi="Arial" w:cs="Arial"/>
                <w:sz w:val="24"/>
                <w:szCs w:val="24"/>
              </w:rPr>
            </w:pPr>
            <w:r>
              <w:rPr>
                <w:rFonts w:ascii="Arial" w:hAnsi="Arial" w:cs="Arial"/>
                <w:sz w:val="24"/>
                <w:szCs w:val="24"/>
              </w:rPr>
              <w:t>Summary of outcome/Main issues raised:</w:t>
            </w:r>
          </w:p>
          <w:p w14:paraId="7C1841D8" w14:textId="77777777" w:rsidR="00AA08AF" w:rsidRPr="00BF6F8B" w:rsidRDefault="00AA08AF" w:rsidP="00AA08AF">
            <w:pPr>
              <w:rPr>
                <w:rFonts w:ascii="Arial" w:hAnsi="Arial" w:cs="Arial"/>
                <w:sz w:val="24"/>
                <w:szCs w:val="24"/>
              </w:rPr>
            </w:pPr>
          </w:p>
          <w:p w14:paraId="49A2F3E1" w14:textId="77777777" w:rsidR="00AA08AF" w:rsidRDefault="00AA08AF" w:rsidP="00AA08AF">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601AB4" w:rsidRDefault="004B2171">
            <w:pPr>
              <w:rPr>
                <w:rFonts w:ascii="Arial" w:hAnsi="Arial" w:cs="Arial"/>
                <w:sz w:val="24"/>
                <w:szCs w:val="24"/>
              </w:rPr>
            </w:pPr>
            <w:r w:rsidRPr="00601AB4">
              <w:rPr>
                <w:rFonts w:ascii="Arial" w:hAnsi="Arial" w:cs="Arial"/>
                <w:sz w:val="24"/>
                <w:szCs w:val="24"/>
              </w:rPr>
              <w:t>Location of site in relation to school/college:</w:t>
            </w:r>
          </w:p>
          <w:p w14:paraId="73B7B791" w14:textId="588E5556" w:rsidR="004B2171" w:rsidRPr="00601AB4" w:rsidRDefault="004B2171" w:rsidP="005E5DF8">
            <w:pPr>
              <w:rPr>
                <w:rFonts w:ascii="Arial" w:hAnsi="Arial" w:cs="Arial"/>
                <w:sz w:val="24"/>
                <w:szCs w:val="24"/>
              </w:rPr>
            </w:pPr>
          </w:p>
          <w:p w14:paraId="676CA6EC" w14:textId="2CBB94EC" w:rsidR="00AA6F60" w:rsidRPr="00601AB4" w:rsidRDefault="00601AB4" w:rsidP="005E5DF8">
            <w:pPr>
              <w:rPr>
                <w:rFonts w:ascii="Arial" w:hAnsi="Arial" w:cs="Arial"/>
                <w:sz w:val="24"/>
                <w:szCs w:val="24"/>
              </w:rPr>
            </w:pPr>
            <w:r w:rsidRPr="00601AB4">
              <w:rPr>
                <w:rFonts w:ascii="Arial" w:hAnsi="Arial" w:cs="Arial"/>
                <w:sz w:val="24"/>
                <w:szCs w:val="24"/>
              </w:rPr>
              <w:t xml:space="preserve">Beech House School is </w:t>
            </w:r>
            <w:r w:rsidR="00E603BE" w:rsidRPr="00601AB4">
              <w:rPr>
                <w:rFonts w:ascii="Arial" w:hAnsi="Arial" w:cs="Arial"/>
                <w:sz w:val="24"/>
                <w:szCs w:val="24"/>
              </w:rPr>
              <w:t>in close proximity to the proposed location.</w:t>
            </w:r>
          </w:p>
          <w:p w14:paraId="23ADD6E7" w14:textId="77777777" w:rsidR="004B2171" w:rsidRPr="00601AB4" w:rsidRDefault="004B2171" w:rsidP="00CA337D">
            <w:pPr>
              <w:rPr>
                <w:rFonts w:ascii="Arial" w:hAnsi="Arial" w:cs="Arial"/>
                <w:sz w:val="24"/>
                <w:szCs w:val="24"/>
              </w:rPr>
            </w:pPr>
          </w:p>
        </w:tc>
      </w:tr>
      <w:tr w:rsidR="004B2171" w14:paraId="021AEF67" w14:textId="77777777">
        <w:tc>
          <w:tcPr>
            <w:tcW w:w="10282" w:type="dxa"/>
          </w:tcPr>
          <w:p w14:paraId="0893676C" w14:textId="77777777" w:rsidR="004B2171" w:rsidRPr="00601AB4" w:rsidRDefault="004B2171">
            <w:pPr>
              <w:rPr>
                <w:rFonts w:ascii="Arial" w:hAnsi="Arial" w:cs="Arial"/>
                <w:sz w:val="24"/>
                <w:szCs w:val="24"/>
              </w:rPr>
            </w:pPr>
            <w:r w:rsidRPr="00601AB4">
              <w:rPr>
                <w:rFonts w:ascii="Arial" w:hAnsi="Arial" w:cs="Arial"/>
                <w:sz w:val="24"/>
                <w:szCs w:val="24"/>
              </w:rPr>
              <w:t>Outline of consultation carried out with school/college:</w:t>
            </w:r>
          </w:p>
          <w:p w14:paraId="2A024E3B" w14:textId="77777777" w:rsidR="00C15632" w:rsidRPr="00601AB4" w:rsidRDefault="00C15632" w:rsidP="00CA337D">
            <w:pPr>
              <w:rPr>
                <w:rFonts w:ascii="Arial" w:hAnsi="Arial" w:cs="Arial"/>
                <w:sz w:val="24"/>
                <w:szCs w:val="24"/>
              </w:rPr>
            </w:pPr>
          </w:p>
          <w:p w14:paraId="69F1FB75" w14:textId="357FF78A" w:rsidR="00F05983" w:rsidRPr="00601AB4" w:rsidRDefault="002623F9" w:rsidP="00CA337D">
            <w:pPr>
              <w:rPr>
                <w:rFonts w:ascii="Arial" w:hAnsi="Arial" w:cs="Arial"/>
                <w:sz w:val="24"/>
                <w:szCs w:val="24"/>
              </w:rPr>
            </w:pPr>
            <w:r w:rsidRPr="00601AB4">
              <w:rPr>
                <w:rFonts w:ascii="Arial" w:hAnsi="Arial" w:cs="Arial"/>
                <w:sz w:val="24"/>
                <w:szCs w:val="24"/>
              </w:rPr>
              <w:t>A letter of consultation was sent prior to submission of the application.</w:t>
            </w:r>
          </w:p>
          <w:p w14:paraId="3D1C4F4C" w14:textId="4E4C8E0A" w:rsidR="00AA6F60" w:rsidRPr="00601AB4" w:rsidRDefault="00AA6F60" w:rsidP="00CA337D">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01B7910B"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601AB4" w:rsidRDefault="004B2171">
            <w:pPr>
              <w:jc w:val="center"/>
              <w:rPr>
                <w:rFonts w:ascii="Arial" w:hAnsi="Arial" w:cs="Arial"/>
                <w:sz w:val="24"/>
                <w:szCs w:val="24"/>
              </w:rPr>
            </w:pPr>
            <w:r w:rsidRPr="00601AB4">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601AB4" w:rsidRDefault="004B2171">
            <w:pPr>
              <w:jc w:val="center"/>
              <w:rPr>
                <w:rFonts w:ascii="Arial" w:hAnsi="Arial" w:cs="Arial"/>
                <w:sz w:val="24"/>
                <w:szCs w:val="24"/>
              </w:rPr>
            </w:pPr>
            <w:r w:rsidRPr="00601AB4">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6532C393"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77777777" w:rsidR="00AA08AF" w:rsidRDefault="00AA08AF">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2B92BC0B" w14:textId="77777777" w:rsidR="004B2171" w:rsidRDefault="00AA08AF">
            <w:pPr>
              <w:rPr>
                <w:rFonts w:ascii="Arial" w:hAnsi="Arial" w:cs="Arial"/>
                <w:sz w:val="24"/>
                <w:szCs w:val="24"/>
              </w:rPr>
            </w:pPr>
            <w:r w:rsidRPr="00AA08AF">
              <w:rPr>
                <w:rFonts w:ascii="Arial" w:hAnsi="Arial" w:cs="Arial"/>
                <w:sz w:val="24"/>
                <w:szCs w:val="24"/>
              </w:rPr>
              <w:t>28</w:t>
            </w:r>
            <w:r w:rsidRPr="00AA08AF">
              <w:rPr>
                <w:rFonts w:ascii="Arial" w:hAnsi="Arial" w:cs="Arial"/>
                <w:sz w:val="24"/>
                <w:szCs w:val="24"/>
                <w:vertAlign w:val="superscript"/>
              </w:rPr>
              <w:t>th</w:t>
            </w:r>
            <w:r w:rsidRPr="00AA08AF">
              <w:rPr>
                <w:rFonts w:ascii="Arial" w:hAnsi="Arial" w:cs="Arial"/>
                <w:sz w:val="24"/>
                <w:szCs w:val="24"/>
              </w:rPr>
              <w:t xml:space="preserve"> May </w:t>
            </w:r>
            <w:r w:rsidR="00A76FEE" w:rsidRPr="00AA08AF">
              <w:rPr>
                <w:rFonts w:ascii="Arial" w:hAnsi="Arial" w:cs="Arial"/>
                <w:sz w:val="24"/>
                <w:szCs w:val="24"/>
              </w:rPr>
              <w:t>202</w:t>
            </w:r>
            <w:r w:rsidR="00D434F7" w:rsidRPr="00AA08AF">
              <w:rPr>
                <w:rFonts w:ascii="Arial" w:hAnsi="Arial" w:cs="Arial"/>
                <w:sz w:val="24"/>
                <w:szCs w:val="24"/>
              </w:rPr>
              <w:t>3</w:t>
            </w:r>
          </w:p>
          <w:p w14:paraId="64270000" w14:textId="7A849CC0" w:rsidR="00AA08AF" w:rsidRPr="00AA08AF" w:rsidRDefault="00AA08AF">
            <w:pPr>
              <w:rPr>
                <w:rFonts w:ascii="Arial" w:hAnsi="Arial" w:cs="Arial"/>
                <w:sz w:val="24"/>
                <w:szCs w:val="24"/>
              </w:rPr>
            </w:pPr>
          </w:p>
        </w:tc>
      </w:tr>
    </w:tbl>
    <w:p w14:paraId="456EE616" w14:textId="4D1F7E50"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6785DCE1" w:rsidR="008F5F65" w:rsidRDefault="008F5F65" w:rsidP="00942563">
            <w:pPr>
              <w:jc w:val="both"/>
              <w:rPr>
                <w:rFonts w:ascii="Arial" w:hAnsi="Arial" w:cs="Arial"/>
                <w:sz w:val="24"/>
                <w:szCs w:val="24"/>
              </w:rPr>
            </w:pPr>
            <w:r>
              <w:rPr>
                <w:rFonts w:ascii="Arial" w:hAnsi="Arial" w:cs="Arial"/>
                <w:sz w:val="24"/>
                <w:szCs w:val="24"/>
              </w:rPr>
              <w:t xml:space="preserve">This is a highly constrained cell search area. </w:t>
            </w:r>
            <w:r w:rsidRPr="00601AB4">
              <w:rPr>
                <w:rFonts w:ascii="Arial" w:hAnsi="Arial" w:cs="Arial"/>
                <w:sz w:val="24"/>
                <w:szCs w:val="24"/>
              </w:rPr>
              <w:t xml:space="preserve">The proposed site is located at </w:t>
            </w:r>
            <w:r w:rsidR="00601AB4" w:rsidRPr="00601AB4">
              <w:rPr>
                <w:rFonts w:ascii="Arial" w:hAnsi="Arial" w:cs="Arial"/>
                <w:sz w:val="24"/>
                <w:szCs w:val="24"/>
              </w:rPr>
              <w:t>Manchester Road, Sudden, Castleton, Rochdale, OL11 4LL, (NGR: E: 389190, N: 412485).</w:t>
            </w:r>
          </w:p>
          <w:p w14:paraId="01D3A8DB" w14:textId="77777777" w:rsidR="008F5F65" w:rsidRDefault="008F5F65" w:rsidP="00942563">
            <w:pPr>
              <w:jc w:val="both"/>
              <w:rPr>
                <w:rFonts w:ascii="Arial" w:hAnsi="Arial" w:cs="Arial"/>
                <w:sz w:val="24"/>
                <w:szCs w:val="24"/>
              </w:rPr>
            </w:pPr>
          </w:p>
          <w:p w14:paraId="279A4017" w14:textId="77777777" w:rsidR="00AA08AF" w:rsidRDefault="00AA08AF" w:rsidP="006D3A5F">
            <w:pPr>
              <w:jc w:val="both"/>
              <w:rPr>
                <w:rFonts w:ascii="Arial" w:hAnsi="Arial" w:cs="Arial"/>
                <w:sz w:val="24"/>
                <w:szCs w:val="24"/>
              </w:rPr>
            </w:pPr>
          </w:p>
          <w:p w14:paraId="2241B4DE" w14:textId="157794F5" w:rsidR="006D3A5F" w:rsidRPr="00DF5821" w:rsidRDefault="00942563" w:rsidP="006D3A5F">
            <w:pPr>
              <w:jc w:val="both"/>
              <w:rPr>
                <w:rFonts w:ascii="Arial" w:hAnsi="Arial" w:cs="Arial"/>
                <w:color w:val="FF0000"/>
                <w:sz w:val="24"/>
                <w:szCs w:val="24"/>
              </w:rPr>
            </w:pPr>
            <w:r w:rsidRPr="00DA5629">
              <w:rPr>
                <w:rFonts w:ascii="Arial" w:hAnsi="Arial" w:cs="Arial"/>
                <w:sz w:val="24"/>
                <w:szCs w:val="24"/>
              </w:rPr>
              <w:t xml:space="preserve">There is now a requirement to upgrade the </w:t>
            </w:r>
            <w:r w:rsidR="00013B41" w:rsidRPr="00013B41">
              <w:rPr>
                <w:rFonts w:ascii="Arial" w:hAnsi="Arial" w:cs="Arial"/>
                <w:sz w:val="24"/>
                <w:szCs w:val="24"/>
              </w:rPr>
              <w:t>Cignal Infrastructure UK Limited</w:t>
            </w:r>
            <w:r w:rsidR="00D81385" w:rsidRPr="00D81385">
              <w:rPr>
                <w:rFonts w:ascii="Arial" w:hAnsi="Arial" w:cs="Arial"/>
                <w:sz w:val="24"/>
                <w:szCs w:val="24"/>
              </w:rPr>
              <w:t xml:space="preserve">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w:t>
            </w:r>
            <w:r w:rsidRPr="00601AB4">
              <w:rPr>
                <w:rFonts w:ascii="Arial" w:hAnsi="Arial" w:cs="Arial"/>
                <w:sz w:val="24"/>
                <w:szCs w:val="24"/>
              </w:rPr>
              <w:t>provide improved coverage and capacity, most notably in relation to 5G services.</w:t>
            </w:r>
            <w:r w:rsidR="007762D9" w:rsidRPr="00601AB4">
              <w:rPr>
                <w:rFonts w:ascii="Arial" w:hAnsi="Arial" w:cs="Arial"/>
                <w:sz w:val="24"/>
                <w:szCs w:val="24"/>
              </w:rPr>
              <w:t xml:space="preserve"> This proposal is for a </w:t>
            </w:r>
            <w:r w:rsidR="00313DD9" w:rsidRPr="00601AB4">
              <w:rPr>
                <w:rFonts w:ascii="Arial" w:hAnsi="Arial" w:cs="Arial"/>
                <w:sz w:val="24"/>
                <w:szCs w:val="24"/>
              </w:rPr>
              <w:t>1</w:t>
            </w:r>
            <w:r w:rsidR="00DF5821" w:rsidRPr="00601AB4">
              <w:rPr>
                <w:rFonts w:ascii="Arial" w:hAnsi="Arial" w:cs="Arial"/>
                <w:sz w:val="24"/>
                <w:szCs w:val="24"/>
              </w:rPr>
              <w:t>5</w:t>
            </w:r>
            <w:r w:rsidR="008B7097" w:rsidRPr="00601AB4">
              <w:rPr>
                <w:rFonts w:ascii="Arial" w:hAnsi="Arial" w:cs="Arial"/>
                <w:sz w:val="24"/>
                <w:szCs w:val="24"/>
              </w:rPr>
              <w:t>.0</w:t>
            </w:r>
            <w:r w:rsidR="007762D9" w:rsidRPr="00601AB4">
              <w:rPr>
                <w:rFonts w:ascii="Arial" w:hAnsi="Arial" w:cs="Arial"/>
                <w:sz w:val="24"/>
                <w:szCs w:val="24"/>
              </w:rPr>
              <w:t xml:space="preserve">m SW (Street Works) monopole located on the adopted highways at </w:t>
            </w:r>
            <w:r w:rsidR="00601AB4" w:rsidRPr="00601AB4">
              <w:rPr>
                <w:rFonts w:ascii="Arial" w:hAnsi="Arial" w:cs="Arial"/>
                <w:sz w:val="24"/>
                <w:szCs w:val="24"/>
              </w:rPr>
              <w:t>Manchester Road</w:t>
            </w:r>
            <w:r w:rsidR="006D3A5F" w:rsidRPr="00601AB4">
              <w:rPr>
                <w:rFonts w:ascii="Arial" w:hAnsi="Arial" w:cs="Arial"/>
                <w:sz w:val="24"/>
                <w:szCs w:val="24"/>
              </w:rPr>
              <w:t xml:space="preserve">. The exact details of this proposal are illustrated on the enclosed drawings (Proposed Phase </w:t>
            </w:r>
            <w:r w:rsidR="00D1315C" w:rsidRPr="00601AB4">
              <w:rPr>
                <w:rFonts w:ascii="Arial" w:hAnsi="Arial" w:cs="Arial"/>
                <w:sz w:val="24"/>
                <w:szCs w:val="24"/>
              </w:rPr>
              <w:t>8</w:t>
            </w:r>
            <w:r w:rsidR="00DF5821" w:rsidRPr="00601AB4">
              <w:rPr>
                <w:rFonts w:ascii="Arial" w:hAnsi="Arial" w:cs="Arial"/>
                <w:sz w:val="24"/>
                <w:szCs w:val="24"/>
              </w:rPr>
              <w:t xml:space="preserve"> </w:t>
            </w:r>
            <w:r w:rsidR="006D3A5F" w:rsidRPr="00601AB4">
              <w:rPr>
                <w:rFonts w:ascii="Arial" w:hAnsi="Arial" w:cs="Arial"/>
                <w:sz w:val="24"/>
                <w:szCs w:val="24"/>
              </w:rPr>
              <w:t>Monopole &amp; associated ancillary works)</w:t>
            </w:r>
            <w:r w:rsidR="00C3025F" w:rsidRPr="00601AB4">
              <w:rPr>
                <w:rFonts w:ascii="Arial" w:hAnsi="Arial" w:cs="Arial"/>
                <w:sz w:val="24"/>
                <w:szCs w:val="24"/>
              </w:rPr>
              <w:t>. As with all 5G cells this is an extremely constrained cell search area. Options are</w:t>
            </w:r>
            <w:r w:rsidR="00C3025F">
              <w:rPr>
                <w:rFonts w:ascii="Arial" w:hAnsi="Arial" w:cs="Arial"/>
                <w:sz w:val="24"/>
                <w:szCs w:val="24"/>
              </w:rPr>
              <w:t xml:space="preserv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1C9261A0"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013B41" w:rsidRPr="00013B41">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C284AF4" w14:textId="77777777" w:rsidR="0026036F"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w:t>
            </w:r>
            <w:r w:rsidR="00C02BA9">
              <w:rPr>
                <w:rFonts w:ascii="Arial" w:hAnsi="Arial" w:cs="Arial"/>
                <w:sz w:val="24"/>
                <w:szCs w:val="24"/>
              </w:rPr>
              <w:t xml:space="preserve">are permitted development </w:t>
            </w:r>
            <w:r w:rsidR="00C02BA9">
              <w:rPr>
                <w:rFonts w:ascii="Arial" w:hAnsi="Arial" w:cs="Arial"/>
                <w:sz w:val="24"/>
                <w:szCs w:val="24"/>
                <w:u w:val="single"/>
              </w:rPr>
              <w:t>without</w:t>
            </w:r>
            <w:r w:rsidR="00C02BA9">
              <w:rPr>
                <w:rFonts w:ascii="Arial" w:hAnsi="Arial" w:cs="Arial"/>
                <w:sz w:val="24"/>
                <w:szCs w:val="24"/>
              </w:rPr>
              <w:t xml:space="preserve"> Prior Approval and do not form part of the proposal from a planning consideration perspective. </w:t>
            </w:r>
          </w:p>
          <w:p w14:paraId="252C38AA" w14:textId="77777777" w:rsidR="0026036F" w:rsidRDefault="0026036F" w:rsidP="00942563">
            <w:pPr>
              <w:jc w:val="both"/>
              <w:rPr>
                <w:rFonts w:ascii="Arial" w:hAnsi="Arial" w:cs="Arial"/>
                <w:sz w:val="24"/>
                <w:szCs w:val="24"/>
              </w:rPr>
            </w:pPr>
          </w:p>
          <w:p w14:paraId="7A18EF07" w14:textId="10D0612A"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286D71D5" w14:textId="77777777" w:rsidR="00AA08AF" w:rsidRDefault="00601AB4" w:rsidP="00942563">
            <w:pPr>
              <w:jc w:val="both"/>
              <w:rPr>
                <w:rFonts w:ascii="Arial" w:hAnsi="Arial" w:cs="Arial"/>
                <w:sz w:val="24"/>
                <w:szCs w:val="24"/>
              </w:rPr>
            </w:pPr>
            <w:r w:rsidRPr="00601AB4">
              <w:rPr>
                <w:rFonts w:ascii="Arial" w:hAnsi="Arial" w:cs="Arial"/>
                <w:sz w:val="24"/>
                <w:szCs w:val="24"/>
              </w:rPr>
              <w:t xml:space="preserve">PLEASE NOTE THIS APPLICATION FOLLOWS THE  REFUSAL OF APPLICATION REFERENCE 22/00543/TELE ON 22/04/2022. THIS RESUBMISSION SEEKS TO GREATER PROTECT THE DISTINCTIVENESS OF THE AREA AND MAINTAIN THE CHARACTER OF BOTH THE IMMEDIATE AND WIDER AREA. </w:t>
            </w:r>
          </w:p>
          <w:p w14:paraId="7598E68D" w14:textId="77777777" w:rsidR="00AA08AF" w:rsidRDefault="00AA08AF" w:rsidP="00942563">
            <w:pPr>
              <w:jc w:val="both"/>
              <w:rPr>
                <w:rFonts w:ascii="Arial" w:hAnsi="Arial" w:cs="Arial"/>
                <w:sz w:val="24"/>
                <w:szCs w:val="24"/>
              </w:rPr>
            </w:pPr>
          </w:p>
          <w:p w14:paraId="3DEE9C20" w14:textId="09B4BBE5" w:rsidR="004045BE" w:rsidRDefault="00601AB4" w:rsidP="00942563">
            <w:pPr>
              <w:jc w:val="both"/>
              <w:rPr>
                <w:rFonts w:ascii="Arial" w:hAnsi="Arial" w:cs="Arial"/>
                <w:sz w:val="24"/>
                <w:szCs w:val="24"/>
              </w:rPr>
            </w:pPr>
            <w:r w:rsidRPr="00601AB4">
              <w:rPr>
                <w:rFonts w:ascii="Arial" w:hAnsi="Arial" w:cs="Arial"/>
                <w:sz w:val="24"/>
                <w:szCs w:val="24"/>
              </w:rPr>
              <w:t>PLEASE NOTE, THE HEIGHT OF THE MONOPOLE AT 15M AGL IS THE MINIMUM THAT CAN BE ACHIEVED WHILST STILL ALLOWING FOR THE REQUIRED NETWORK COVERAGE IN THIS AREA. EVERY EFFORT HAS BEEN MADE BY THE APPLICANT TO ENSURE THAT THE PROPOSAL IS FULLY COMPLIANT WITH THE NATIONAL PLANNING POLICY FRAMEWORK AND LOCAL DEVELOPMENT PLAN.</w:t>
            </w:r>
          </w:p>
          <w:p w14:paraId="5843BA58" w14:textId="77777777" w:rsidR="00AA08AF" w:rsidRDefault="00AA08AF" w:rsidP="00942563">
            <w:pPr>
              <w:jc w:val="both"/>
              <w:rPr>
                <w:rFonts w:ascii="Arial" w:hAnsi="Arial" w:cs="Arial"/>
                <w:sz w:val="24"/>
                <w:szCs w:val="24"/>
              </w:rPr>
            </w:pPr>
          </w:p>
          <w:p w14:paraId="65703A9E" w14:textId="77777777" w:rsidR="00AA08AF" w:rsidRDefault="00AA08AF" w:rsidP="00942563">
            <w:pPr>
              <w:jc w:val="both"/>
              <w:rPr>
                <w:rFonts w:ascii="Arial" w:hAnsi="Arial" w:cs="Arial"/>
                <w:sz w:val="24"/>
                <w:szCs w:val="24"/>
              </w:rPr>
            </w:pPr>
          </w:p>
          <w:p w14:paraId="2D064049" w14:textId="77777777" w:rsidR="00AA08AF" w:rsidRPr="00601AB4" w:rsidRDefault="00AA08AF" w:rsidP="00942563">
            <w:pPr>
              <w:jc w:val="both"/>
              <w:rPr>
                <w:rFonts w:ascii="Arial" w:hAnsi="Arial" w:cs="Arial"/>
                <w:sz w:val="24"/>
                <w:szCs w:val="24"/>
              </w:rPr>
            </w:pPr>
          </w:p>
          <w:p w14:paraId="4A74CA49" w14:textId="77777777" w:rsidR="00601AB4" w:rsidRDefault="00601AB4" w:rsidP="00942563">
            <w:pPr>
              <w:jc w:val="both"/>
              <w:rPr>
                <w:rFonts w:ascii="Arial" w:hAnsi="Arial" w:cs="Arial"/>
                <w:color w:val="FF0000"/>
                <w:sz w:val="24"/>
                <w:szCs w:val="24"/>
              </w:rPr>
            </w:pPr>
          </w:p>
          <w:p w14:paraId="2FDAF481" w14:textId="77777777" w:rsidR="00AA08AF" w:rsidRDefault="00AA08AF" w:rsidP="00942563">
            <w:pPr>
              <w:jc w:val="both"/>
              <w:rPr>
                <w:rFonts w:ascii="Arial" w:hAnsi="Arial" w:cs="Arial"/>
                <w:sz w:val="24"/>
                <w:szCs w:val="24"/>
              </w:rPr>
            </w:pPr>
          </w:p>
          <w:p w14:paraId="34043F88" w14:textId="63DCFCCB" w:rsidR="004045BE" w:rsidRPr="00601AB4" w:rsidRDefault="00D32D73" w:rsidP="00942563">
            <w:pPr>
              <w:jc w:val="both"/>
              <w:rPr>
                <w:rFonts w:ascii="Arial" w:hAnsi="Arial" w:cs="Arial"/>
                <w:sz w:val="24"/>
                <w:szCs w:val="24"/>
              </w:rPr>
            </w:pPr>
            <w:r>
              <w:rPr>
                <w:rFonts w:ascii="Arial" w:hAnsi="Arial" w:cs="Arial"/>
                <w:sz w:val="24"/>
                <w:szCs w:val="24"/>
              </w:rPr>
              <w:t>T</w:t>
            </w:r>
            <w:r w:rsidR="00601AB4" w:rsidRPr="00601AB4">
              <w:rPr>
                <w:rFonts w:ascii="Arial" w:hAnsi="Arial" w:cs="Arial"/>
                <w:sz w:val="24"/>
                <w:szCs w:val="24"/>
              </w:rPr>
              <w:t xml:space="preserve">his area of Rochdale is predominantly residential in nature. The proposed telecommunications development has been carefully sited towards an area of greenfield. The proposed +15.0m AGL Phase 8 mast utilizes a discreet, slimline design. The location must be close to the users to </w:t>
            </w:r>
            <w:r w:rsidR="00AA08AF" w:rsidRPr="00601AB4">
              <w:rPr>
                <w:rFonts w:ascii="Arial" w:hAnsi="Arial" w:cs="Arial"/>
                <w:sz w:val="24"/>
                <w:szCs w:val="24"/>
              </w:rPr>
              <w:t>fulfil</w:t>
            </w:r>
            <w:r w:rsidR="00601AB4" w:rsidRPr="00601AB4">
              <w:rPr>
                <w:rFonts w:ascii="Arial" w:hAnsi="Arial" w:cs="Arial"/>
                <w:sz w:val="24"/>
                <w:szCs w:val="24"/>
              </w:rPr>
              <w:t xml:space="preserve"> the mast operational requirements. The mast will be positioned on a wide grass verge. Therefore avoiding impeding pedestrian flow. Adjacent to the site is existing street furniture such as streetlamps, fencing, overhead cable poles, traffic lights, cabinets, bollards and road signs which share similar vertical columns to the mast, supporting it in visually assimilating into the setting. Nearby to the mast are clusters of tall, mature trees which provide natural screening for the mast, seeking to minimize any impact on visual amenities in the area. </w:t>
            </w:r>
          </w:p>
          <w:p w14:paraId="33BEFB71" w14:textId="77777777" w:rsidR="004045BE" w:rsidRDefault="004045BE" w:rsidP="00942563">
            <w:pPr>
              <w:jc w:val="both"/>
              <w:rPr>
                <w:rFonts w:ascii="Arial" w:hAnsi="Arial" w:cs="Arial"/>
                <w:sz w:val="24"/>
                <w:szCs w:val="24"/>
              </w:rPr>
            </w:pPr>
          </w:p>
          <w:p w14:paraId="4189CE24" w14:textId="4DFBB6B8" w:rsidR="00CA2E95" w:rsidRDefault="00CA2E95" w:rsidP="00942563">
            <w:pPr>
              <w:jc w:val="both"/>
              <w:rPr>
                <w:rFonts w:ascii="Arial" w:hAnsi="Arial" w:cs="Arial"/>
                <w:sz w:val="24"/>
                <w:szCs w:val="24"/>
              </w:rPr>
            </w:pPr>
            <w:r>
              <w:rPr>
                <w:rFonts w:ascii="Arial" w:hAnsi="Arial" w:cs="Arial"/>
                <w:sz w:val="24"/>
                <w:szCs w:val="24"/>
              </w:rPr>
              <w:t xml:space="preserve">Figure 1: </w:t>
            </w:r>
          </w:p>
          <w:p w14:paraId="70B83413" w14:textId="77777777" w:rsidR="00601AB4" w:rsidRDefault="00601AB4" w:rsidP="00942563">
            <w:pPr>
              <w:jc w:val="both"/>
              <w:rPr>
                <w:rFonts w:ascii="Arial" w:hAnsi="Arial" w:cs="Arial"/>
                <w:sz w:val="24"/>
                <w:szCs w:val="24"/>
              </w:rPr>
            </w:pPr>
          </w:p>
          <w:p w14:paraId="136F992E" w14:textId="73BC7DC8" w:rsidR="00601AB4" w:rsidRDefault="00AA08AF" w:rsidP="00942563">
            <w:pPr>
              <w:jc w:val="both"/>
              <w:rPr>
                <w:rFonts w:ascii="Arial" w:hAnsi="Arial" w:cs="Arial"/>
                <w:sz w:val="24"/>
                <w:szCs w:val="24"/>
              </w:rPr>
            </w:pPr>
            <w:r>
              <w:rPr>
                <w:noProof/>
              </w:rPr>
              <w:pict w14:anchorId="02FEF7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25pt;height:388.5pt;visibility:visible;mso-wrap-style:square">
                  <v:imagedata r:id="rId13" o:title=""/>
                </v:shape>
              </w:pict>
            </w:r>
          </w:p>
          <w:p w14:paraId="2B0251D2" w14:textId="77777777" w:rsidR="00601AB4" w:rsidRDefault="00601AB4" w:rsidP="00942563">
            <w:pPr>
              <w:jc w:val="both"/>
              <w:rPr>
                <w:rFonts w:ascii="Arial" w:hAnsi="Arial" w:cs="Arial"/>
                <w:sz w:val="24"/>
                <w:szCs w:val="24"/>
              </w:rPr>
            </w:pPr>
          </w:p>
          <w:p w14:paraId="7E759AB1" w14:textId="77777777" w:rsidR="00AA08AF" w:rsidRDefault="00AA08AF" w:rsidP="00942563">
            <w:pPr>
              <w:jc w:val="both"/>
              <w:rPr>
                <w:rFonts w:ascii="Arial" w:hAnsi="Arial" w:cs="Arial"/>
                <w:sz w:val="24"/>
                <w:szCs w:val="24"/>
              </w:rPr>
            </w:pPr>
          </w:p>
          <w:p w14:paraId="5AD7AE0E" w14:textId="77777777" w:rsidR="00AA08AF" w:rsidRDefault="00AA08AF" w:rsidP="00942563">
            <w:pPr>
              <w:jc w:val="both"/>
              <w:rPr>
                <w:rFonts w:ascii="Arial" w:hAnsi="Arial" w:cs="Arial"/>
                <w:sz w:val="24"/>
                <w:szCs w:val="24"/>
              </w:rPr>
            </w:pPr>
          </w:p>
          <w:p w14:paraId="0AC1ED6F" w14:textId="77777777" w:rsidR="00AA08AF" w:rsidRDefault="00AA08AF" w:rsidP="00942563">
            <w:pPr>
              <w:jc w:val="both"/>
              <w:rPr>
                <w:rFonts w:ascii="Arial" w:hAnsi="Arial" w:cs="Arial"/>
                <w:sz w:val="24"/>
                <w:szCs w:val="24"/>
              </w:rPr>
            </w:pPr>
          </w:p>
          <w:p w14:paraId="3EDBD518" w14:textId="77777777" w:rsidR="00AA08AF" w:rsidRDefault="00AA08AF" w:rsidP="00942563">
            <w:pPr>
              <w:jc w:val="both"/>
              <w:rPr>
                <w:rFonts w:ascii="Arial" w:hAnsi="Arial" w:cs="Arial"/>
                <w:sz w:val="24"/>
                <w:szCs w:val="24"/>
              </w:rPr>
            </w:pPr>
          </w:p>
          <w:p w14:paraId="7521CCC1" w14:textId="77777777" w:rsidR="00AA08AF" w:rsidRDefault="00AA08AF" w:rsidP="00942563">
            <w:pPr>
              <w:jc w:val="both"/>
              <w:rPr>
                <w:rFonts w:ascii="Arial" w:hAnsi="Arial" w:cs="Arial"/>
                <w:sz w:val="24"/>
                <w:szCs w:val="24"/>
              </w:rPr>
            </w:pPr>
          </w:p>
          <w:p w14:paraId="4EA6BE05" w14:textId="77777777" w:rsidR="00AA08AF" w:rsidRDefault="00AA08AF" w:rsidP="00942563">
            <w:pPr>
              <w:jc w:val="both"/>
              <w:rPr>
                <w:rFonts w:ascii="Arial" w:hAnsi="Arial" w:cs="Arial"/>
                <w:sz w:val="24"/>
                <w:szCs w:val="24"/>
              </w:rPr>
            </w:pPr>
          </w:p>
          <w:p w14:paraId="139B8393" w14:textId="77777777" w:rsidR="00AA08AF" w:rsidRDefault="00AA08AF" w:rsidP="00942563">
            <w:pPr>
              <w:jc w:val="both"/>
              <w:rPr>
                <w:rFonts w:ascii="Arial" w:hAnsi="Arial" w:cs="Arial"/>
                <w:sz w:val="24"/>
                <w:szCs w:val="24"/>
              </w:rPr>
            </w:pPr>
          </w:p>
          <w:p w14:paraId="0FFF7900" w14:textId="77777777" w:rsidR="00AA08AF" w:rsidRDefault="00AA08AF" w:rsidP="00942563">
            <w:pPr>
              <w:jc w:val="both"/>
              <w:rPr>
                <w:rFonts w:ascii="Arial" w:hAnsi="Arial" w:cs="Arial"/>
                <w:sz w:val="24"/>
                <w:szCs w:val="24"/>
              </w:rPr>
            </w:pPr>
          </w:p>
          <w:p w14:paraId="450258F0" w14:textId="77777777" w:rsidR="00AA08AF" w:rsidRDefault="00AA08AF" w:rsidP="00942563">
            <w:pPr>
              <w:jc w:val="both"/>
              <w:rPr>
                <w:rFonts w:ascii="Arial" w:hAnsi="Arial" w:cs="Arial"/>
                <w:sz w:val="24"/>
                <w:szCs w:val="24"/>
              </w:rPr>
            </w:pPr>
          </w:p>
          <w:p w14:paraId="4F50C42D" w14:textId="77777777" w:rsidR="00AA08AF" w:rsidRDefault="00AA08AF" w:rsidP="00942563">
            <w:pPr>
              <w:jc w:val="both"/>
              <w:rPr>
                <w:rFonts w:ascii="Arial" w:hAnsi="Arial" w:cs="Arial"/>
                <w:sz w:val="24"/>
                <w:szCs w:val="24"/>
              </w:rPr>
            </w:pPr>
          </w:p>
          <w:p w14:paraId="7E10D166" w14:textId="77777777" w:rsidR="00AA08AF" w:rsidRDefault="00AA08AF" w:rsidP="00942563">
            <w:pPr>
              <w:jc w:val="both"/>
              <w:rPr>
                <w:rFonts w:ascii="Arial" w:hAnsi="Arial" w:cs="Arial"/>
                <w:sz w:val="24"/>
                <w:szCs w:val="24"/>
              </w:rPr>
            </w:pPr>
          </w:p>
          <w:p w14:paraId="083C64D8" w14:textId="6882D420" w:rsidR="00CA2E95" w:rsidRDefault="001A1F3E" w:rsidP="00942563">
            <w:pPr>
              <w:jc w:val="both"/>
              <w:rPr>
                <w:rFonts w:ascii="Arial" w:hAnsi="Arial" w:cs="Arial"/>
                <w:sz w:val="24"/>
                <w:szCs w:val="24"/>
              </w:rPr>
            </w:pPr>
            <w:r>
              <w:rPr>
                <w:rFonts w:ascii="Arial" w:hAnsi="Arial" w:cs="Arial"/>
                <w:sz w:val="24"/>
                <w:szCs w:val="24"/>
              </w:rPr>
              <w:t>Figure 2:</w:t>
            </w:r>
          </w:p>
          <w:p w14:paraId="68B61659" w14:textId="248F65A3" w:rsidR="00601AB4" w:rsidRDefault="00AA08AF" w:rsidP="00942563">
            <w:pPr>
              <w:jc w:val="both"/>
              <w:rPr>
                <w:rFonts w:ascii="Arial" w:hAnsi="Arial" w:cs="Arial"/>
                <w:sz w:val="24"/>
                <w:szCs w:val="24"/>
              </w:rPr>
            </w:pPr>
            <w:r>
              <w:rPr>
                <w:noProof/>
              </w:rPr>
              <w:pict w14:anchorId="579D1074">
                <v:shape id="_x0000_i1026" type="#_x0000_t75" style="width:503.25pt;height:313.5pt;visibility:visible;mso-wrap-style:square">
                  <v:imagedata r:id="rId14" o:title=""/>
                </v:shape>
              </w:pict>
            </w:r>
          </w:p>
          <w:p w14:paraId="72C01930" w14:textId="472B8C71" w:rsidR="001A1F3E" w:rsidRDefault="001A1F3E" w:rsidP="00942563">
            <w:pPr>
              <w:jc w:val="both"/>
              <w:rPr>
                <w:rFonts w:ascii="Arial" w:hAnsi="Arial" w:cs="Arial"/>
                <w:sz w:val="24"/>
                <w:szCs w:val="24"/>
              </w:rPr>
            </w:pPr>
            <w:r>
              <w:rPr>
                <w:rFonts w:ascii="Arial" w:hAnsi="Arial" w:cs="Arial"/>
                <w:sz w:val="24"/>
                <w:szCs w:val="24"/>
              </w:rPr>
              <w:t>Figure 3:</w:t>
            </w:r>
          </w:p>
          <w:p w14:paraId="1B91A86E" w14:textId="75D416FF" w:rsidR="00601AB4" w:rsidRDefault="00AA08AF" w:rsidP="00942563">
            <w:pPr>
              <w:jc w:val="both"/>
              <w:rPr>
                <w:rFonts w:ascii="Arial" w:hAnsi="Arial" w:cs="Arial"/>
                <w:sz w:val="24"/>
                <w:szCs w:val="24"/>
              </w:rPr>
            </w:pPr>
            <w:r>
              <w:rPr>
                <w:noProof/>
              </w:rPr>
              <w:pict w14:anchorId="49D00E74">
                <v:shape id="_x0000_i1027" type="#_x0000_t75" style="width:503.25pt;height:273.75pt;visibility:visible;mso-wrap-style:square">
                  <v:imagedata r:id="rId15"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57EDBEDB" w14:textId="2D3CDDCB" w:rsidR="001A4579" w:rsidRDefault="001A4579" w:rsidP="001A4579">
            <w:pPr>
              <w:jc w:val="both"/>
              <w:rPr>
                <w:rFonts w:ascii="Arial" w:hAnsi="Arial" w:cs="Arial"/>
                <w:sz w:val="24"/>
                <w:szCs w:val="24"/>
              </w:rPr>
            </w:pPr>
          </w:p>
          <w:p w14:paraId="46042FC8" w14:textId="77777777" w:rsidR="00601AB4" w:rsidRPr="00601AB4" w:rsidRDefault="00601AB4" w:rsidP="00601AB4">
            <w:pPr>
              <w:jc w:val="both"/>
              <w:rPr>
                <w:rFonts w:ascii="Arial" w:hAnsi="Arial" w:cs="Arial"/>
                <w:sz w:val="24"/>
                <w:szCs w:val="24"/>
              </w:rPr>
            </w:pPr>
            <w:r w:rsidRPr="00601AB4">
              <w:rPr>
                <w:rFonts w:ascii="Arial" w:hAnsi="Arial" w:cs="Arial"/>
                <w:sz w:val="24"/>
                <w:szCs w:val="24"/>
              </w:rPr>
              <w:t>Local Planning Authority:</w:t>
            </w:r>
            <w:r w:rsidRPr="00601AB4">
              <w:rPr>
                <w:rFonts w:ascii="Arial" w:hAnsi="Arial" w:cs="Arial"/>
                <w:sz w:val="24"/>
                <w:szCs w:val="24"/>
              </w:rPr>
              <w:tab/>
              <w:t>Rochdale Council</w:t>
            </w:r>
          </w:p>
          <w:p w14:paraId="29A9D8E9" w14:textId="77777777" w:rsidR="00601AB4" w:rsidRPr="00601AB4" w:rsidRDefault="00601AB4" w:rsidP="00601AB4">
            <w:pPr>
              <w:jc w:val="both"/>
              <w:rPr>
                <w:rFonts w:ascii="Arial" w:hAnsi="Arial" w:cs="Arial"/>
                <w:sz w:val="24"/>
                <w:szCs w:val="24"/>
              </w:rPr>
            </w:pPr>
          </w:p>
          <w:p w14:paraId="2ED5AFFB" w14:textId="77777777" w:rsidR="00AA08AF" w:rsidRDefault="00601AB4" w:rsidP="00601AB4">
            <w:pPr>
              <w:jc w:val="both"/>
              <w:rPr>
                <w:rFonts w:ascii="Arial" w:hAnsi="Arial" w:cs="Arial"/>
                <w:sz w:val="24"/>
                <w:szCs w:val="24"/>
              </w:rPr>
            </w:pPr>
            <w:r w:rsidRPr="00601AB4">
              <w:rPr>
                <w:rFonts w:ascii="Arial" w:hAnsi="Arial" w:cs="Arial"/>
                <w:sz w:val="24"/>
                <w:szCs w:val="24"/>
              </w:rPr>
              <w:t>Development Plan:</w:t>
            </w:r>
            <w:r w:rsidRPr="00601AB4">
              <w:rPr>
                <w:rFonts w:ascii="Arial" w:hAnsi="Arial" w:cs="Arial"/>
                <w:sz w:val="24"/>
                <w:szCs w:val="24"/>
              </w:rPr>
              <w:tab/>
            </w:r>
            <w:r w:rsidR="00AA08AF">
              <w:rPr>
                <w:rFonts w:ascii="Arial" w:hAnsi="Arial" w:cs="Arial"/>
                <w:sz w:val="24"/>
                <w:szCs w:val="24"/>
              </w:rPr>
              <w:t xml:space="preserve">           </w:t>
            </w:r>
            <w:r w:rsidRPr="00601AB4">
              <w:rPr>
                <w:rFonts w:ascii="Arial" w:hAnsi="Arial" w:cs="Arial"/>
                <w:sz w:val="24"/>
                <w:szCs w:val="24"/>
              </w:rPr>
              <w:t>Rochdale Core Strategy (2016) / Rochdale UDP (saved policies)</w:t>
            </w:r>
          </w:p>
          <w:p w14:paraId="73F32088" w14:textId="513DD8D3" w:rsidR="00601AB4" w:rsidRDefault="00AA08AF" w:rsidP="00601AB4">
            <w:pPr>
              <w:jc w:val="both"/>
              <w:rPr>
                <w:rFonts w:ascii="Arial" w:hAnsi="Arial" w:cs="Arial"/>
                <w:sz w:val="24"/>
                <w:szCs w:val="24"/>
              </w:rPr>
            </w:pPr>
            <w:r>
              <w:rPr>
                <w:rFonts w:ascii="Arial" w:hAnsi="Arial" w:cs="Arial"/>
                <w:sz w:val="24"/>
                <w:szCs w:val="24"/>
              </w:rPr>
              <w:t xml:space="preserve">                                          </w:t>
            </w:r>
            <w:r w:rsidR="00601AB4" w:rsidRPr="00601AB4">
              <w:rPr>
                <w:rFonts w:ascii="Arial" w:hAnsi="Arial" w:cs="Arial"/>
                <w:sz w:val="24"/>
                <w:szCs w:val="24"/>
              </w:rPr>
              <w:t xml:space="preserve"> (2006)</w:t>
            </w:r>
          </w:p>
          <w:p w14:paraId="2EDE7AC8" w14:textId="77777777" w:rsidR="00AA08AF" w:rsidRPr="00601AB4" w:rsidRDefault="00AA08AF" w:rsidP="00601AB4">
            <w:pPr>
              <w:jc w:val="both"/>
              <w:rPr>
                <w:rFonts w:ascii="Arial" w:hAnsi="Arial" w:cs="Arial"/>
                <w:sz w:val="24"/>
                <w:szCs w:val="24"/>
              </w:rPr>
            </w:pPr>
          </w:p>
          <w:p w14:paraId="66665BA5" w14:textId="77777777" w:rsidR="00AA08AF" w:rsidRDefault="00AA08AF" w:rsidP="00601AB4">
            <w:pPr>
              <w:jc w:val="both"/>
              <w:rPr>
                <w:rFonts w:ascii="Arial" w:hAnsi="Arial" w:cs="Arial"/>
                <w:b/>
                <w:bCs/>
                <w:sz w:val="24"/>
                <w:szCs w:val="24"/>
              </w:rPr>
            </w:pPr>
          </w:p>
          <w:p w14:paraId="513402F5" w14:textId="28191C7B" w:rsidR="00601AB4" w:rsidRPr="00AA08AF" w:rsidRDefault="00601AB4" w:rsidP="00601AB4">
            <w:pPr>
              <w:jc w:val="both"/>
              <w:rPr>
                <w:rFonts w:ascii="Arial" w:hAnsi="Arial" w:cs="Arial"/>
                <w:b/>
                <w:bCs/>
                <w:sz w:val="24"/>
                <w:szCs w:val="24"/>
              </w:rPr>
            </w:pPr>
            <w:r w:rsidRPr="00AA08AF">
              <w:rPr>
                <w:rFonts w:ascii="Arial" w:hAnsi="Arial" w:cs="Arial"/>
                <w:b/>
                <w:bCs/>
                <w:sz w:val="24"/>
                <w:szCs w:val="24"/>
              </w:rPr>
              <w:t>Policy Relevant to the Development Site:</w:t>
            </w:r>
          </w:p>
          <w:p w14:paraId="53624D17" w14:textId="77777777" w:rsidR="00601AB4" w:rsidRPr="00601AB4" w:rsidRDefault="00601AB4" w:rsidP="00601AB4">
            <w:pPr>
              <w:jc w:val="both"/>
              <w:rPr>
                <w:rFonts w:ascii="Arial" w:hAnsi="Arial" w:cs="Arial"/>
                <w:sz w:val="24"/>
                <w:szCs w:val="24"/>
              </w:rPr>
            </w:pPr>
          </w:p>
          <w:p w14:paraId="7D344E42" w14:textId="77777777" w:rsidR="00601AB4" w:rsidRPr="00601AB4" w:rsidRDefault="00601AB4" w:rsidP="00601AB4">
            <w:pPr>
              <w:jc w:val="both"/>
              <w:rPr>
                <w:rFonts w:ascii="Arial" w:hAnsi="Arial" w:cs="Arial"/>
                <w:sz w:val="24"/>
                <w:szCs w:val="24"/>
              </w:rPr>
            </w:pPr>
            <w:r w:rsidRPr="00601AB4">
              <w:rPr>
                <w:rFonts w:ascii="Arial" w:hAnsi="Arial" w:cs="Arial"/>
                <w:sz w:val="24"/>
                <w:szCs w:val="24"/>
              </w:rPr>
              <w:t xml:space="preserve">The site is designated as being in the settlement boundary, with urban uses to the north, east, south and west. The site has no statutory designations, and the site is not considered to be material constrained. </w:t>
            </w:r>
          </w:p>
          <w:p w14:paraId="5AAB3130" w14:textId="77777777" w:rsidR="00601AB4" w:rsidRPr="00601AB4" w:rsidRDefault="00601AB4" w:rsidP="00601AB4">
            <w:pPr>
              <w:jc w:val="both"/>
              <w:rPr>
                <w:rFonts w:ascii="Arial" w:hAnsi="Arial" w:cs="Arial"/>
                <w:sz w:val="24"/>
                <w:szCs w:val="24"/>
              </w:rPr>
            </w:pPr>
          </w:p>
          <w:p w14:paraId="748AD7F9" w14:textId="77777777" w:rsidR="00601AB4" w:rsidRPr="00601AB4" w:rsidRDefault="00601AB4" w:rsidP="00601AB4">
            <w:pPr>
              <w:jc w:val="both"/>
              <w:rPr>
                <w:rFonts w:ascii="Arial" w:hAnsi="Arial" w:cs="Arial"/>
                <w:sz w:val="24"/>
                <w:szCs w:val="24"/>
              </w:rPr>
            </w:pPr>
            <w:r w:rsidRPr="00601AB4">
              <w:rPr>
                <w:rFonts w:ascii="Arial" w:hAnsi="Arial" w:cs="Arial"/>
                <w:sz w:val="24"/>
                <w:szCs w:val="24"/>
              </w:rPr>
              <w:t>Rochdale Council does not have a specific telecoms policy. Therefore, the NPPF is of relevance. The National Planning Policy section of this supporting statement goes into detailed analysis of why this site is in compliance with the NPPF.</w:t>
            </w:r>
          </w:p>
          <w:p w14:paraId="0D8C6DFC" w14:textId="77777777" w:rsidR="00601AB4" w:rsidRPr="00601AB4" w:rsidRDefault="00601AB4" w:rsidP="00601AB4">
            <w:pPr>
              <w:jc w:val="both"/>
              <w:rPr>
                <w:rFonts w:ascii="Arial" w:hAnsi="Arial" w:cs="Arial"/>
                <w:sz w:val="24"/>
                <w:szCs w:val="24"/>
              </w:rPr>
            </w:pPr>
          </w:p>
          <w:p w14:paraId="5F642035" w14:textId="77777777" w:rsidR="00601AB4" w:rsidRPr="00601AB4" w:rsidRDefault="00601AB4" w:rsidP="00601AB4">
            <w:pPr>
              <w:jc w:val="both"/>
              <w:rPr>
                <w:rFonts w:ascii="Arial" w:hAnsi="Arial" w:cs="Arial"/>
                <w:sz w:val="24"/>
                <w:szCs w:val="24"/>
              </w:rPr>
            </w:pPr>
            <w:r w:rsidRPr="00601AB4">
              <w:rPr>
                <w:rFonts w:ascii="Arial" w:hAnsi="Arial" w:cs="Arial"/>
                <w:sz w:val="24"/>
                <w:szCs w:val="24"/>
              </w:rPr>
              <w:t>Policy Analysis:</w:t>
            </w:r>
          </w:p>
          <w:p w14:paraId="1F346BEB" w14:textId="77777777" w:rsidR="00601AB4" w:rsidRPr="00601AB4" w:rsidRDefault="00601AB4" w:rsidP="00601AB4">
            <w:pPr>
              <w:jc w:val="both"/>
              <w:rPr>
                <w:rFonts w:ascii="Arial" w:hAnsi="Arial" w:cs="Arial"/>
                <w:sz w:val="24"/>
                <w:szCs w:val="24"/>
              </w:rPr>
            </w:pPr>
          </w:p>
          <w:p w14:paraId="74C0368F" w14:textId="391CE7F8" w:rsidR="001A1F3E" w:rsidRDefault="00601AB4" w:rsidP="00601AB4">
            <w:pPr>
              <w:jc w:val="both"/>
              <w:rPr>
                <w:rFonts w:ascii="Arial" w:hAnsi="Arial" w:cs="Arial"/>
                <w:sz w:val="24"/>
                <w:szCs w:val="24"/>
              </w:rPr>
            </w:pPr>
            <w:r w:rsidRPr="00601AB4">
              <w:rPr>
                <w:rFonts w:ascii="Arial" w:hAnsi="Arial" w:cs="Arial"/>
                <w:sz w:val="24"/>
                <w:szCs w:val="24"/>
              </w:rPr>
              <w:t>The proposed works at the site would not result in demonstrable harm to the character or amenity of the area (using a design that would have a similar scale and mass to that already in situ), yet would provide the requisite coverage needed in the area, so according with the principles of the policy. The proposal fully accords with the requirements of the NPPF.</w:t>
            </w:r>
          </w:p>
          <w:p w14:paraId="6EED854C" w14:textId="77777777" w:rsidR="00601AB4" w:rsidRPr="00EE757D" w:rsidRDefault="00601AB4" w:rsidP="00601AB4">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6AF5A462" w14:textId="77777777" w:rsidR="004B2171" w:rsidRDefault="004B2171" w:rsidP="00A54AA2">
            <w:pPr>
              <w:jc w:val="both"/>
              <w:rPr>
                <w:rFonts w:ascii="Arial" w:hAnsi="Arial" w:cs="Arial"/>
                <w:sz w:val="24"/>
                <w:szCs w:val="24"/>
              </w:rPr>
            </w:pPr>
          </w:p>
          <w:p w14:paraId="3E06EB89" w14:textId="77777777" w:rsidR="00AA08AF" w:rsidRDefault="00AA08AF" w:rsidP="00A54AA2">
            <w:pPr>
              <w:jc w:val="both"/>
              <w:rPr>
                <w:rFonts w:ascii="Arial" w:hAnsi="Arial" w:cs="Arial"/>
                <w:sz w:val="24"/>
                <w:szCs w:val="24"/>
              </w:rPr>
            </w:pPr>
          </w:p>
          <w:p w14:paraId="0ECBB005" w14:textId="77777777" w:rsidR="00AA08AF" w:rsidRDefault="00AA08AF" w:rsidP="00A54AA2">
            <w:pPr>
              <w:jc w:val="both"/>
              <w:rPr>
                <w:rFonts w:ascii="Arial" w:hAnsi="Arial" w:cs="Arial"/>
                <w:sz w:val="24"/>
                <w:szCs w:val="24"/>
              </w:rPr>
            </w:pPr>
          </w:p>
          <w:p w14:paraId="106ADD6F" w14:textId="77777777" w:rsidR="00AA08AF" w:rsidRDefault="00AA08AF"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lastRenderedPageBreak/>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D187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w:t>
            </w:r>
            <w:r w:rsidR="006D3A5F" w:rsidRPr="00CD1876">
              <w:rPr>
                <w:rFonts w:ascii="Arial" w:hAnsi="Arial" w:cs="Arial"/>
                <w:sz w:val="24"/>
                <w:szCs w:val="24"/>
              </w:rPr>
              <w:t xml:space="preserve">of this roll out. </w:t>
            </w:r>
            <w:r w:rsidR="00CA2E95" w:rsidRPr="00CD1876">
              <w:rPr>
                <w:rFonts w:ascii="Arial" w:hAnsi="Arial" w:cs="Arial"/>
                <w:sz w:val="24"/>
                <w:szCs w:val="24"/>
              </w:rPr>
              <w:t xml:space="preserve">The optimum solution from a planning and radio coverage perspective has been put forward. </w:t>
            </w:r>
          </w:p>
          <w:p w14:paraId="274041DF" w14:textId="672BE2D3" w:rsidR="00FB49BF" w:rsidRPr="00601AB4" w:rsidRDefault="00FB49BF" w:rsidP="00942563">
            <w:pPr>
              <w:jc w:val="both"/>
              <w:rPr>
                <w:rFonts w:ascii="Arial" w:hAnsi="Arial" w:cs="Arial"/>
                <w:sz w:val="24"/>
                <w:szCs w:val="24"/>
              </w:rPr>
            </w:pPr>
          </w:p>
          <w:p w14:paraId="1A40339E" w14:textId="0BCE6DB1" w:rsidR="00FB49BF" w:rsidRPr="00601AB4" w:rsidRDefault="00FB49BF" w:rsidP="00FB49BF">
            <w:pPr>
              <w:jc w:val="both"/>
              <w:rPr>
                <w:rFonts w:ascii="Arial" w:hAnsi="Arial" w:cs="Arial"/>
                <w:sz w:val="24"/>
                <w:szCs w:val="24"/>
              </w:rPr>
            </w:pPr>
            <w:r w:rsidRPr="00601AB4">
              <w:rPr>
                <w:rFonts w:ascii="Arial" w:hAnsi="Arial" w:cs="Arial"/>
                <w:sz w:val="24"/>
                <w:szCs w:val="24"/>
              </w:rPr>
              <w:t xml:space="preserve">Figure 4 illustrates the nominal and existing 3 UK sites in the area. The nominal is captured by the </w:t>
            </w:r>
            <w:r w:rsidR="00601AB4" w:rsidRPr="00601AB4">
              <w:rPr>
                <w:rFonts w:ascii="Arial" w:hAnsi="Arial" w:cs="Arial"/>
                <w:sz w:val="24"/>
                <w:szCs w:val="24"/>
              </w:rPr>
              <w:t>green</w:t>
            </w:r>
            <w:r w:rsidRPr="00601AB4">
              <w:rPr>
                <w:rFonts w:ascii="Arial" w:hAnsi="Arial" w:cs="Arial"/>
                <w:sz w:val="24"/>
                <w:szCs w:val="24"/>
              </w:rPr>
              <w:t xml:space="preserve"> </w:t>
            </w:r>
            <w:r w:rsidR="00CD1876" w:rsidRPr="00601AB4">
              <w:rPr>
                <w:rFonts w:ascii="Arial" w:hAnsi="Arial" w:cs="Arial"/>
                <w:sz w:val="24"/>
                <w:szCs w:val="24"/>
              </w:rPr>
              <w:t>‘</w:t>
            </w:r>
            <w:r w:rsidR="00CD1876" w:rsidRPr="00601AB4">
              <w:rPr>
                <w:rFonts w:ascii="Cambria Math" w:hAnsi="Cambria Math" w:cs="Cambria Math"/>
                <w:sz w:val="24"/>
                <w:szCs w:val="24"/>
              </w:rPr>
              <w:t>⊥</w:t>
            </w:r>
            <w:r w:rsidR="00CD1876" w:rsidRPr="00601AB4">
              <w:rPr>
                <w:rFonts w:ascii="Arial" w:hAnsi="Arial" w:cs="Arial"/>
                <w:sz w:val="24"/>
                <w:szCs w:val="24"/>
              </w:rPr>
              <w:t xml:space="preserve">’ marker </w:t>
            </w:r>
            <w:r w:rsidRPr="00601AB4">
              <w:rPr>
                <w:rFonts w:ascii="Arial" w:hAnsi="Arial" w:cs="Arial"/>
                <w:sz w:val="24"/>
                <w:szCs w:val="24"/>
              </w:rPr>
              <w:t xml:space="preserve">below. The equipment has to be located in this </w:t>
            </w:r>
            <w:r w:rsidR="00E603BE" w:rsidRPr="00601AB4">
              <w:rPr>
                <w:rFonts w:ascii="Arial" w:hAnsi="Arial" w:cs="Arial"/>
                <w:sz w:val="24"/>
                <w:szCs w:val="24"/>
              </w:rPr>
              <w:t>marker</w:t>
            </w:r>
            <w:r w:rsidRPr="00601AB4">
              <w:rPr>
                <w:rFonts w:ascii="Arial" w:hAnsi="Arial" w:cs="Arial"/>
                <w:sz w:val="24"/>
                <w:szCs w:val="24"/>
              </w:rPr>
              <w:t xml:space="preserve"> or very close to it to give coverage and not to interfere with the adjoining </w:t>
            </w:r>
            <w:r w:rsidR="00013B41" w:rsidRPr="00601AB4">
              <w:rPr>
                <w:rFonts w:ascii="Arial" w:hAnsi="Arial" w:cs="Arial"/>
                <w:sz w:val="24"/>
                <w:szCs w:val="24"/>
              </w:rPr>
              <w:t>Cignal Infrastructure UK Limited</w:t>
            </w:r>
            <w:r w:rsidR="00B9797C" w:rsidRPr="00601AB4">
              <w:rPr>
                <w:rFonts w:ascii="Arial" w:hAnsi="Arial" w:cs="Arial"/>
                <w:sz w:val="24"/>
                <w:szCs w:val="24"/>
              </w:rPr>
              <w:t xml:space="preserve"> </w:t>
            </w:r>
            <w:r w:rsidRPr="00601AB4">
              <w:rPr>
                <w:rFonts w:ascii="Arial" w:hAnsi="Arial" w:cs="Arial"/>
                <w:sz w:val="24"/>
                <w:szCs w:val="24"/>
              </w:rPr>
              <w:t xml:space="preserve">sites. </w:t>
            </w:r>
          </w:p>
          <w:p w14:paraId="2C09077F" w14:textId="77777777" w:rsidR="00FB49BF" w:rsidRPr="00601AB4" w:rsidRDefault="00FB49BF" w:rsidP="00FB49BF">
            <w:pPr>
              <w:jc w:val="both"/>
              <w:rPr>
                <w:rFonts w:ascii="Arial" w:hAnsi="Arial" w:cs="Arial"/>
                <w:sz w:val="24"/>
                <w:szCs w:val="24"/>
              </w:rPr>
            </w:pPr>
          </w:p>
          <w:p w14:paraId="71715778" w14:textId="77777777" w:rsidR="00FB49BF" w:rsidRPr="00601AB4" w:rsidRDefault="00FB49BF" w:rsidP="00FB49BF">
            <w:pPr>
              <w:jc w:val="both"/>
              <w:rPr>
                <w:rFonts w:ascii="Arial" w:hAnsi="Arial" w:cs="Arial"/>
                <w:sz w:val="24"/>
                <w:szCs w:val="24"/>
              </w:rPr>
            </w:pPr>
            <w:r w:rsidRPr="00601AB4">
              <w:rPr>
                <w:rFonts w:ascii="Arial" w:hAnsi="Arial" w:cs="Arial"/>
                <w:sz w:val="24"/>
                <w:szCs w:val="24"/>
              </w:rPr>
              <w:t xml:space="preserve">Figure 4: </w:t>
            </w:r>
          </w:p>
          <w:p w14:paraId="512773C0" w14:textId="44CCA23D" w:rsidR="00601AB4" w:rsidRDefault="00AA08AF" w:rsidP="00942563">
            <w:pPr>
              <w:jc w:val="both"/>
              <w:rPr>
                <w:rFonts w:ascii="Arial" w:hAnsi="Arial" w:cs="Arial"/>
                <w:sz w:val="24"/>
                <w:szCs w:val="24"/>
              </w:rPr>
            </w:pPr>
            <w:r>
              <w:rPr>
                <w:rFonts w:ascii="Arial" w:hAnsi="Arial" w:cs="Arial"/>
                <w:sz w:val="24"/>
                <w:szCs w:val="24"/>
              </w:rPr>
              <w:pict w14:anchorId="0D6B59D1">
                <v:shape id="_x0000_i1028" type="#_x0000_t75" style="width:500.25pt;height:241.5pt;mso-left-percent:-10001;mso-top-percent:-10001;mso-position-horizontal:absolute;mso-position-horizontal-relative:char;mso-position-vertical:absolute;mso-position-vertical-relative:line;mso-left-percent:-10001;mso-top-percent:-10001">
                  <v:imagedata r:id="rId16" o:title=""/>
                </v:shape>
              </w:pict>
            </w:r>
          </w:p>
          <w:p w14:paraId="0A77E183" w14:textId="0952DF5E" w:rsidR="00A76FEE" w:rsidRPr="00DD4599" w:rsidRDefault="00942563" w:rsidP="00DD4599">
            <w:pPr>
              <w:jc w:val="both"/>
              <w:rPr>
                <w:rFonts w:ascii="Arial" w:hAnsi="Arial" w:cs="Arial"/>
                <w:color w:val="FF0000"/>
                <w:sz w:val="24"/>
                <w:szCs w:val="24"/>
              </w:rPr>
            </w:pPr>
            <w:r w:rsidRPr="00942563">
              <w:rPr>
                <w:rFonts w:ascii="Arial" w:hAnsi="Arial" w:cs="Arial"/>
                <w:color w:val="FF0000"/>
                <w:sz w:val="24"/>
                <w:szCs w:val="24"/>
              </w:rPr>
              <w:t xml:space="preserve"> </w:t>
            </w:r>
          </w:p>
        </w:tc>
      </w:tr>
    </w:tbl>
    <w:p w14:paraId="777C9436" w14:textId="77777777" w:rsidR="001A1F3E" w:rsidRDefault="001A1F3E">
      <w:pPr>
        <w:rPr>
          <w:rFonts w:ascii="Arial" w:hAnsi="Arial" w:cs="Arial"/>
          <w:sz w:val="24"/>
          <w:szCs w:val="24"/>
        </w:rPr>
      </w:pPr>
    </w:p>
    <w:p w14:paraId="3D3A824C" w14:textId="77777777" w:rsidR="00AA08AF" w:rsidRDefault="00AA08AF">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601AB4" w:rsidRDefault="00565C81">
            <w:pPr>
              <w:rPr>
                <w:rFonts w:ascii="Arial" w:hAnsi="Arial" w:cs="Arial"/>
                <w:sz w:val="24"/>
                <w:szCs w:val="24"/>
              </w:rPr>
            </w:pPr>
          </w:p>
          <w:p w14:paraId="60732760" w14:textId="4A378619" w:rsidR="004B2171" w:rsidRPr="00601AB4" w:rsidRDefault="004B2171">
            <w:pPr>
              <w:rPr>
                <w:rFonts w:ascii="Arial" w:hAnsi="Arial" w:cs="Arial"/>
                <w:sz w:val="24"/>
                <w:szCs w:val="24"/>
              </w:rPr>
            </w:pPr>
            <w:r w:rsidRPr="00601AB4">
              <w:rPr>
                <w:rFonts w:ascii="Arial" w:hAnsi="Arial" w:cs="Arial"/>
                <w:sz w:val="24"/>
                <w:szCs w:val="24"/>
              </w:rPr>
              <w:t>Description:</w:t>
            </w:r>
          </w:p>
          <w:p w14:paraId="37B71F33" w14:textId="2ABBF41D" w:rsidR="00793191" w:rsidRPr="00601AB4" w:rsidRDefault="00793191" w:rsidP="00A76FEE">
            <w:pPr>
              <w:rPr>
                <w:rFonts w:ascii="Arial" w:hAnsi="Arial" w:cs="Arial"/>
                <w:sz w:val="24"/>
                <w:szCs w:val="24"/>
              </w:rPr>
            </w:pPr>
          </w:p>
          <w:p w14:paraId="0B27E4A3" w14:textId="579B5C06" w:rsidR="00793191" w:rsidRPr="00601AB4" w:rsidRDefault="00793191" w:rsidP="00A76FEE">
            <w:pPr>
              <w:rPr>
                <w:rFonts w:ascii="Arial" w:hAnsi="Arial" w:cs="Arial"/>
                <w:sz w:val="24"/>
                <w:szCs w:val="24"/>
              </w:rPr>
            </w:pPr>
            <w:r w:rsidRPr="00601AB4">
              <w:rPr>
                <w:rFonts w:ascii="Arial" w:hAnsi="Arial" w:cs="Arial"/>
                <w:sz w:val="24"/>
                <w:szCs w:val="24"/>
              </w:rPr>
              <w:t xml:space="preserve">Proposed Phase </w:t>
            </w:r>
            <w:r w:rsidR="00D1315C" w:rsidRPr="00601AB4">
              <w:rPr>
                <w:rFonts w:ascii="Arial" w:hAnsi="Arial" w:cs="Arial"/>
                <w:sz w:val="24"/>
                <w:szCs w:val="24"/>
              </w:rPr>
              <w:t>8</w:t>
            </w:r>
            <w:r w:rsidRPr="00601AB4">
              <w:rPr>
                <w:rFonts w:ascii="Arial" w:hAnsi="Arial" w:cs="Arial"/>
                <w:sz w:val="24"/>
                <w:szCs w:val="24"/>
              </w:rPr>
              <w:t xml:space="preserve"> Monopole </w:t>
            </w:r>
            <w:r w:rsidR="00DF5821" w:rsidRPr="00601AB4">
              <w:rPr>
                <w:rFonts w:ascii="Arial" w:hAnsi="Arial" w:cs="Arial"/>
                <w:sz w:val="24"/>
                <w:szCs w:val="24"/>
              </w:rPr>
              <w:t>&amp; associated ancillary works.</w:t>
            </w:r>
          </w:p>
          <w:p w14:paraId="67D3006B" w14:textId="77777777" w:rsidR="00A76FEE" w:rsidRPr="00601AB4"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697CAFD8" w:rsidR="004B2171" w:rsidRPr="00601AB4" w:rsidRDefault="00BF6F8B">
            <w:pPr>
              <w:rPr>
                <w:rFonts w:ascii="Arial" w:hAnsi="Arial" w:cs="Arial"/>
                <w:sz w:val="24"/>
                <w:szCs w:val="24"/>
              </w:rPr>
            </w:pPr>
            <w:r w:rsidRPr="00601AB4">
              <w:rPr>
                <w:rFonts w:ascii="Arial" w:hAnsi="Arial" w:cs="Arial"/>
                <w:sz w:val="24"/>
                <w:szCs w:val="24"/>
              </w:rPr>
              <w:t xml:space="preserve">Overall Height:  </w:t>
            </w:r>
            <w:r w:rsidR="00793191" w:rsidRPr="00601AB4">
              <w:rPr>
                <w:rFonts w:ascii="Arial" w:hAnsi="Arial" w:cs="Arial"/>
                <w:sz w:val="24"/>
                <w:szCs w:val="24"/>
              </w:rPr>
              <w:t>+</w:t>
            </w:r>
            <w:r w:rsidR="00313DD9" w:rsidRPr="00601AB4">
              <w:rPr>
                <w:rFonts w:ascii="Arial" w:hAnsi="Arial" w:cs="Arial"/>
                <w:sz w:val="24"/>
                <w:szCs w:val="24"/>
              </w:rPr>
              <w:t>1</w:t>
            </w:r>
            <w:r w:rsidR="00DF5821" w:rsidRPr="00601AB4">
              <w:rPr>
                <w:rFonts w:ascii="Arial" w:hAnsi="Arial" w:cs="Arial"/>
                <w:sz w:val="24"/>
                <w:szCs w:val="24"/>
              </w:rPr>
              <w:t>5</w:t>
            </w:r>
            <w:r w:rsidR="00793191" w:rsidRPr="00601AB4">
              <w:rPr>
                <w:rFonts w:ascii="Arial" w:hAnsi="Arial" w:cs="Arial"/>
                <w:sz w:val="24"/>
                <w:szCs w:val="24"/>
              </w:rPr>
              <w:t>.0</w:t>
            </w:r>
            <w:r w:rsidR="00C5300A" w:rsidRPr="00601AB4">
              <w:rPr>
                <w:rFonts w:ascii="Arial" w:hAnsi="Arial" w:cs="Arial"/>
                <w:sz w:val="24"/>
                <w:szCs w:val="24"/>
              </w:rPr>
              <w:t>m</w:t>
            </w:r>
            <w:r w:rsidR="00EB76F3" w:rsidRPr="00601AB4">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601AB4" w:rsidRDefault="004B2171">
            <w:pPr>
              <w:rPr>
                <w:rFonts w:ascii="Arial" w:hAnsi="Arial" w:cs="Arial"/>
                <w:sz w:val="24"/>
                <w:szCs w:val="24"/>
              </w:rPr>
            </w:pPr>
            <w:r w:rsidRPr="00601AB4">
              <w:rPr>
                <w:rFonts w:ascii="Arial" w:hAnsi="Arial" w:cs="Arial"/>
                <w:sz w:val="24"/>
                <w:szCs w:val="24"/>
              </w:rPr>
              <w:t xml:space="preserve">Height of existing building </w:t>
            </w:r>
          </w:p>
        </w:tc>
        <w:tc>
          <w:tcPr>
            <w:tcW w:w="2094" w:type="dxa"/>
          </w:tcPr>
          <w:p w14:paraId="118822E3" w14:textId="77777777" w:rsidR="004B2171" w:rsidRPr="00601AB4" w:rsidRDefault="00C5300A" w:rsidP="00EB76F3">
            <w:pPr>
              <w:rPr>
                <w:rFonts w:ascii="Arial" w:hAnsi="Arial" w:cs="Arial"/>
                <w:sz w:val="24"/>
                <w:szCs w:val="24"/>
              </w:rPr>
            </w:pPr>
            <w:r w:rsidRPr="00601AB4">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601AB4" w:rsidRDefault="004B2171">
            <w:pPr>
              <w:rPr>
                <w:rFonts w:ascii="Arial" w:hAnsi="Arial" w:cs="Arial"/>
                <w:sz w:val="24"/>
                <w:szCs w:val="24"/>
              </w:rPr>
            </w:pPr>
            <w:r w:rsidRPr="00601AB4">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601AB4" w:rsidRDefault="004B2171">
            <w:pPr>
              <w:rPr>
                <w:rFonts w:ascii="Arial" w:hAnsi="Arial" w:cs="Arial"/>
                <w:sz w:val="24"/>
                <w:szCs w:val="24"/>
              </w:rPr>
            </w:pPr>
            <w:r w:rsidRPr="00601AB4">
              <w:rPr>
                <w:rFonts w:ascii="Arial" w:hAnsi="Arial" w:cs="Arial"/>
                <w:sz w:val="24"/>
                <w:szCs w:val="24"/>
              </w:rPr>
              <w:t>Length:</w:t>
            </w:r>
          </w:p>
        </w:tc>
        <w:tc>
          <w:tcPr>
            <w:tcW w:w="2094" w:type="dxa"/>
          </w:tcPr>
          <w:p w14:paraId="442195B5" w14:textId="13EEE4E0" w:rsidR="004B2171" w:rsidRPr="00601AB4" w:rsidRDefault="00793191">
            <w:pPr>
              <w:rPr>
                <w:rFonts w:ascii="Arial" w:hAnsi="Arial" w:cs="Arial"/>
                <w:sz w:val="24"/>
                <w:szCs w:val="24"/>
              </w:rPr>
            </w:pPr>
            <w:r w:rsidRPr="00601AB4">
              <w:rPr>
                <w:rFonts w:ascii="Arial" w:hAnsi="Arial" w:cs="Arial"/>
                <w:sz w:val="24"/>
                <w:szCs w:val="24"/>
              </w:rPr>
              <w:t>See drawings</w:t>
            </w:r>
          </w:p>
        </w:tc>
      </w:tr>
      <w:tr w:rsidR="004B2171" w14:paraId="6EF72437" w14:textId="77777777">
        <w:tc>
          <w:tcPr>
            <w:tcW w:w="8222" w:type="dxa"/>
            <w:gridSpan w:val="2"/>
          </w:tcPr>
          <w:p w14:paraId="5C31C890" w14:textId="77777777" w:rsidR="004B2171" w:rsidRPr="00601AB4" w:rsidRDefault="004B2171">
            <w:pPr>
              <w:rPr>
                <w:rFonts w:ascii="Arial" w:hAnsi="Arial" w:cs="Arial"/>
                <w:sz w:val="24"/>
                <w:szCs w:val="24"/>
              </w:rPr>
            </w:pPr>
            <w:r w:rsidRPr="00601AB4">
              <w:rPr>
                <w:rFonts w:ascii="Arial" w:hAnsi="Arial" w:cs="Arial"/>
                <w:sz w:val="24"/>
                <w:szCs w:val="24"/>
              </w:rPr>
              <w:t>Width:</w:t>
            </w:r>
          </w:p>
        </w:tc>
        <w:tc>
          <w:tcPr>
            <w:tcW w:w="2094" w:type="dxa"/>
          </w:tcPr>
          <w:p w14:paraId="7CE8183F" w14:textId="4DF03620" w:rsidR="004B2171" w:rsidRPr="00601AB4" w:rsidRDefault="00793191">
            <w:pPr>
              <w:rPr>
                <w:rFonts w:ascii="Arial" w:hAnsi="Arial" w:cs="Arial"/>
                <w:sz w:val="24"/>
                <w:szCs w:val="24"/>
              </w:rPr>
            </w:pPr>
            <w:r w:rsidRPr="00601AB4">
              <w:rPr>
                <w:rFonts w:ascii="Arial" w:hAnsi="Arial" w:cs="Arial"/>
                <w:sz w:val="24"/>
                <w:szCs w:val="24"/>
              </w:rPr>
              <w:t>See drawings</w:t>
            </w:r>
          </w:p>
        </w:tc>
      </w:tr>
      <w:tr w:rsidR="004B2171" w14:paraId="113F5786" w14:textId="77777777">
        <w:tc>
          <w:tcPr>
            <w:tcW w:w="8222" w:type="dxa"/>
            <w:gridSpan w:val="2"/>
          </w:tcPr>
          <w:p w14:paraId="1A355196" w14:textId="77777777" w:rsidR="004B2171" w:rsidRPr="00601AB4" w:rsidRDefault="004B2171">
            <w:pPr>
              <w:rPr>
                <w:rFonts w:ascii="Arial" w:hAnsi="Arial" w:cs="Arial"/>
                <w:sz w:val="24"/>
                <w:szCs w:val="24"/>
              </w:rPr>
            </w:pPr>
            <w:r w:rsidRPr="00601AB4">
              <w:rPr>
                <w:rFonts w:ascii="Arial" w:hAnsi="Arial" w:cs="Arial"/>
                <w:sz w:val="24"/>
                <w:szCs w:val="24"/>
              </w:rPr>
              <w:t>Height:</w:t>
            </w:r>
          </w:p>
        </w:tc>
        <w:tc>
          <w:tcPr>
            <w:tcW w:w="2094" w:type="dxa"/>
          </w:tcPr>
          <w:p w14:paraId="0A87A7DC" w14:textId="59066433" w:rsidR="004B2171" w:rsidRPr="00601AB4" w:rsidRDefault="00793191">
            <w:pPr>
              <w:rPr>
                <w:rFonts w:ascii="Arial" w:hAnsi="Arial" w:cs="Arial"/>
                <w:sz w:val="24"/>
                <w:szCs w:val="24"/>
              </w:rPr>
            </w:pPr>
            <w:r w:rsidRPr="00601AB4">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Pr="00601AB4" w:rsidRDefault="004B2171">
            <w:pPr>
              <w:rPr>
                <w:rFonts w:ascii="Arial" w:hAnsi="Arial" w:cs="Arial"/>
                <w:sz w:val="24"/>
                <w:szCs w:val="24"/>
              </w:rPr>
            </w:pPr>
            <w:r w:rsidRPr="00601AB4">
              <w:rPr>
                <w:rFonts w:ascii="Arial" w:hAnsi="Arial" w:cs="Arial"/>
                <w:sz w:val="24"/>
                <w:szCs w:val="24"/>
              </w:rPr>
              <w:t xml:space="preserve">Materials </w:t>
            </w:r>
          </w:p>
        </w:tc>
      </w:tr>
      <w:tr w:rsidR="004B2171" w14:paraId="35C3C508" w14:textId="77777777">
        <w:tc>
          <w:tcPr>
            <w:tcW w:w="5355" w:type="dxa"/>
          </w:tcPr>
          <w:p w14:paraId="57744EA2" w14:textId="77777777" w:rsidR="004B2171" w:rsidRPr="00601AB4" w:rsidRDefault="004B2171">
            <w:pPr>
              <w:rPr>
                <w:rFonts w:ascii="Arial" w:hAnsi="Arial" w:cs="Arial"/>
                <w:sz w:val="24"/>
                <w:szCs w:val="24"/>
              </w:rPr>
            </w:pPr>
            <w:r w:rsidRPr="00601AB4">
              <w:rPr>
                <w:rFonts w:ascii="Arial" w:hAnsi="Arial" w:cs="Arial"/>
                <w:sz w:val="24"/>
                <w:szCs w:val="24"/>
              </w:rPr>
              <w:t>Tower/mast etc – type of material and external colour:</w:t>
            </w:r>
          </w:p>
        </w:tc>
        <w:tc>
          <w:tcPr>
            <w:tcW w:w="4961" w:type="dxa"/>
            <w:gridSpan w:val="2"/>
          </w:tcPr>
          <w:p w14:paraId="23F98082" w14:textId="1D522F9A" w:rsidR="004B2171" w:rsidRPr="00601AB4" w:rsidRDefault="00793191" w:rsidP="00793191">
            <w:pPr>
              <w:jc w:val="both"/>
              <w:rPr>
                <w:rFonts w:ascii="Arial" w:hAnsi="Arial" w:cs="Arial"/>
                <w:sz w:val="24"/>
                <w:szCs w:val="24"/>
              </w:rPr>
            </w:pPr>
            <w:r w:rsidRPr="00601AB4">
              <w:rPr>
                <w:rFonts w:ascii="Arial" w:hAnsi="Arial" w:cs="Arial"/>
                <w:sz w:val="24"/>
                <w:szCs w:val="24"/>
              </w:rPr>
              <w:t xml:space="preserve">Proposed Phase </w:t>
            </w:r>
            <w:r w:rsidR="00D1315C" w:rsidRPr="00601AB4">
              <w:rPr>
                <w:rFonts w:ascii="Arial" w:hAnsi="Arial" w:cs="Arial"/>
                <w:sz w:val="24"/>
                <w:szCs w:val="24"/>
              </w:rPr>
              <w:t>8</w:t>
            </w:r>
            <w:r w:rsidRPr="00601AB4">
              <w:rPr>
                <w:rFonts w:ascii="Arial" w:hAnsi="Arial" w:cs="Arial"/>
                <w:sz w:val="24"/>
                <w:szCs w:val="24"/>
              </w:rPr>
              <w:t xml:space="preserve"> Monopole </w:t>
            </w:r>
            <w:r w:rsidR="00437FBD" w:rsidRPr="00601AB4">
              <w:rPr>
                <w:rFonts w:ascii="Arial" w:hAnsi="Arial" w:cs="Arial"/>
                <w:sz w:val="24"/>
                <w:szCs w:val="24"/>
              </w:rPr>
              <w:t>-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r w:rsidR="004B2171" w14:paraId="638D05DA" w14:textId="77777777">
        <w:tc>
          <w:tcPr>
            <w:tcW w:w="10316" w:type="dxa"/>
            <w:gridSpan w:val="3"/>
          </w:tcPr>
          <w:p w14:paraId="1132C3C5" w14:textId="77777777" w:rsidR="004B2171" w:rsidRDefault="004B2171">
            <w:pPr>
              <w:rPr>
                <w:rFonts w:ascii="Arial" w:hAnsi="Arial" w:cs="Arial"/>
                <w:sz w:val="24"/>
                <w:szCs w:val="24"/>
              </w:rPr>
            </w:pPr>
            <w:r>
              <w:rPr>
                <w:rFonts w:ascii="Arial" w:hAnsi="Arial" w:cs="Arial"/>
                <w:sz w:val="24"/>
                <w:szCs w:val="24"/>
              </w:rPr>
              <w:lastRenderedPageBreak/>
              <w:t>Reasons for choice of design:</w:t>
            </w:r>
          </w:p>
        </w:tc>
      </w:tr>
      <w:tr w:rsidR="004B2171" w14:paraId="3856542F" w14:textId="77777777">
        <w:tc>
          <w:tcPr>
            <w:tcW w:w="10316" w:type="dxa"/>
            <w:gridSpan w:val="3"/>
          </w:tcPr>
          <w:p w14:paraId="4EC789BE" w14:textId="77777777" w:rsidR="00AA08AF" w:rsidRDefault="00AA08AF" w:rsidP="00A76FEE">
            <w:pPr>
              <w:pStyle w:val="BodyTextIndent2"/>
              <w:spacing w:after="0" w:line="240" w:lineRule="auto"/>
              <w:ind w:left="0"/>
              <w:jc w:val="both"/>
              <w:rPr>
                <w:rFonts w:ascii="Arial" w:hAnsi="Arial" w:cs="Arial"/>
                <w:sz w:val="24"/>
                <w:szCs w:val="24"/>
                <w:lang w:eastAsia="en-US"/>
              </w:rPr>
            </w:pPr>
          </w:p>
          <w:p w14:paraId="3E3B0361" w14:textId="08A576B4"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013B41" w:rsidRPr="00013B41">
              <w:rPr>
                <w:rFonts w:ascii="Arial" w:hAnsi="Arial" w:cs="Arial"/>
                <w:sz w:val="24"/>
                <w:szCs w:val="24"/>
                <w:lang w:eastAsia="en-US"/>
              </w:rPr>
              <w:t xml:space="preserve">Cignal Infrastructure UK Limited </w:t>
            </w:r>
            <w:r w:rsidR="00AC4FB8">
              <w:rPr>
                <w:rFonts w:ascii="Arial" w:hAnsi="Arial" w:cs="Arial"/>
                <w:sz w:val="24"/>
                <w:szCs w:val="24"/>
                <w:lang w:eastAsia="en-US"/>
              </w:rPr>
              <w:t>(</w:t>
            </w:r>
            <w:r w:rsidR="00AC4FB8" w:rsidRPr="00DF5821">
              <w:rPr>
                <w:rFonts w:ascii="Arial" w:hAnsi="Arial" w:cs="Arial"/>
                <w:sz w:val="24"/>
                <w:szCs w:val="24"/>
                <w:lang w:eastAsia="en-US"/>
              </w:rPr>
              <w:t xml:space="preserve">Three) </w:t>
            </w:r>
            <w:r w:rsidR="00793191" w:rsidRPr="00DF5821">
              <w:rPr>
                <w:rFonts w:ascii="Arial" w:hAnsi="Arial" w:cs="Arial"/>
                <w:sz w:val="24"/>
                <w:szCs w:val="24"/>
                <w:lang w:eastAsia="en-US"/>
              </w:rPr>
              <w:t xml:space="preserve">Phase </w:t>
            </w:r>
            <w:r w:rsidR="00D1315C" w:rsidRPr="00DF5821">
              <w:rPr>
                <w:rFonts w:ascii="Arial" w:hAnsi="Arial" w:cs="Arial"/>
                <w:sz w:val="24"/>
                <w:szCs w:val="24"/>
                <w:lang w:eastAsia="en-US"/>
              </w:rPr>
              <w:t>8</w:t>
            </w:r>
            <w:r w:rsidR="00793191" w:rsidRPr="00222483">
              <w:rPr>
                <w:rFonts w:ascii="Arial" w:hAnsi="Arial" w:cs="Arial"/>
                <w:sz w:val="24"/>
                <w:szCs w:val="24"/>
                <w:lang w:eastAsia="en-US"/>
              </w:rPr>
              <w:t xml:space="preserve">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013B41" w:rsidRPr="00013B41">
              <w:rPr>
                <w:rFonts w:ascii="Arial" w:hAnsi="Arial" w:cs="Arial"/>
                <w:sz w:val="24"/>
                <w:szCs w:val="24"/>
                <w:lang w:eastAsia="en-US"/>
              </w:rPr>
              <w:t>Cignal Infrastructure UK Limited</w:t>
            </w:r>
            <w:r w:rsidR="00B9797C" w:rsidRPr="00B9797C">
              <w:rPr>
                <w:rFonts w:ascii="Arial" w:hAnsi="Arial" w:cs="Arial"/>
                <w:sz w:val="24"/>
                <w:szCs w:val="24"/>
                <w:lang w:eastAsia="en-US"/>
              </w:rPr>
              <w:t xml:space="preserve">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D8846D1" w14:textId="77777777" w:rsidR="00AA08AF" w:rsidRDefault="00AA08AF" w:rsidP="00A76FEE">
            <w:pPr>
              <w:jc w:val="both"/>
              <w:rPr>
                <w:rFonts w:ascii="Arial" w:hAnsi="Arial" w:cs="Arial"/>
                <w:sz w:val="24"/>
                <w:szCs w:val="24"/>
              </w:rPr>
            </w:pPr>
          </w:p>
          <w:p w14:paraId="70604A6B" w14:textId="57FC1A42"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16F617A"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p w14:paraId="702A3392" w14:textId="60236DC8" w:rsidR="00AA08AF" w:rsidRDefault="00AA08AF"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01B5691A"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013B41" w:rsidRPr="00013B41">
              <w:rPr>
                <w:rFonts w:ascii="Arial" w:hAnsi="Arial" w:cs="Arial"/>
                <w:sz w:val="24"/>
                <w:szCs w:val="24"/>
              </w:rPr>
              <w:t xml:space="preserve">Cignal Infrastructure UK Limited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w:t>
            </w:r>
            <w:r w:rsidR="00C354EA" w:rsidRPr="00601AB4">
              <w:rPr>
                <w:rFonts w:ascii="Arial" w:hAnsi="Arial" w:cs="Arial"/>
                <w:sz w:val="24"/>
                <w:szCs w:val="24"/>
              </w:rPr>
              <w:t xml:space="preserve">the </w:t>
            </w:r>
            <w:r w:rsidR="00601AB4" w:rsidRPr="00601AB4">
              <w:rPr>
                <w:rFonts w:ascii="Arial" w:hAnsi="Arial" w:cs="Arial"/>
                <w:sz w:val="24"/>
                <w:szCs w:val="24"/>
              </w:rPr>
              <w:t>Rochdale</w:t>
            </w:r>
            <w:r w:rsidR="00C354EA" w:rsidRPr="00601AB4">
              <w:rPr>
                <w:rFonts w:ascii="Arial" w:hAnsi="Arial" w:cs="Arial"/>
                <w:sz w:val="24"/>
                <w:szCs w:val="24"/>
              </w:rPr>
              <w:t xml:space="preserve"> area of </w:t>
            </w:r>
            <w:r w:rsidR="00601AB4" w:rsidRPr="00601AB4">
              <w:rPr>
                <w:rFonts w:ascii="Arial" w:hAnsi="Arial" w:cs="Arial"/>
                <w:sz w:val="24"/>
                <w:szCs w:val="24"/>
              </w:rPr>
              <w:t>Greater Manchester</w:t>
            </w:r>
            <w:r w:rsidRPr="00601AB4">
              <w:rPr>
                <w:rFonts w:ascii="Arial" w:hAnsi="Arial" w:cs="Arial"/>
                <w:sz w:val="24"/>
                <w:szCs w:val="24"/>
              </w:rPr>
              <w:t>. Th</w:t>
            </w:r>
            <w:r w:rsidRPr="00645D29">
              <w:rPr>
                <w:rFonts w:ascii="Arial" w:hAnsi="Arial" w:cs="Arial"/>
                <w:sz w:val="24"/>
                <w:szCs w:val="24"/>
              </w:rPr>
              <w:t xml:space="preserve">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438BFF72" w14:textId="77777777" w:rsidR="00AA08AF" w:rsidRDefault="00AA08AF">
      <w:pPr>
        <w:rPr>
          <w:rFonts w:ascii="Arial" w:hAnsi="Arial" w:cs="Arial"/>
          <w:b/>
          <w:bCs/>
          <w:sz w:val="24"/>
          <w:szCs w:val="24"/>
        </w:rPr>
      </w:pPr>
    </w:p>
    <w:p w14:paraId="0AA4848A" w14:textId="77777777" w:rsidR="00AA08AF" w:rsidRDefault="00AA08AF">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12751258" w:rsidR="00A54AA2" w:rsidRPr="00DF5821" w:rsidRDefault="00723695" w:rsidP="00B665B1">
            <w:pPr>
              <w:jc w:val="both"/>
              <w:rPr>
                <w:rFonts w:ascii="Arial" w:hAnsi="Arial" w:cs="Arial"/>
                <w:sz w:val="24"/>
                <w:szCs w:val="24"/>
              </w:rPr>
            </w:pPr>
            <w:r w:rsidRPr="00DF5821">
              <w:rPr>
                <w:rFonts w:ascii="Arial" w:hAnsi="Arial" w:cs="Arial"/>
                <w:sz w:val="24"/>
                <w:szCs w:val="24"/>
              </w:rPr>
              <w:t>The cell search area is illustrated below and is extremely constrained. The only viable option has been put forward.</w:t>
            </w:r>
            <w:r w:rsidR="00DC1E67" w:rsidRPr="00DF5821">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DF5821">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DF5821" w:rsidRDefault="00392D7A" w:rsidP="00B665B1">
            <w:pPr>
              <w:jc w:val="both"/>
              <w:rPr>
                <w:rFonts w:ascii="Arial" w:hAnsi="Arial" w:cs="Arial"/>
                <w:sz w:val="24"/>
                <w:szCs w:val="24"/>
              </w:rPr>
            </w:pPr>
          </w:p>
          <w:p w14:paraId="093CF6CC" w14:textId="61E97F51" w:rsidR="00392D7A" w:rsidRPr="00DF5821" w:rsidRDefault="00392D7A" w:rsidP="00B665B1">
            <w:pPr>
              <w:jc w:val="both"/>
              <w:rPr>
                <w:rFonts w:ascii="Arial" w:hAnsi="Arial" w:cs="Arial"/>
                <w:sz w:val="24"/>
                <w:szCs w:val="24"/>
              </w:rPr>
            </w:pPr>
            <w:r w:rsidRPr="00DF5821">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0D567112" w14:textId="483C68AD" w:rsidR="00677634" w:rsidRDefault="00677634" w:rsidP="00A54AA2">
            <w:pPr>
              <w:jc w:val="both"/>
              <w:rPr>
                <w:rFonts w:ascii="Arial" w:hAnsi="Arial" w:cs="Arial"/>
                <w:sz w:val="24"/>
                <w:szCs w:val="24"/>
              </w:rPr>
            </w:pPr>
          </w:p>
          <w:p w14:paraId="39387D1A" w14:textId="77777777" w:rsidR="00AA08AF" w:rsidRDefault="00AA08AF" w:rsidP="00A54AA2">
            <w:pPr>
              <w:jc w:val="both"/>
              <w:rPr>
                <w:rFonts w:ascii="Arial" w:hAnsi="Arial" w:cs="Arial"/>
                <w:sz w:val="24"/>
                <w:szCs w:val="24"/>
              </w:rPr>
            </w:pPr>
          </w:p>
          <w:p w14:paraId="4E5BAA86" w14:textId="77777777" w:rsidR="00AA08AF" w:rsidRDefault="00AA08AF" w:rsidP="00A54AA2">
            <w:pPr>
              <w:jc w:val="both"/>
              <w:rPr>
                <w:rFonts w:ascii="Arial" w:hAnsi="Arial" w:cs="Arial"/>
                <w:sz w:val="24"/>
                <w:szCs w:val="24"/>
              </w:rPr>
            </w:pPr>
          </w:p>
          <w:p w14:paraId="60FFBA55" w14:textId="77777777" w:rsidR="00AA08AF" w:rsidRDefault="00AA08AF" w:rsidP="00A54AA2">
            <w:pPr>
              <w:jc w:val="both"/>
              <w:rPr>
                <w:rFonts w:ascii="Arial" w:hAnsi="Arial" w:cs="Arial"/>
                <w:sz w:val="24"/>
                <w:szCs w:val="24"/>
              </w:rPr>
            </w:pPr>
          </w:p>
          <w:p w14:paraId="7E2B85F9" w14:textId="77777777" w:rsidR="00AA08AF" w:rsidRDefault="00AA08AF" w:rsidP="00A54AA2">
            <w:pPr>
              <w:jc w:val="both"/>
              <w:rPr>
                <w:rFonts w:ascii="Arial" w:hAnsi="Arial" w:cs="Arial"/>
                <w:sz w:val="24"/>
                <w:szCs w:val="24"/>
              </w:rPr>
            </w:pPr>
          </w:p>
          <w:p w14:paraId="608723B1" w14:textId="77777777" w:rsidR="00AA08AF" w:rsidRDefault="00AA08AF" w:rsidP="00A54AA2">
            <w:pPr>
              <w:jc w:val="both"/>
              <w:rPr>
                <w:rFonts w:ascii="Arial" w:hAnsi="Arial" w:cs="Arial"/>
                <w:sz w:val="24"/>
                <w:szCs w:val="24"/>
              </w:rPr>
            </w:pPr>
          </w:p>
          <w:p w14:paraId="7F35135B" w14:textId="77777777" w:rsidR="00AA08AF" w:rsidRDefault="00AA08AF" w:rsidP="00A54AA2">
            <w:pPr>
              <w:jc w:val="both"/>
              <w:rPr>
                <w:rFonts w:ascii="Arial" w:hAnsi="Arial" w:cs="Arial"/>
                <w:sz w:val="24"/>
                <w:szCs w:val="24"/>
              </w:rPr>
            </w:pPr>
          </w:p>
          <w:p w14:paraId="23306EF5" w14:textId="77777777" w:rsidR="00AA08AF" w:rsidRDefault="00AA08AF" w:rsidP="00A54AA2">
            <w:pPr>
              <w:jc w:val="both"/>
              <w:rPr>
                <w:rFonts w:ascii="Arial" w:hAnsi="Arial" w:cs="Arial"/>
                <w:sz w:val="24"/>
                <w:szCs w:val="24"/>
              </w:rPr>
            </w:pPr>
          </w:p>
          <w:p w14:paraId="46643C59" w14:textId="77777777" w:rsidR="00AA08AF" w:rsidRDefault="00AA08AF" w:rsidP="00A54AA2">
            <w:pPr>
              <w:jc w:val="both"/>
              <w:rPr>
                <w:rFonts w:ascii="Arial" w:hAnsi="Arial" w:cs="Arial"/>
                <w:sz w:val="24"/>
                <w:szCs w:val="24"/>
              </w:rPr>
            </w:pPr>
          </w:p>
          <w:p w14:paraId="5DBEEC49" w14:textId="77777777" w:rsidR="00AA08AF" w:rsidRPr="00E20A0D" w:rsidRDefault="00AA08AF" w:rsidP="00A54AA2">
            <w:pPr>
              <w:jc w:val="both"/>
              <w:rPr>
                <w:rFonts w:ascii="Arial" w:hAnsi="Arial" w:cs="Arial"/>
                <w:sz w:val="24"/>
                <w:szCs w:val="24"/>
              </w:rPr>
            </w:pPr>
          </w:p>
          <w:p w14:paraId="2264B4FA" w14:textId="77777777" w:rsidR="00AA08AF" w:rsidRDefault="00AA08AF" w:rsidP="00A54AA2">
            <w:pPr>
              <w:jc w:val="both"/>
              <w:rPr>
                <w:rFonts w:ascii="Arial" w:hAnsi="Arial" w:cs="Arial"/>
                <w:sz w:val="24"/>
                <w:szCs w:val="24"/>
              </w:rPr>
            </w:pPr>
          </w:p>
          <w:p w14:paraId="508883F9" w14:textId="007BA48F" w:rsidR="00677634" w:rsidRPr="00E20A0D" w:rsidRDefault="00677634" w:rsidP="00A54AA2">
            <w:pPr>
              <w:jc w:val="both"/>
              <w:rPr>
                <w:rFonts w:ascii="Arial" w:hAnsi="Arial" w:cs="Arial"/>
                <w:sz w:val="24"/>
                <w:szCs w:val="24"/>
              </w:rPr>
            </w:pPr>
            <w:r w:rsidRPr="00E20A0D">
              <w:rPr>
                <w:rFonts w:ascii="Arial" w:hAnsi="Arial" w:cs="Arial"/>
                <w:sz w:val="24"/>
                <w:szCs w:val="24"/>
              </w:rPr>
              <w:t>Figure 5:</w:t>
            </w:r>
          </w:p>
          <w:p w14:paraId="2E5F5EB3" w14:textId="1BC0B80B" w:rsidR="00677634" w:rsidRDefault="00677634" w:rsidP="00A54AA2">
            <w:pPr>
              <w:jc w:val="both"/>
              <w:rPr>
                <w:rFonts w:ascii="Arial" w:hAnsi="Arial" w:cs="Arial"/>
                <w:color w:val="FF0000"/>
                <w:sz w:val="24"/>
                <w:szCs w:val="24"/>
              </w:rPr>
            </w:pPr>
          </w:p>
          <w:p w14:paraId="2418E0F1" w14:textId="21C5DB7F" w:rsidR="00E20A0D" w:rsidRDefault="00AA08AF" w:rsidP="00A54AA2">
            <w:pPr>
              <w:jc w:val="both"/>
              <w:rPr>
                <w:rFonts w:ascii="Arial" w:hAnsi="Arial" w:cs="Arial"/>
                <w:color w:val="FF0000"/>
                <w:sz w:val="24"/>
                <w:szCs w:val="24"/>
              </w:rPr>
            </w:pPr>
            <w:r>
              <w:rPr>
                <w:noProof/>
              </w:rPr>
              <w:pict w14:anchorId="0912AA76">
                <v:shape id="_x0000_i1029" type="#_x0000_t75" style="width:498.75pt;height:414pt;visibility:visible;mso-wrap-style:square">
                  <v:imagedata r:id="rId17" o:title=""/>
                </v:shape>
              </w:pict>
            </w:r>
          </w:p>
          <w:p w14:paraId="0B3E7D04" w14:textId="77777777" w:rsidR="00E20A0D" w:rsidRDefault="00E20A0D" w:rsidP="00A54AA2">
            <w:pPr>
              <w:jc w:val="both"/>
              <w:rPr>
                <w:rFonts w:ascii="Arial" w:hAnsi="Arial" w:cs="Arial"/>
                <w:color w:val="FF0000"/>
                <w:sz w:val="24"/>
                <w:szCs w:val="24"/>
              </w:rPr>
            </w:pPr>
          </w:p>
          <w:p w14:paraId="018CA296" w14:textId="64998272" w:rsidR="00677634" w:rsidRPr="00E20A0D" w:rsidRDefault="00677634" w:rsidP="00A54AA2">
            <w:pPr>
              <w:jc w:val="both"/>
              <w:rPr>
                <w:rFonts w:ascii="Arial" w:hAnsi="Arial" w:cs="Arial"/>
                <w:sz w:val="24"/>
                <w:szCs w:val="24"/>
              </w:rPr>
            </w:pPr>
            <w:r w:rsidRPr="00E20A0D">
              <w:rPr>
                <w:rFonts w:ascii="Arial" w:hAnsi="Arial" w:cs="Arial"/>
                <w:sz w:val="24"/>
                <w:szCs w:val="24"/>
              </w:rPr>
              <w:t xml:space="preserve">D1 - </w:t>
            </w:r>
            <w:r w:rsidR="001349E4" w:rsidRPr="00E20A0D">
              <w:rPr>
                <w:rFonts w:ascii="Arial" w:hAnsi="Arial" w:cs="Arial"/>
                <w:sz w:val="24"/>
                <w:szCs w:val="24"/>
              </w:rPr>
              <w:t xml:space="preserve"> This flat rooftop was discounted due to the low elevation of the building. A stub tower solution would be required however this was discounted from a planning perspective as a large stub tower would be visually prominent within the area and severely harm the amenity of the area.</w:t>
            </w:r>
          </w:p>
          <w:p w14:paraId="35DD5531" w14:textId="77777777" w:rsidR="001349E4" w:rsidRPr="00E20A0D" w:rsidRDefault="001349E4" w:rsidP="00A54AA2">
            <w:pPr>
              <w:jc w:val="both"/>
              <w:rPr>
                <w:rFonts w:ascii="Arial" w:hAnsi="Arial" w:cs="Arial"/>
                <w:sz w:val="24"/>
                <w:szCs w:val="24"/>
              </w:rPr>
            </w:pPr>
          </w:p>
          <w:p w14:paraId="0B13528A" w14:textId="165597CD" w:rsidR="00677634" w:rsidRPr="00E20A0D" w:rsidRDefault="00677634" w:rsidP="00A54AA2">
            <w:pPr>
              <w:jc w:val="both"/>
              <w:rPr>
                <w:rFonts w:ascii="Arial" w:hAnsi="Arial" w:cs="Arial"/>
                <w:sz w:val="24"/>
                <w:szCs w:val="24"/>
              </w:rPr>
            </w:pPr>
            <w:r w:rsidRPr="00E20A0D">
              <w:rPr>
                <w:rFonts w:ascii="Arial" w:hAnsi="Arial" w:cs="Arial"/>
                <w:sz w:val="24"/>
                <w:szCs w:val="24"/>
              </w:rPr>
              <w:t xml:space="preserve">D2 - </w:t>
            </w:r>
            <w:r w:rsidR="001349E4" w:rsidRPr="00E20A0D">
              <w:rPr>
                <w:rFonts w:ascii="Arial" w:hAnsi="Arial" w:cs="Arial"/>
                <w:sz w:val="24"/>
                <w:szCs w:val="24"/>
              </w:rPr>
              <w:t xml:space="preserve"> This rooftop was discounted as it would be unable to support the telecommunications apparatus due to the pitched nature of the roof. A stub tower solution would be required however this was discounted from a planning perspective as a large stub tower would be visually prominent within the area and severely harm the amenity of the area.</w:t>
            </w:r>
          </w:p>
          <w:p w14:paraId="05F80146" w14:textId="77777777" w:rsidR="001349E4" w:rsidRPr="00E20A0D" w:rsidRDefault="001349E4" w:rsidP="00A54AA2">
            <w:pPr>
              <w:jc w:val="both"/>
              <w:rPr>
                <w:rFonts w:ascii="Arial" w:hAnsi="Arial" w:cs="Arial"/>
                <w:sz w:val="24"/>
                <w:szCs w:val="24"/>
              </w:rPr>
            </w:pPr>
          </w:p>
          <w:p w14:paraId="39B493F4" w14:textId="69F204E9" w:rsidR="00677634" w:rsidRDefault="00677634" w:rsidP="00A54AA2">
            <w:pPr>
              <w:jc w:val="both"/>
              <w:rPr>
                <w:rFonts w:ascii="Arial" w:hAnsi="Arial" w:cs="Arial"/>
                <w:sz w:val="24"/>
                <w:szCs w:val="24"/>
              </w:rPr>
            </w:pPr>
            <w:r w:rsidRPr="00E20A0D">
              <w:rPr>
                <w:rFonts w:ascii="Arial" w:hAnsi="Arial" w:cs="Arial"/>
                <w:sz w:val="24"/>
                <w:szCs w:val="24"/>
              </w:rPr>
              <w:t xml:space="preserve">D3 - </w:t>
            </w:r>
            <w:r w:rsidR="001349E4" w:rsidRPr="00E20A0D">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5D9E4FEA" w14:textId="77777777" w:rsidR="00D32D73" w:rsidRPr="00E20A0D" w:rsidRDefault="00D32D73" w:rsidP="00A54AA2">
            <w:pPr>
              <w:jc w:val="both"/>
              <w:rPr>
                <w:rFonts w:ascii="Arial" w:hAnsi="Arial" w:cs="Arial"/>
                <w:sz w:val="24"/>
                <w:szCs w:val="24"/>
              </w:rPr>
            </w:pPr>
          </w:p>
          <w:p w14:paraId="5E8ED780" w14:textId="7555B267" w:rsidR="00677634" w:rsidRPr="00E20A0D" w:rsidRDefault="00677634" w:rsidP="00A54AA2">
            <w:pPr>
              <w:jc w:val="both"/>
              <w:rPr>
                <w:rFonts w:ascii="Arial" w:hAnsi="Arial" w:cs="Arial"/>
                <w:sz w:val="24"/>
                <w:szCs w:val="24"/>
              </w:rPr>
            </w:pPr>
            <w:r w:rsidRPr="00E20A0D">
              <w:rPr>
                <w:rFonts w:ascii="Arial" w:hAnsi="Arial" w:cs="Arial"/>
                <w:sz w:val="24"/>
                <w:szCs w:val="24"/>
              </w:rPr>
              <w:t xml:space="preserve">D4 - </w:t>
            </w:r>
            <w:r w:rsidR="001349E4" w:rsidRPr="00E20A0D">
              <w:rPr>
                <w:rFonts w:ascii="Arial" w:hAnsi="Arial" w:cs="Arial"/>
                <w:sz w:val="24"/>
                <w:szCs w:val="24"/>
              </w:rPr>
              <w:t>An installation at this location is considered to be too exposed with limited screening/backdrop and is surrounded by residential properties. Alternatives exist which are more appropriate to deliver the required coverage to the target area. This site has therefore been discounted for this reason.</w:t>
            </w:r>
          </w:p>
          <w:p w14:paraId="6B44AF2D" w14:textId="77777777" w:rsidR="001349E4" w:rsidRPr="00E20A0D" w:rsidRDefault="001349E4" w:rsidP="00A54AA2">
            <w:pPr>
              <w:jc w:val="both"/>
              <w:rPr>
                <w:rFonts w:ascii="Arial" w:hAnsi="Arial" w:cs="Arial"/>
                <w:sz w:val="24"/>
                <w:szCs w:val="24"/>
              </w:rPr>
            </w:pPr>
          </w:p>
          <w:p w14:paraId="6F9949D5" w14:textId="77777777" w:rsidR="00D32D73" w:rsidRDefault="00677634" w:rsidP="00A54AA2">
            <w:pPr>
              <w:jc w:val="both"/>
              <w:rPr>
                <w:rFonts w:ascii="Arial" w:hAnsi="Arial" w:cs="Arial"/>
                <w:sz w:val="24"/>
                <w:szCs w:val="24"/>
              </w:rPr>
            </w:pPr>
            <w:r w:rsidRPr="00E20A0D">
              <w:rPr>
                <w:rFonts w:ascii="Arial" w:hAnsi="Arial" w:cs="Arial"/>
                <w:sz w:val="24"/>
                <w:szCs w:val="24"/>
              </w:rPr>
              <w:lastRenderedPageBreak/>
              <w:t xml:space="preserve">D5 - </w:t>
            </w:r>
            <w:r w:rsidR="001349E4" w:rsidRPr="00E20A0D">
              <w:rPr>
                <w:rFonts w:ascii="Arial" w:hAnsi="Arial" w:cs="Arial"/>
                <w:sz w:val="24"/>
                <w:szCs w:val="24"/>
              </w:rPr>
              <w:t xml:space="preserve">An installation at this location is considered to be too exposed with limited screening/backdrop and is surrounded by residential properties. Alternatives exist which are more appropriate to deliver the required coverage to the target area. </w:t>
            </w:r>
          </w:p>
          <w:p w14:paraId="13FD5F70" w14:textId="1D6CBCF2" w:rsidR="00677634" w:rsidRPr="00E20A0D" w:rsidRDefault="001349E4" w:rsidP="00A54AA2">
            <w:pPr>
              <w:jc w:val="both"/>
              <w:rPr>
                <w:rFonts w:ascii="Arial" w:hAnsi="Arial" w:cs="Arial"/>
                <w:sz w:val="24"/>
                <w:szCs w:val="24"/>
              </w:rPr>
            </w:pPr>
            <w:r w:rsidRPr="00E20A0D">
              <w:rPr>
                <w:rFonts w:ascii="Arial" w:hAnsi="Arial" w:cs="Arial"/>
                <w:sz w:val="24"/>
                <w:szCs w:val="24"/>
              </w:rPr>
              <w:t>This site has therefore been discounted for this reason.</w:t>
            </w:r>
          </w:p>
          <w:p w14:paraId="666E8478" w14:textId="77777777" w:rsidR="001349E4" w:rsidRPr="00E20A0D" w:rsidRDefault="001349E4" w:rsidP="00A54AA2">
            <w:pPr>
              <w:jc w:val="both"/>
              <w:rPr>
                <w:rFonts w:ascii="Arial" w:hAnsi="Arial" w:cs="Arial"/>
                <w:sz w:val="24"/>
                <w:szCs w:val="24"/>
              </w:rPr>
            </w:pPr>
          </w:p>
          <w:p w14:paraId="01DC92C5" w14:textId="77EA5F44" w:rsidR="00677634" w:rsidRPr="00E20A0D" w:rsidRDefault="00677634" w:rsidP="00A54AA2">
            <w:pPr>
              <w:jc w:val="both"/>
              <w:rPr>
                <w:rFonts w:ascii="Arial" w:hAnsi="Arial" w:cs="Arial"/>
                <w:sz w:val="24"/>
                <w:szCs w:val="24"/>
              </w:rPr>
            </w:pPr>
            <w:r w:rsidRPr="00E20A0D">
              <w:rPr>
                <w:rFonts w:ascii="Arial" w:hAnsi="Arial" w:cs="Arial"/>
                <w:sz w:val="24"/>
                <w:szCs w:val="24"/>
              </w:rPr>
              <w:t xml:space="preserve">D6 - </w:t>
            </w:r>
            <w:r w:rsidR="001349E4" w:rsidRPr="00E20A0D">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 </w:t>
            </w:r>
          </w:p>
          <w:p w14:paraId="7F1F897C" w14:textId="77777777" w:rsidR="001349E4" w:rsidRPr="00E20A0D" w:rsidRDefault="001349E4" w:rsidP="00A54AA2">
            <w:pPr>
              <w:jc w:val="both"/>
              <w:rPr>
                <w:rFonts w:ascii="Arial" w:hAnsi="Arial" w:cs="Arial"/>
                <w:sz w:val="24"/>
                <w:szCs w:val="24"/>
              </w:rPr>
            </w:pPr>
          </w:p>
          <w:p w14:paraId="2863FA5E" w14:textId="05BE19E9" w:rsidR="00677634" w:rsidRPr="00E20A0D" w:rsidRDefault="00677634" w:rsidP="00A54AA2">
            <w:pPr>
              <w:jc w:val="both"/>
              <w:rPr>
                <w:rFonts w:ascii="Arial" w:hAnsi="Arial" w:cs="Arial"/>
                <w:sz w:val="24"/>
                <w:szCs w:val="24"/>
              </w:rPr>
            </w:pPr>
            <w:r w:rsidRPr="00E20A0D">
              <w:rPr>
                <w:rFonts w:ascii="Arial" w:hAnsi="Arial" w:cs="Arial"/>
                <w:sz w:val="24"/>
                <w:szCs w:val="24"/>
              </w:rPr>
              <w:t>D7 -</w:t>
            </w:r>
            <w:r w:rsidR="001349E4" w:rsidRPr="00E20A0D">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p w14:paraId="48EEA1B3" w14:textId="77777777" w:rsidR="001349E4" w:rsidRPr="00E20A0D" w:rsidRDefault="001349E4" w:rsidP="00A54AA2">
            <w:pPr>
              <w:jc w:val="both"/>
              <w:rPr>
                <w:rFonts w:ascii="Arial" w:hAnsi="Arial" w:cs="Arial"/>
                <w:sz w:val="24"/>
                <w:szCs w:val="24"/>
              </w:rPr>
            </w:pPr>
          </w:p>
          <w:p w14:paraId="7113A4C7" w14:textId="0C7FA90D" w:rsidR="004B2171" w:rsidRPr="00B26B40" w:rsidRDefault="00677634" w:rsidP="00AA08AF">
            <w:pPr>
              <w:jc w:val="both"/>
              <w:rPr>
                <w:rFonts w:ascii="Arial" w:hAnsi="Arial" w:cs="Arial"/>
                <w:sz w:val="24"/>
                <w:szCs w:val="24"/>
              </w:rPr>
            </w:pPr>
            <w:r w:rsidRPr="00E20A0D">
              <w:rPr>
                <w:rFonts w:ascii="Arial" w:hAnsi="Arial" w:cs="Arial"/>
                <w:sz w:val="24"/>
                <w:szCs w:val="24"/>
              </w:rPr>
              <w:t>D8 -</w:t>
            </w:r>
            <w:r w:rsidR="001349E4" w:rsidRPr="00E20A0D">
              <w:rPr>
                <w:rFonts w:ascii="Arial" w:hAnsi="Arial" w:cs="Arial"/>
                <w:sz w:val="24"/>
                <w:szCs w:val="24"/>
              </w:rPr>
              <w:t xml:space="preserve"> </w:t>
            </w:r>
            <w:r w:rsidR="00E20A0D" w:rsidRPr="00E20A0D">
              <w:rPr>
                <w:rFonts w:ascii="Arial" w:hAnsi="Arial" w:cs="Arial"/>
                <w:sz w:val="24"/>
                <w:szCs w:val="24"/>
              </w:rPr>
              <w:t xml:space="preserve">  The footway at this location is too narrow to accommodate the operator's equipment.  As such, it would lead to highway safety issues. A site in this location has therefore been discounted for this reason.</w: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4A3BF3E0"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013B41" w:rsidRPr="00013B41">
              <w:rPr>
                <w:rFonts w:ascii="Arial" w:hAnsi="Arial" w:cs="Arial"/>
                <w:sz w:val="24"/>
                <w:szCs w:val="24"/>
              </w:rPr>
              <w:t xml:space="preserve">Cignal Infrastructure UK Limited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601AB4">
              <w:rPr>
                <w:rFonts w:ascii="Arial" w:hAnsi="Arial" w:cs="Arial"/>
                <w:sz w:val="24"/>
                <w:szCs w:val="24"/>
              </w:rPr>
              <w:t>Greater Manchester</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601AB4">
              <w:rPr>
                <w:rFonts w:ascii="Arial" w:hAnsi="Arial" w:cs="Arial"/>
                <w:sz w:val="24"/>
                <w:szCs w:val="24"/>
              </w:rPr>
              <w:t>Rochdale</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42A849A9" w14:textId="77777777" w:rsidR="00AA08AF" w:rsidRDefault="00AA08AF" w:rsidP="00A76FEE">
            <w:pPr>
              <w:autoSpaceDE w:val="0"/>
              <w:autoSpaceDN w:val="0"/>
              <w:adjustRightInd w:val="0"/>
              <w:jc w:val="both"/>
              <w:rPr>
                <w:rFonts w:ascii="Arial" w:hAnsi="Arial" w:cs="Arial"/>
                <w:i/>
                <w:iCs/>
                <w:sz w:val="24"/>
                <w:szCs w:val="24"/>
              </w:rPr>
            </w:pPr>
          </w:p>
          <w:p w14:paraId="2D165E70" w14:textId="1885089E"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4C66EA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015879">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089300EE" w14:textId="77777777" w:rsidR="00AA08AF" w:rsidRPr="00AA08AF" w:rsidRDefault="00AA08AF" w:rsidP="00A76FEE">
            <w:pPr>
              <w:pStyle w:val="Default"/>
              <w:jc w:val="both"/>
              <w:rPr>
                <w:color w:val="auto"/>
                <w:sz w:val="12"/>
                <w:szCs w:val="12"/>
                <w:lang w:eastAsia="en-US"/>
              </w:rPr>
            </w:pPr>
          </w:p>
          <w:p w14:paraId="4AC3D300" w14:textId="5582736D" w:rsidR="00AA08AF"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w:t>
            </w:r>
          </w:p>
          <w:p w14:paraId="685E6455" w14:textId="49C5F7E4" w:rsidR="00853E1A" w:rsidRPr="00217E92" w:rsidRDefault="00853E1A" w:rsidP="00A76FEE">
            <w:pPr>
              <w:pStyle w:val="Default"/>
              <w:jc w:val="both"/>
              <w:rPr>
                <w:color w:val="auto"/>
                <w:lang w:eastAsia="en-US"/>
              </w:rPr>
            </w:pPr>
            <w:r w:rsidRPr="00217E92">
              <w:rPr>
                <w:color w:val="auto"/>
                <w:lang w:eastAsia="en-US"/>
              </w:rPr>
              <w:t xml:space="preserve">shared or upgraded this will always </w:t>
            </w:r>
            <w:r w:rsidR="00AA08AF" w:rsidRPr="00217E92">
              <w:rPr>
                <w:color w:val="auto"/>
                <w:lang w:eastAsia="en-US"/>
              </w:rPr>
              <w:t>be adhered</w:t>
            </w:r>
            <w:r w:rsidRPr="00217E92">
              <w:rPr>
                <w:color w:val="auto"/>
                <w:lang w:eastAsia="en-US"/>
              </w:rPr>
              <w:t xml:space="preserve">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AA08AF"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8D1B0E4" w14:textId="77777777" w:rsidR="00763CC1" w:rsidRDefault="00763CC1" w:rsidP="00A9098A">
            <w:pPr>
              <w:tabs>
                <w:tab w:val="left" w:pos="2535"/>
              </w:tabs>
              <w:jc w:val="both"/>
              <w:rPr>
                <w:rFonts w:ascii="Arial" w:hAnsi="Arial" w:cs="Arial"/>
                <w:sz w:val="24"/>
                <w:szCs w:val="24"/>
              </w:rPr>
            </w:pPr>
          </w:p>
          <w:p w14:paraId="748251F7" w14:textId="3E0AE9A5" w:rsidR="00763CC1" w:rsidRDefault="00763CC1" w:rsidP="00A9098A">
            <w:pPr>
              <w:tabs>
                <w:tab w:val="left" w:pos="2535"/>
              </w:tabs>
              <w:jc w:val="both"/>
              <w:rPr>
                <w:rFonts w:ascii="Arial" w:hAnsi="Arial" w:cs="Arial"/>
                <w:sz w:val="24"/>
                <w:szCs w:val="24"/>
              </w:rPr>
            </w:pPr>
            <w:r>
              <w:rPr>
                <w:rFonts w:ascii="Arial" w:hAnsi="Arial" w:cs="Arial"/>
                <w:sz w:val="24"/>
                <w:szCs w:val="24"/>
              </w:rPr>
              <w:t>Hannah Robinson</w:t>
            </w:r>
          </w:p>
          <w:p w14:paraId="26D1A6FC" w14:textId="6F3AD191" w:rsidR="00763CC1" w:rsidRDefault="00763CC1" w:rsidP="00A9098A">
            <w:pPr>
              <w:tabs>
                <w:tab w:val="left" w:pos="2535"/>
              </w:tabs>
              <w:jc w:val="both"/>
              <w:rPr>
                <w:rFonts w:ascii="Arial" w:hAnsi="Arial" w:cs="Arial"/>
                <w:sz w:val="24"/>
                <w:szCs w:val="24"/>
              </w:rPr>
            </w:pPr>
            <w:r>
              <w:rPr>
                <w:rFonts w:ascii="Arial" w:hAnsi="Arial" w:cs="Arial"/>
                <w:sz w:val="24"/>
                <w:szCs w:val="24"/>
              </w:rPr>
              <w:t>Planning Manager</w:t>
            </w:r>
          </w:p>
          <w:p w14:paraId="4A6E07E7" w14:textId="10E63725" w:rsidR="00763CC1" w:rsidRPr="00A9098A" w:rsidRDefault="00763CC1" w:rsidP="00A9098A">
            <w:pPr>
              <w:tabs>
                <w:tab w:val="left" w:pos="2535"/>
              </w:tabs>
              <w:jc w:val="both"/>
              <w:rPr>
                <w:rFonts w:ascii="Arial" w:hAnsi="Arial" w:cs="Arial"/>
                <w:sz w:val="24"/>
                <w:szCs w:val="24"/>
              </w:rPr>
            </w:pPr>
            <w:r>
              <w:rPr>
                <w:rFonts w:ascii="Arial" w:hAnsi="Arial" w:cs="Arial"/>
                <w:sz w:val="24"/>
                <w:szCs w:val="24"/>
              </w:rPr>
              <w:t xml:space="preserve">Email: </w:t>
            </w:r>
            <w:hyperlink r:id="rId18" w:history="1">
              <w:r w:rsidRPr="00C20DFE">
                <w:rPr>
                  <w:rStyle w:val="Hyperlink"/>
                  <w:rFonts w:ascii="Arial" w:hAnsi="Arial" w:cs="Arial"/>
                  <w:sz w:val="24"/>
                  <w:szCs w:val="24"/>
                </w:rPr>
                <w:t>h.robinson@whptelecoms.com</w:t>
              </w:r>
            </w:hyperlink>
            <w:r>
              <w:rPr>
                <w:rFonts w:ascii="Arial" w:hAnsi="Arial" w:cs="Arial"/>
                <w:sz w:val="24"/>
                <w:szCs w:val="24"/>
              </w:rPr>
              <w:t xml:space="preserve"> </w:t>
            </w:r>
          </w:p>
          <w:p w14:paraId="7CD072CC" w14:textId="77777777" w:rsidR="004B2171" w:rsidRPr="00AA1A3F" w:rsidRDefault="004B2171" w:rsidP="00DB0191">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28"/>
        <w:gridCol w:w="2273"/>
        <w:gridCol w:w="2277"/>
        <w:gridCol w:w="3502"/>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3CC85150" w:rsidR="00763CC1" w:rsidRDefault="00763CC1" w:rsidP="00C94E95">
            <w:pPr>
              <w:rPr>
                <w:rFonts w:ascii="Arial" w:hAnsi="Arial" w:cs="Arial"/>
                <w:sz w:val="24"/>
                <w:szCs w:val="24"/>
              </w:rPr>
            </w:pPr>
            <w:r>
              <w:rPr>
                <w:rFonts w:ascii="Arial" w:hAnsi="Arial" w:cs="Arial"/>
                <w:sz w:val="24"/>
                <w:szCs w:val="24"/>
              </w:rPr>
              <w:t>Hannah Robinson</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6D45F4C4" w:rsidR="004B2171" w:rsidRDefault="00013B41">
            <w:pPr>
              <w:rPr>
                <w:rFonts w:ascii="Arial" w:hAnsi="Arial" w:cs="Arial"/>
                <w:color w:val="FF0000"/>
                <w:sz w:val="24"/>
                <w:szCs w:val="24"/>
              </w:rPr>
            </w:pPr>
            <w:r w:rsidRPr="00013B41">
              <w:rPr>
                <w:rFonts w:ascii="Arial" w:hAnsi="Arial" w:cs="Arial"/>
                <w:sz w:val="24"/>
                <w:szCs w:val="24"/>
              </w:rPr>
              <w:t>Cignal Infrastructure UK Limited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rsidRPr="00DF582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43BCD83" w:rsidR="007B0045" w:rsidRPr="007B0045" w:rsidRDefault="007B0045" w:rsidP="007B0045">
            <w:pPr>
              <w:rPr>
                <w:rFonts w:ascii="Arial" w:hAnsi="Arial" w:cs="Arial"/>
                <w:sz w:val="24"/>
                <w:szCs w:val="24"/>
              </w:rPr>
            </w:pPr>
            <w:r w:rsidRPr="007B0045">
              <w:rPr>
                <w:rFonts w:ascii="Arial" w:hAnsi="Arial" w:cs="Arial"/>
                <w:sz w:val="24"/>
                <w:szCs w:val="24"/>
              </w:rPr>
              <w:t>1a Station Court</w:t>
            </w:r>
          </w:p>
          <w:p w14:paraId="3BFB4641" w14:textId="3EBEF397"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442D2A56"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2FC9ABBB"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348CEE26" w:rsidR="00CA25ED" w:rsidRPr="00A9098A" w:rsidRDefault="00AA08AF" w:rsidP="00CA25ED">
            <w:pPr>
              <w:rPr>
                <w:rFonts w:ascii="Arial" w:hAnsi="Arial" w:cs="Arial"/>
                <w:sz w:val="24"/>
                <w:szCs w:val="24"/>
              </w:rPr>
            </w:pPr>
            <w:hyperlink r:id="rId19" w:history="1">
              <w:r w:rsidR="00601AB4" w:rsidRPr="0035662A">
                <w:rPr>
                  <w:rStyle w:val="Hyperlink"/>
                  <w:rFonts w:ascii="Arial" w:hAnsi="Arial" w:cs="Arial"/>
                  <w:sz w:val="24"/>
                  <w:szCs w:val="24"/>
                </w:rPr>
                <w:t>h.robinson@whptelecoms.com</w:t>
              </w:r>
            </w:hyperlink>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66CDEE70" w:rsidR="00763CC1" w:rsidRPr="00AA08AF" w:rsidRDefault="00AA08AF" w:rsidP="00AA08AF">
            <w:pPr>
              <w:pStyle w:val="BodyText"/>
              <w:tabs>
                <w:tab w:val="left" w:pos="1701"/>
                <w:tab w:val="left" w:pos="1985"/>
                <w:tab w:val="left" w:pos="3402"/>
              </w:tabs>
              <w:ind w:left="-340" w:firstLine="306"/>
              <w:rPr>
                <w:rFonts w:ascii="Brush Script MT" w:hAnsi="Brush Script MT"/>
                <w:color w:val="0070C0"/>
                <w:sz w:val="36"/>
                <w:szCs w:val="36"/>
              </w:rPr>
            </w:pPr>
            <w:bookmarkStart w:id="60" w:name="_Hlk133696600"/>
            <w:r w:rsidRPr="00AA08AF">
              <w:rPr>
                <w:rFonts w:ascii="Brush Script MT" w:hAnsi="Brush Script MT"/>
                <w:color w:val="0070C0"/>
                <w:sz w:val="36"/>
                <w:szCs w:val="36"/>
              </w:rPr>
              <w:t>Hannah Robinson</w:t>
            </w:r>
            <w:bookmarkEnd w:id="60"/>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D02B931" w14:textId="1495F63B" w:rsidR="004B2171" w:rsidRPr="00AA08AF" w:rsidRDefault="00AA08AF">
            <w:pPr>
              <w:rPr>
                <w:rFonts w:ascii="Arial" w:hAnsi="Arial" w:cs="Arial"/>
                <w:sz w:val="24"/>
                <w:szCs w:val="24"/>
              </w:rPr>
            </w:pPr>
            <w:r w:rsidRPr="00AA08AF">
              <w:rPr>
                <w:rFonts w:ascii="Arial" w:hAnsi="Arial" w:cs="Arial"/>
                <w:sz w:val="24"/>
                <w:szCs w:val="24"/>
              </w:rPr>
              <w:t>30</w:t>
            </w:r>
            <w:r w:rsidRPr="00AA08AF">
              <w:rPr>
                <w:rFonts w:ascii="Arial" w:hAnsi="Arial" w:cs="Arial"/>
                <w:sz w:val="24"/>
                <w:szCs w:val="24"/>
                <w:vertAlign w:val="superscript"/>
              </w:rPr>
              <w:t>th</w:t>
            </w:r>
            <w:r w:rsidRPr="00AA08AF">
              <w:rPr>
                <w:rFonts w:ascii="Arial" w:hAnsi="Arial" w:cs="Arial"/>
                <w:sz w:val="24"/>
                <w:szCs w:val="24"/>
              </w:rPr>
              <w:t xml:space="preserve"> May </w:t>
            </w:r>
            <w:r w:rsidR="00A76FEE" w:rsidRPr="00AA08AF">
              <w:rPr>
                <w:rFonts w:ascii="Arial" w:hAnsi="Arial" w:cs="Arial"/>
                <w:sz w:val="24"/>
                <w:szCs w:val="24"/>
              </w:rPr>
              <w:t>202</w:t>
            </w:r>
            <w:r w:rsidR="00722E41" w:rsidRPr="00AA08AF">
              <w:rPr>
                <w:rFonts w:ascii="Arial" w:hAnsi="Arial" w:cs="Arial"/>
                <w:sz w:val="24"/>
                <w:szCs w:val="24"/>
              </w:rPr>
              <w:t>3</w:t>
            </w:r>
          </w:p>
          <w:p w14:paraId="6341549F" w14:textId="23EA426B" w:rsidR="00CA25ED" w:rsidRPr="00AA08AF" w:rsidRDefault="00CA25ED">
            <w:pPr>
              <w:rPr>
                <w:rFonts w:ascii="Arial" w:hAnsi="Arial" w:cs="Arial"/>
                <w:b/>
                <w:bCs/>
                <w:sz w:val="24"/>
                <w:szCs w:val="24"/>
              </w:rPr>
            </w:pPr>
          </w:p>
        </w:tc>
      </w:tr>
      <w:tr w:rsidR="004B2171" w14:paraId="7E2266E3" w14:textId="77777777" w:rsidTr="00AA08AF">
        <w:trPr>
          <w:trHeight w:val="435"/>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Pr="00AA08AF" w:rsidRDefault="004B2171">
            <w:pPr>
              <w:rPr>
                <w:rFonts w:ascii="Arial" w:hAnsi="Arial" w:cs="Arial"/>
                <w:sz w:val="12"/>
                <w:szCs w:val="12"/>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0"/>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34" w:name="_Hlk62955016"/>
    <w:bookmarkStart w:id="35" w:name="_Hlk62955017"/>
    <w:bookmarkStart w:id="36" w:name="_Hlk63107731"/>
    <w:bookmarkStart w:id="37" w:name="_Hlk63107732"/>
    <w:bookmarkStart w:id="38" w:name="_Hlk63108667"/>
    <w:bookmarkStart w:id="39" w:name="_Hlk63108668"/>
    <w:bookmarkStart w:id="40" w:name="_Hlk63423416"/>
    <w:bookmarkStart w:id="41" w:name="_Hlk63423417"/>
    <w:bookmarkStart w:id="42" w:name="_Hlk63424130"/>
    <w:bookmarkStart w:id="43" w:name="_Hlk63424131"/>
    <w:bookmarkStart w:id="44" w:name="_Hlk63424200"/>
    <w:bookmarkStart w:id="45" w:name="_Hlk63424201"/>
    <w:bookmarkStart w:id="46" w:name="_Hlk63424436"/>
    <w:bookmarkStart w:id="47" w:name="_Hlk63424437"/>
    <w:bookmarkStart w:id="48" w:name="_Hlk63424981"/>
    <w:bookmarkStart w:id="49" w:name="_Hlk63424982"/>
    <w:bookmarkStart w:id="50" w:name="_Hlk63425330"/>
    <w:bookmarkStart w:id="51" w:name="_Hlk63425331"/>
    <w:bookmarkStart w:id="52" w:name="_Hlk63426186"/>
    <w:bookmarkStart w:id="53" w:name="_Hlk63426187"/>
    <w:bookmarkStart w:id="54" w:name="_Hlk63426680"/>
    <w:bookmarkStart w:id="55" w:name="_Hlk63426681"/>
    <w:bookmarkStart w:id="56" w:name="_Hlk63427334"/>
    <w:bookmarkStart w:id="57" w:name="_Hlk63427335"/>
    <w:bookmarkStart w:id="58" w:name="_Hlk63428037"/>
    <w:bookmarkStart w:id="59"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AA08AF" w:rsidP="00525702">
    <w:pPr>
      <w:pStyle w:val="Header"/>
      <w:tabs>
        <w:tab w:val="left" w:pos="1908"/>
        <w:tab w:val="left" w:pos="2304"/>
        <w:tab w:val="left" w:pos="3180"/>
        <w:tab w:val="center" w:pos="3905"/>
        <w:tab w:val="left" w:pos="7488"/>
      </w:tabs>
      <w:rPr>
        <w:rFonts w:ascii="Calibri Light" w:hAnsi="Calibri Light" w:cs="Calibri Light"/>
        <w:b/>
        <w:bCs/>
      </w:rPr>
    </w:pPr>
    <w:bookmarkStart w:id="7" w:name="_Hlk62763955"/>
    <w:bookmarkStart w:id="8" w:name="_Hlk62763956"/>
    <w:bookmarkStart w:id="9" w:name="_Hlk62764981"/>
    <w:bookmarkStart w:id="10" w:name="_Hlk62764982"/>
    <w:bookmarkStart w:id="11" w:name="_Hlk63423184"/>
    <w:bookmarkStart w:id="12" w:name="_Hlk63423185"/>
    <w:bookmarkStart w:id="13" w:name="_Hlk63423618"/>
    <w:bookmarkStart w:id="14" w:name="_Hlk63423619"/>
    <w:bookmarkStart w:id="15" w:name="_Hlk63423988"/>
    <w:bookmarkStart w:id="16" w:name="_Hlk63423989"/>
    <w:bookmarkStart w:id="17" w:name="_Hlk63424286"/>
    <w:bookmarkStart w:id="18" w:name="_Hlk63424287"/>
    <w:bookmarkStart w:id="19" w:name="_Hlk63424517"/>
    <w:bookmarkStart w:id="20" w:name="_Hlk63424518"/>
    <w:bookmarkStart w:id="21" w:name="_Hlk63425134"/>
    <w:bookmarkStart w:id="22" w:name="_Hlk63425135"/>
    <w:bookmarkStart w:id="23" w:name="_Hlk63426090"/>
    <w:bookmarkStart w:id="24" w:name="_Hlk63426091"/>
    <w:bookmarkStart w:id="25" w:name="_Hlk63426297"/>
    <w:bookmarkStart w:id="26" w:name="_Hlk63426298"/>
    <w:bookmarkStart w:id="27" w:name="_Hlk63426907"/>
    <w:bookmarkStart w:id="28" w:name="_Hlk63426908"/>
    <w:bookmarkStart w:id="29" w:name="_Hlk63427874"/>
    <w:bookmarkStart w:id="30" w:name="_Hlk63427875"/>
    <w:bookmarkStart w:id="31" w:name="_Hlk63428133"/>
    <w:bookmarkStart w:id="32"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7"/>
  <w:bookmarkEnd w:id="8"/>
  <w:bookmarkEnd w:id="9"/>
  <w:bookmarkEnd w:id="10"/>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33" w:name="_Hlk8097672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3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81687619">
    <w:abstractNumId w:val="2"/>
  </w:num>
  <w:num w:numId="2" w16cid:durableId="714545932">
    <w:abstractNumId w:val="5"/>
  </w:num>
  <w:num w:numId="3" w16cid:durableId="1418748556">
    <w:abstractNumId w:val="9"/>
  </w:num>
  <w:num w:numId="4" w16cid:durableId="16044156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603368">
    <w:abstractNumId w:val="8"/>
  </w:num>
  <w:num w:numId="6" w16cid:durableId="399907360">
    <w:abstractNumId w:val="6"/>
  </w:num>
  <w:num w:numId="7" w16cid:durableId="100809700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8430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440225">
    <w:abstractNumId w:val="0"/>
  </w:num>
  <w:num w:numId="10" w16cid:durableId="37095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3B41"/>
    <w:rsid w:val="00015879"/>
    <w:rsid w:val="000331AF"/>
    <w:rsid w:val="00036C05"/>
    <w:rsid w:val="00041574"/>
    <w:rsid w:val="0004184F"/>
    <w:rsid w:val="00045633"/>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349E4"/>
    <w:rsid w:val="00141B94"/>
    <w:rsid w:val="00146229"/>
    <w:rsid w:val="00151421"/>
    <w:rsid w:val="00151575"/>
    <w:rsid w:val="00155EAD"/>
    <w:rsid w:val="00161626"/>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5E8F"/>
    <w:rsid w:val="00217E92"/>
    <w:rsid w:val="00222483"/>
    <w:rsid w:val="002322E2"/>
    <w:rsid w:val="00237CB2"/>
    <w:rsid w:val="0026036F"/>
    <w:rsid w:val="002623F9"/>
    <w:rsid w:val="00263955"/>
    <w:rsid w:val="00267591"/>
    <w:rsid w:val="0028250B"/>
    <w:rsid w:val="00294826"/>
    <w:rsid w:val="00296034"/>
    <w:rsid w:val="002B0E49"/>
    <w:rsid w:val="002B2EAB"/>
    <w:rsid w:val="002C53A4"/>
    <w:rsid w:val="002D1A4B"/>
    <w:rsid w:val="002D4D95"/>
    <w:rsid w:val="002E1F2A"/>
    <w:rsid w:val="002E65C6"/>
    <w:rsid w:val="00310469"/>
    <w:rsid w:val="003125F2"/>
    <w:rsid w:val="00313DD9"/>
    <w:rsid w:val="00321B0C"/>
    <w:rsid w:val="00322C38"/>
    <w:rsid w:val="00327CBA"/>
    <w:rsid w:val="003505A5"/>
    <w:rsid w:val="0037090B"/>
    <w:rsid w:val="00392D7A"/>
    <w:rsid w:val="003A498F"/>
    <w:rsid w:val="003A5BAD"/>
    <w:rsid w:val="003B50C5"/>
    <w:rsid w:val="003C2FCA"/>
    <w:rsid w:val="003C629E"/>
    <w:rsid w:val="003E3C52"/>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3ACC"/>
    <w:rsid w:val="00501823"/>
    <w:rsid w:val="00506C4E"/>
    <w:rsid w:val="00513BC2"/>
    <w:rsid w:val="00514A6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1AB4"/>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2E41"/>
    <w:rsid w:val="00723695"/>
    <w:rsid w:val="00725FA7"/>
    <w:rsid w:val="0073013A"/>
    <w:rsid w:val="007371E0"/>
    <w:rsid w:val="00737F7C"/>
    <w:rsid w:val="0074559D"/>
    <w:rsid w:val="00760BDA"/>
    <w:rsid w:val="00763CC1"/>
    <w:rsid w:val="0076445A"/>
    <w:rsid w:val="00774003"/>
    <w:rsid w:val="007762D9"/>
    <w:rsid w:val="00793191"/>
    <w:rsid w:val="00794B7C"/>
    <w:rsid w:val="0079561E"/>
    <w:rsid w:val="007B0045"/>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26B51"/>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39D2"/>
    <w:rsid w:val="009F528A"/>
    <w:rsid w:val="009F7286"/>
    <w:rsid w:val="00A20273"/>
    <w:rsid w:val="00A313D5"/>
    <w:rsid w:val="00A45D3D"/>
    <w:rsid w:val="00A54AA2"/>
    <w:rsid w:val="00A75270"/>
    <w:rsid w:val="00A76FEE"/>
    <w:rsid w:val="00A7708C"/>
    <w:rsid w:val="00A87EFF"/>
    <w:rsid w:val="00A9098A"/>
    <w:rsid w:val="00A94DC1"/>
    <w:rsid w:val="00AA08AF"/>
    <w:rsid w:val="00AA1A3F"/>
    <w:rsid w:val="00AA6F60"/>
    <w:rsid w:val="00AB0CCA"/>
    <w:rsid w:val="00AC30B3"/>
    <w:rsid w:val="00AC4FB8"/>
    <w:rsid w:val="00AE2189"/>
    <w:rsid w:val="00AE3A07"/>
    <w:rsid w:val="00AE5316"/>
    <w:rsid w:val="00AF1008"/>
    <w:rsid w:val="00AF2B05"/>
    <w:rsid w:val="00AF46A0"/>
    <w:rsid w:val="00AF5B94"/>
    <w:rsid w:val="00AF6E55"/>
    <w:rsid w:val="00AF74A8"/>
    <w:rsid w:val="00AF7A41"/>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86A67"/>
    <w:rsid w:val="00B96476"/>
    <w:rsid w:val="00B972DE"/>
    <w:rsid w:val="00B9797C"/>
    <w:rsid w:val="00BA5A67"/>
    <w:rsid w:val="00BB6D9A"/>
    <w:rsid w:val="00BC050B"/>
    <w:rsid w:val="00BC194C"/>
    <w:rsid w:val="00BC32BC"/>
    <w:rsid w:val="00BC38C6"/>
    <w:rsid w:val="00BD28E6"/>
    <w:rsid w:val="00BF27B2"/>
    <w:rsid w:val="00BF6F8B"/>
    <w:rsid w:val="00C02BA9"/>
    <w:rsid w:val="00C118F3"/>
    <w:rsid w:val="00C15632"/>
    <w:rsid w:val="00C3025F"/>
    <w:rsid w:val="00C3037B"/>
    <w:rsid w:val="00C33DDA"/>
    <w:rsid w:val="00C354EA"/>
    <w:rsid w:val="00C37870"/>
    <w:rsid w:val="00C50CBA"/>
    <w:rsid w:val="00C52D18"/>
    <w:rsid w:val="00C5300A"/>
    <w:rsid w:val="00C57CDF"/>
    <w:rsid w:val="00C604F1"/>
    <w:rsid w:val="00C94E95"/>
    <w:rsid w:val="00CA139E"/>
    <w:rsid w:val="00CA25ED"/>
    <w:rsid w:val="00CA2E95"/>
    <w:rsid w:val="00CA337D"/>
    <w:rsid w:val="00CB5D58"/>
    <w:rsid w:val="00CC55D0"/>
    <w:rsid w:val="00CD0F8C"/>
    <w:rsid w:val="00CD10A3"/>
    <w:rsid w:val="00CD1876"/>
    <w:rsid w:val="00CD5FD8"/>
    <w:rsid w:val="00CF0534"/>
    <w:rsid w:val="00CF7639"/>
    <w:rsid w:val="00D0642F"/>
    <w:rsid w:val="00D11A56"/>
    <w:rsid w:val="00D1315C"/>
    <w:rsid w:val="00D213F8"/>
    <w:rsid w:val="00D2183A"/>
    <w:rsid w:val="00D31F1B"/>
    <w:rsid w:val="00D32D73"/>
    <w:rsid w:val="00D4336D"/>
    <w:rsid w:val="00D434F7"/>
    <w:rsid w:val="00D51321"/>
    <w:rsid w:val="00D80FF1"/>
    <w:rsid w:val="00D81385"/>
    <w:rsid w:val="00D81EBD"/>
    <w:rsid w:val="00D825DF"/>
    <w:rsid w:val="00D968F0"/>
    <w:rsid w:val="00D971D2"/>
    <w:rsid w:val="00DB0191"/>
    <w:rsid w:val="00DB2856"/>
    <w:rsid w:val="00DC1E67"/>
    <w:rsid w:val="00DC4DF8"/>
    <w:rsid w:val="00DD3326"/>
    <w:rsid w:val="00DD4599"/>
    <w:rsid w:val="00DE1C58"/>
    <w:rsid w:val="00DE1E51"/>
    <w:rsid w:val="00DE26A3"/>
    <w:rsid w:val="00DE45E9"/>
    <w:rsid w:val="00DF5821"/>
    <w:rsid w:val="00E00895"/>
    <w:rsid w:val="00E137FB"/>
    <w:rsid w:val="00E20A0D"/>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86C11"/>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 w:type="paragraph" w:styleId="NoSpacing">
    <w:name w:val="No Spacing"/>
    <w:uiPriority w:val="1"/>
    <w:qFormat/>
    <w:rsid w:val="00AA08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h.robinson@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h.robinson@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4.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13</Pages>
  <Words>3766</Words>
  <Characters>21470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228</cp:revision>
  <cp:lastPrinted>2003-05-08T08:09:00Z</cp:lastPrinted>
  <dcterms:created xsi:type="dcterms:W3CDTF">2011-03-04T10:01:00Z</dcterms:created>
  <dcterms:modified xsi:type="dcterms:W3CDTF">2023-05-28T21:03:00Z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y fmtid="{D5CDD505-2E9C-101B-9397-08002B2CF9AE}" pid="5" name="GrammarlyDocumentId">
    <vt:lpwstr>b3708c616641fcd3303d524f65420c6b3fe15ccdb6b613b7831051e087c64d21</vt:lpwstr>
  </property>
</Properties>
</file>