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35AD7" w14:textId="77777777" w:rsidR="00523C1A" w:rsidRDefault="00523C1A" w:rsidP="00523C1A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880C5D2" w14:textId="77777777" w:rsidR="00C84E5E" w:rsidRDefault="00C84E5E" w:rsidP="00523C1A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F31C95A" w14:textId="77777777" w:rsidR="001079BA" w:rsidRPr="00AB6073" w:rsidRDefault="001079BA" w:rsidP="00523C1A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AB6073">
        <w:rPr>
          <w:rFonts w:asciiTheme="minorHAnsi" w:hAnsiTheme="minorHAnsi" w:cstheme="minorHAnsi"/>
          <w:b/>
          <w:sz w:val="36"/>
          <w:szCs w:val="36"/>
          <w:u w:val="single"/>
        </w:rPr>
        <w:t>DESIGN AND ACCESS STATEMENT / PLANNING STATEMENT</w:t>
      </w:r>
    </w:p>
    <w:p w14:paraId="44066726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023E263" w14:textId="77777777" w:rsidR="00AB6073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97CA707" w14:textId="77777777" w:rsidR="00AB6073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6C558E3" w14:textId="3BB0D232" w:rsidR="00AB6073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 w:rsidRPr="00AB6073">
        <w:rPr>
          <w:rFonts w:asciiTheme="minorHAnsi" w:hAnsiTheme="minorHAnsi" w:cstheme="minorHAnsi"/>
          <w:sz w:val="28"/>
          <w:szCs w:val="28"/>
        </w:rPr>
        <w:t>IN RELATION TO DOMESTIC HOUSE EXTENSION AT:</w:t>
      </w:r>
    </w:p>
    <w:p w14:paraId="5676B93C" w14:textId="77777777" w:rsidR="00AB6073" w:rsidRPr="00AB6073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D3FAD7F" w14:textId="77777777" w:rsidR="00523C1A" w:rsidRPr="00AB6073" w:rsidRDefault="001079BA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 w:rsidRPr="00AB6073">
        <w:rPr>
          <w:rFonts w:asciiTheme="minorHAnsi" w:hAnsiTheme="minorHAnsi" w:cstheme="minorHAnsi"/>
          <w:sz w:val="28"/>
          <w:szCs w:val="28"/>
        </w:rPr>
        <w:t>410 B</w:t>
      </w:r>
      <w:r w:rsidR="00D54724" w:rsidRPr="00AB6073">
        <w:rPr>
          <w:rFonts w:asciiTheme="minorHAnsi" w:hAnsiTheme="minorHAnsi" w:cstheme="minorHAnsi"/>
          <w:sz w:val="28"/>
          <w:szCs w:val="28"/>
        </w:rPr>
        <w:t>irch Road</w:t>
      </w:r>
      <w:r w:rsidRPr="00AB607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EEF9CB4" w14:textId="77777777" w:rsidR="00523C1A" w:rsidRPr="00AB6073" w:rsidRDefault="00D54724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 w:rsidRPr="00AB6073">
        <w:rPr>
          <w:rFonts w:asciiTheme="minorHAnsi" w:hAnsiTheme="minorHAnsi" w:cstheme="minorHAnsi"/>
          <w:sz w:val="28"/>
          <w:szCs w:val="28"/>
        </w:rPr>
        <w:t>Wardle</w:t>
      </w:r>
    </w:p>
    <w:p w14:paraId="495B8EBD" w14:textId="77777777" w:rsidR="00523C1A" w:rsidRPr="00AB6073" w:rsidRDefault="00D54724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 w:rsidRPr="00AB6073">
        <w:rPr>
          <w:rFonts w:asciiTheme="minorHAnsi" w:hAnsiTheme="minorHAnsi" w:cstheme="minorHAnsi"/>
          <w:sz w:val="28"/>
          <w:szCs w:val="28"/>
        </w:rPr>
        <w:t>Rochdale</w:t>
      </w:r>
    </w:p>
    <w:p w14:paraId="587FD17C" w14:textId="77777777" w:rsidR="001079BA" w:rsidRPr="00AB6073" w:rsidRDefault="001079BA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 w:rsidRPr="00AB6073">
        <w:rPr>
          <w:rFonts w:asciiTheme="minorHAnsi" w:hAnsiTheme="minorHAnsi" w:cstheme="minorHAnsi"/>
          <w:sz w:val="28"/>
          <w:szCs w:val="28"/>
        </w:rPr>
        <w:t>OL12</w:t>
      </w:r>
      <w:proofErr w:type="spellEnd"/>
      <w:r w:rsidRPr="00AB6073">
        <w:rPr>
          <w:rFonts w:asciiTheme="minorHAnsi" w:hAnsiTheme="minorHAnsi" w:cstheme="minorHAnsi"/>
          <w:sz w:val="28"/>
          <w:szCs w:val="28"/>
        </w:rPr>
        <w:t xml:space="preserve"> 9LX</w:t>
      </w:r>
    </w:p>
    <w:p w14:paraId="3A94604F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93F7D81" w14:textId="77777777" w:rsidR="00523C1A" w:rsidRDefault="00C84E5E" w:rsidP="00523C1A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1C2237C7" wp14:editId="67C294FF">
            <wp:extent cx="5731510" cy="4298633"/>
            <wp:effectExtent l="19050" t="0" r="2540" b="0"/>
            <wp:docPr id="2" name="Picture 1" descr="C:\Users\lawrencefox.CAMANCHESTER\Desktop\House\20210602_113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wrencefox.CAMANCHESTER\Desktop\House\20210602_1135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EB0A7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58BDB00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15D4ACB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30B25A3" w14:textId="77777777" w:rsidR="00523C1A" w:rsidRDefault="00523C1A" w:rsidP="00523C1A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9939E7E" w14:textId="77777777" w:rsidR="00523C1A" w:rsidRDefault="00523C1A" w:rsidP="00AB6073">
      <w:pPr>
        <w:rPr>
          <w:rFonts w:asciiTheme="minorHAnsi" w:hAnsiTheme="minorHAnsi" w:cstheme="minorHAnsi"/>
          <w:sz w:val="28"/>
          <w:szCs w:val="28"/>
        </w:rPr>
      </w:pPr>
    </w:p>
    <w:p w14:paraId="53F92B34" w14:textId="46A5347C" w:rsidR="00AB6073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REVISION: </w:t>
      </w:r>
      <w:proofErr w:type="spellStart"/>
      <w:r>
        <w:rPr>
          <w:rFonts w:asciiTheme="minorHAnsi" w:hAnsiTheme="minorHAnsi" w:cstheme="minorHAnsi"/>
          <w:sz w:val="28"/>
          <w:szCs w:val="28"/>
        </w:rPr>
        <w:t>V</w:t>
      </w:r>
      <w:r w:rsidR="00AA6F7E">
        <w:rPr>
          <w:rFonts w:asciiTheme="minorHAnsi" w:hAnsiTheme="minorHAnsi" w:cstheme="minorHAnsi"/>
          <w:sz w:val="28"/>
          <w:szCs w:val="28"/>
        </w:rPr>
        <w:t>4</w:t>
      </w:r>
      <w:proofErr w:type="spellEnd"/>
    </w:p>
    <w:p w14:paraId="18FB563D" w14:textId="50DF2891" w:rsidR="00AB6073" w:rsidRPr="00523C1A" w:rsidRDefault="00AB6073" w:rsidP="00AB607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DATE: </w:t>
      </w:r>
      <w:proofErr w:type="spellStart"/>
      <w:r w:rsidR="00AA6F7E">
        <w:rPr>
          <w:rFonts w:asciiTheme="minorHAnsi" w:hAnsiTheme="minorHAnsi" w:cstheme="minorHAnsi"/>
          <w:sz w:val="28"/>
          <w:szCs w:val="28"/>
        </w:rPr>
        <w:t>31</w:t>
      </w:r>
      <w:r w:rsidR="00AA6F7E">
        <w:rPr>
          <w:rFonts w:asciiTheme="minorHAnsi" w:hAnsiTheme="minorHAnsi" w:cstheme="minorHAnsi"/>
          <w:sz w:val="28"/>
          <w:szCs w:val="28"/>
          <w:vertAlign w:val="superscript"/>
        </w:rPr>
        <w:t>ST</w:t>
      </w:r>
      <w:proofErr w:type="spellEnd"/>
      <w:r w:rsidR="00AA6F7E">
        <w:rPr>
          <w:rFonts w:asciiTheme="minorHAnsi" w:hAnsiTheme="minorHAnsi" w:cstheme="minorHAnsi"/>
          <w:sz w:val="28"/>
          <w:szCs w:val="28"/>
          <w:vertAlign w:val="superscript"/>
        </w:rPr>
        <w:t xml:space="preserve"> </w:t>
      </w:r>
      <w:r w:rsidR="00AA6F7E">
        <w:rPr>
          <w:rFonts w:asciiTheme="minorHAnsi" w:hAnsiTheme="minorHAnsi" w:cstheme="minorHAnsi"/>
          <w:sz w:val="28"/>
          <w:szCs w:val="28"/>
        </w:rPr>
        <w:t>JANUARY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23C1A">
        <w:rPr>
          <w:rFonts w:asciiTheme="minorHAnsi" w:hAnsiTheme="minorHAnsi" w:cstheme="minorHAnsi"/>
          <w:sz w:val="28"/>
          <w:szCs w:val="28"/>
        </w:rPr>
        <w:t>202</w:t>
      </w:r>
      <w:r w:rsidR="00AA6F7E">
        <w:rPr>
          <w:rFonts w:asciiTheme="minorHAnsi" w:hAnsiTheme="minorHAnsi" w:cstheme="minorHAnsi"/>
          <w:sz w:val="28"/>
          <w:szCs w:val="28"/>
        </w:rPr>
        <w:t>5</w:t>
      </w:r>
    </w:p>
    <w:p w14:paraId="2FA7D1DD" w14:textId="77777777" w:rsidR="00C84E5E" w:rsidRPr="00A87FE2" w:rsidRDefault="00C84E5E" w:rsidP="00C84E5E">
      <w:pPr>
        <w:pStyle w:val="Heading9"/>
        <w:ind w:left="0"/>
      </w:pPr>
      <w:r w:rsidRPr="00A87FE2">
        <w:lastRenderedPageBreak/>
        <w:t>CONTENTS</w:t>
      </w:r>
    </w:p>
    <w:p w14:paraId="23EA9CD0" w14:textId="747BA9CD" w:rsidR="008C6240" w:rsidRDefault="00C84E5E">
      <w:pPr>
        <w:pStyle w:val="TOC1"/>
        <w:rPr>
          <w:rFonts w:asciiTheme="minorHAnsi" w:eastAsiaTheme="minorEastAsia" w:hAnsiTheme="minorHAnsi" w:cstheme="minorBidi"/>
          <w:b w:val="0"/>
          <w:bCs w:val="0"/>
          <w:kern w:val="2"/>
          <w:szCs w:val="22"/>
          <w:lang w:val="en-GB" w:eastAsia="en-GB"/>
          <w14:ligatures w14:val="standardContextual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\h \z \t "HD1,1,HD2,1,HD3,1" </w:instrText>
      </w:r>
      <w:r>
        <w:rPr>
          <w:bCs w:val="0"/>
        </w:rPr>
        <w:fldChar w:fldCharType="separate"/>
      </w:r>
      <w:hyperlink w:anchor="_Toc163051861" w:history="1">
        <w:r w:rsidR="008C6240" w:rsidRPr="00074C9F">
          <w:rPr>
            <w:rStyle w:val="Hyperlink"/>
            <w:rFonts w:eastAsiaTheme="minorHAnsi"/>
          </w:rPr>
          <w:t>1.0: Introduction</w:t>
        </w:r>
        <w:r w:rsidR="008C6240">
          <w:rPr>
            <w:webHidden/>
          </w:rPr>
          <w:tab/>
        </w:r>
        <w:r w:rsidR="008C6240">
          <w:rPr>
            <w:webHidden/>
          </w:rPr>
          <w:fldChar w:fldCharType="begin"/>
        </w:r>
        <w:r w:rsidR="008C6240">
          <w:rPr>
            <w:webHidden/>
          </w:rPr>
          <w:instrText xml:space="preserve"> PAGEREF _Toc163051861 \h </w:instrText>
        </w:r>
        <w:r w:rsidR="008C6240">
          <w:rPr>
            <w:webHidden/>
          </w:rPr>
        </w:r>
        <w:r w:rsidR="008C6240">
          <w:rPr>
            <w:webHidden/>
          </w:rPr>
          <w:fldChar w:fldCharType="separate"/>
        </w:r>
        <w:r w:rsidR="008C6240">
          <w:rPr>
            <w:webHidden/>
          </w:rPr>
          <w:t>3</w:t>
        </w:r>
        <w:r w:rsidR="008C6240">
          <w:rPr>
            <w:webHidden/>
          </w:rPr>
          <w:fldChar w:fldCharType="end"/>
        </w:r>
      </w:hyperlink>
    </w:p>
    <w:p w14:paraId="7A8EAC27" w14:textId="400989D4" w:rsidR="008C6240" w:rsidRDefault="008C6240">
      <w:pPr>
        <w:pStyle w:val="TOC1"/>
        <w:rPr>
          <w:rFonts w:asciiTheme="minorHAnsi" w:eastAsiaTheme="minorEastAsia" w:hAnsiTheme="minorHAnsi" w:cstheme="minorBidi"/>
          <w:b w:val="0"/>
          <w:bCs w:val="0"/>
          <w:kern w:val="2"/>
          <w:szCs w:val="22"/>
          <w:lang w:val="en-GB" w:eastAsia="en-GB"/>
          <w14:ligatures w14:val="standardContextual"/>
        </w:rPr>
      </w:pPr>
      <w:hyperlink w:anchor="_Toc163051862" w:history="1">
        <w:r w:rsidRPr="00074C9F">
          <w:rPr>
            <w:rStyle w:val="Hyperlink"/>
            <w:rFonts w:eastAsiaTheme="minorHAnsi"/>
          </w:rPr>
          <w:t>2.0: The Site / Property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_Toc163051862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E6F5724" w14:textId="60043A0C" w:rsidR="008C6240" w:rsidRDefault="008C6240">
      <w:pPr>
        <w:pStyle w:val="TOC1"/>
        <w:rPr>
          <w:rFonts w:asciiTheme="minorHAnsi" w:eastAsiaTheme="minorEastAsia" w:hAnsiTheme="minorHAnsi" w:cstheme="minorBidi"/>
          <w:b w:val="0"/>
          <w:bCs w:val="0"/>
          <w:kern w:val="2"/>
          <w:szCs w:val="22"/>
          <w:lang w:val="en-GB" w:eastAsia="en-GB"/>
          <w14:ligatures w14:val="standardContextual"/>
        </w:rPr>
      </w:pPr>
      <w:hyperlink w:anchor="_Toc163051863" w:history="1">
        <w:r w:rsidRPr="00074C9F">
          <w:rPr>
            <w:rStyle w:val="Hyperlink"/>
          </w:rPr>
          <w:t>3.0: Planning History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_Toc163051863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06EED67" w14:textId="4751E2F9" w:rsidR="008C6240" w:rsidRDefault="008C6240">
      <w:pPr>
        <w:pStyle w:val="TOC1"/>
        <w:rPr>
          <w:rFonts w:asciiTheme="minorHAnsi" w:eastAsiaTheme="minorEastAsia" w:hAnsiTheme="minorHAnsi" w:cstheme="minorBidi"/>
          <w:b w:val="0"/>
          <w:bCs w:val="0"/>
          <w:kern w:val="2"/>
          <w:szCs w:val="22"/>
          <w:lang w:val="en-GB" w:eastAsia="en-GB"/>
          <w14:ligatures w14:val="standardContextual"/>
        </w:rPr>
      </w:pPr>
      <w:hyperlink w:anchor="_Toc163051864" w:history="1">
        <w:r w:rsidRPr="00074C9F">
          <w:rPr>
            <w:rStyle w:val="Hyperlink"/>
            <w:rFonts w:eastAsiaTheme="minorHAnsi"/>
          </w:rPr>
          <w:t>4.0: Proposal / Design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_Toc163051864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A963C6B" w14:textId="1038E6BF" w:rsidR="008C6240" w:rsidRDefault="008C6240">
      <w:pPr>
        <w:pStyle w:val="TOC1"/>
        <w:rPr>
          <w:rFonts w:asciiTheme="minorHAnsi" w:eastAsiaTheme="minorEastAsia" w:hAnsiTheme="minorHAnsi" w:cstheme="minorBidi"/>
          <w:b w:val="0"/>
          <w:bCs w:val="0"/>
          <w:kern w:val="2"/>
          <w:szCs w:val="22"/>
          <w:lang w:val="en-GB" w:eastAsia="en-GB"/>
          <w14:ligatures w14:val="standardContextual"/>
        </w:rPr>
      </w:pPr>
      <w:hyperlink w:anchor="_Toc163051865" w:history="1">
        <w:r w:rsidRPr="00074C9F">
          <w:rPr>
            <w:rStyle w:val="Hyperlink"/>
            <w:rFonts w:eastAsiaTheme="minorHAnsi"/>
          </w:rPr>
          <w:t>5.0: Conclusion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_Toc163051865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ED2AB95" w14:textId="5098B0F5" w:rsidR="001079BA" w:rsidRPr="00173FFC" w:rsidRDefault="00C84E5E" w:rsidP="00C84E5E">
      <w:pPr>
        <w:rPr>
          <w:rFonts w:asciiTheme="minorHAnsi" w:hAnsiTheme="minorHAnsi" w:cstheme="minorHAnsi"/>
          <w:sz w:val="22"/>
          <w:szCs w:val="22"/>
        </w:rPr>
      </w:pPr>
      <w:r>
        <w:rPr>
          <w:rFonts w:cs="Arial"/>
          <w:bCs/>
          <w:noProof/>
          <w:lang w:val="en-US"/>
        </w:rPr>
        <w:fldChar w:fldCharType="end"/>
      </w:r>
    </w:p>
    <w:p w14:paraId="330D40D5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E7CECB8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992114E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3AEBB99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15FA363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D0BFFC1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05F7372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8DC9835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21C80126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0E0C4C2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9E8F190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887E5CD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0879DB3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DB9A6A8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63B5193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CB54660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71599FC6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6535309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15A54D86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019BCB93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0DD7B3A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BCD3C15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6B86D907" w14:textId="77777777" w:rsidR="001079BA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2F40D4DC" w14:textId="77777777" w:rsidR="00D54724" w:rsidRDefault="00D54724">
      <w:pPr>
        <w:rPr>
          <w:rFonts w:asciiTheme="minorHAnsi" w:hAnsiTheme="minorHAnsi" w:cstheme="minorHAnsi"/>
          <w:sz w:val="22"/>
          <w:szCs w:val="22"/>
        </w:rPr>
      </w:pPr>
    </w:p>
    <w:p w14:paraId="6532C460" w14:textId="77777777" w:rsidR="00D54724" w:rsidRDefault="00D54724">
      <w:pPr>
        <w:rPr>
          <w:rFonts w:asciiTheme="minorHAnsi" w:hAnsiTheme="minorHAnsi" w:cstheme="minorHAnsi"/>
          <w:sz w:val="22"/>
          <w:szCs w:val="22"/>
        </w:rPr>
      </w:pPr>
    </w:p>
    <w:p w14:paraId="67A48983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2E3C6359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5DBC115E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12F31A4B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13446C3E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42F93474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6D5E2D3D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50FA7AF7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344C2EAC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69A74743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5165B9D1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46967705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1560CA78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3D44144B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77CB4BA6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4D22074E" w14:textId="77777777" w:rsidR="00C84E5E" w:rsidRDefault="00C84E5E">
      <w:pPr>
        <w:rPr>
          <w:rFonts w:asciiTheme="minorHAnsi" w:hAnsiTheme="minorHAnsi" w:cstheme="minorHAnsi"/>
          <w:sz w:val="22"/>
          <w:szCs w:val="22"/>
        </w:rPr>
      </w:pPr>
    </w:p>
    <w:p w14:paraId="2D7F19AC" w14:textId="77777777" w:rsidR="00D54724" w:rsidRPr="00173FFC" w:rsidRDefault="00D54724">
      <w:pPr>
        <w:rPr>
          <w:rFonts w:asciiTheme="minorHAnsi" w:hAnsiTheme="minorHAnsi" w:cstheme="minorHAnsi"/>
          <w:sz w:val="22"/>
          <w:szCs w:val="22"/>
        </w:rPr>
      </w:pPr>
    </w:p>
    <w:p w14:paraId="0008A944" w14:textId="77777777" w:rsidR="001079BA" w:rsidRDefault="001079BA" w:rsidP="00C54F69">
      <w:pPr>
        <w:pStyle w:val="HD1"/>
        <w:spacing w:before="120" w:after="120"/>
        <w:jc w:val="left"/>
        <w:rPr>
          <w:rFonts w:eastAsiaTheme="minorHAnsi"/>
        </w:rPr>
      </w:pPr>
      <w:bookmarkStart w:id="0" w:name="_Toc163051861"/>
      <w:r w:rsidRPr="00173FFC">
        <w:rPr>
          <w:rFonts w:eastAsiaTheme="minorHAnsi"/>
        </w:rPr>
        <w:t>1.0</w:t>
      </w:r>
      <w:r w:rsidR="00C84E5E">
        <w:rPr>
          <w:rFonts w:eastAsiaTheme="minorHAnsi"/>
        </w:rPr>
        <w:t xml:space="preserve">: </w:t>
      </w:r>
      <w:r w:rsidRPr="001079BA">
        <w:rPr>
          <w:rFonts w:eastAsiaTheme="minorHAnsi"/>
        </w:rPr>
        <w:t>Introduction</w:t>
      </w:r>
      <w:bookmarkEnd w:id="0"/>
    </w:p>
    <w:p w14:paraId="582D99A5" w14:textId="51F93310" w:rsidR="001079BA" w:rsidRPr="00173FFC" w:rsidRDefault="001079BA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This Design and Access Statement has been prepared to accompany a house holder planning application for a proposed</w:t>
      </w:r>
      <w:r w:rsidR="004B76C5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4B76C5">
        <w:rPr>
          <w:rFonts w:asciiTheme="minorHAnsi" w:eastAsiaTheme="minorHAnsi" w:hAnsiTheme="minorHAnsi" w:cstheme="minorHAnsi"/>
          <w:sz w:val="22"/>
          <w:szCs w:val="22"/>
          <w:lang w:eastAsia="en-US"/>
        </w:rPr>
        <w:t>rear extension with conversion and extension of the roof</w:t>
      </w:r>
      <w:r w:rsidR="0033411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and roof </w:t>
      </w:r>
      <w:r w:rsidR="004B76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space to create a </w:t>
      </w:r>
      <w:r w:rsidR="00AA6F7E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 w:rsidR="004B76C5">
        <w:rPr>
          <w:rFonts w:asciiTheme="minorHAnsi" w:eastAsiaTheme="minorHAnsi" w:hAnsiTheme="minorHAnsi" w:cstheme="minorHAnsi"/>
          <w:sz w:val="22"/>
          <w:szCs w:val="22"/>
          <w:lang w:eastAsia="en-US"/>
        </w:rPr>
        <w:t>-storey rear elevation</w:t>
      </w:r>
      <w:r w:rsidR="004B76C5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, together with a</w:t>
      </w:r>
      <w:r w:rsidR="004B76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 </w:t>
      </w:r>
      <w:r w:rsidR="004B76C5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entrance</w:t>
      </w:r>
      <w:r w:rsidR="004B76C5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porch</w:t>
      </w:r>
      <w:r w:rsidR="004B76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to the front elevation</w:t>
      </w:r>
      <w:r w:rsidR="00CB4A8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at </w:t>
      </w:r>
      <w:r w:rsidR="00FA5AD2" w:rsidRPr="00173FFC">
        <w:rPr>
          <w:rFonts w:asciiTheme="minorHAnsi" w:hAnsiTheme="minorHAnsi" w:cstheme="minorHAnsi"/>
          <w:sz w:val="22"/>
          <w:szCs w:val="22"/>
        </w:rPr>
        <w:t xml:space="preserve">410 Birch Road, Wardle, Rochdale, </w:t>
      </w:r>
      <w:proofErr w:type="spellStart"/>
      <w:r w:rsidR="00FA5AD2" w:rsidRPr="00173FFC">
        <w:rPr>
          <w:rFonts w:asciiTheme="minorHAnsi" w:hAnsiTheme="minorHAnsi" w:cstheme="minorHAnsi"/>
          <w:sz w:val="22"/>
          <w:szCs w:val="22"/>
        </w:rPr>
        <w:t>OL129LX</w:t>
      </w:r>
      <w:proofErr w:type="spellEnd"/>
      <w:r w:rsidR="00FA5AD2" w:rsidRPr="00173FFC">
        <w:rPr>
          <w:rFonts w:asciiTheme="minorHAnsi" w:hAnsiTheme="minorHAnsi" w:cstheme="minorHAnsi"/>
          <w:sz w:val="22"/>
          <w:szCs w:val="22"/>
        </w:rPr>
        <w:t>.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686C3B36" w14:textId="77777777" w:rsidR="001079BA" w:rsidRDefault="001079BA" w:rsidP="00C54F69">
      <w:pPr>
        <w:tabs>
          <w:tab w:val="left" w:pos="6947"/>
        </w:tabs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Reference should be made to </w:t>
      </w:r>
      <w:r w:rsidR="00FA5AD2" w:rsidRPr="00173FFC">
        <w:rPr>
          <w:rFonts w:asciiTheme="minorHAnsi" w:hAnsiTheme="minorHAnsi" w:cstheme="minorHAnsi"/>
          <w:sz w:val="22"/>
          <w:szCs w:val="22"/>
        </w:rPr>
        <w:t xml:space="preserve">the supporting 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drawings</w:t>
      </w:r>
      <w:r w:rsidR="00FA5AD2" w:rsidRPr="00173FFC">
        <w:rPr>
          <w:rFonts w:asciiTheme="minorHAnsi" w:hAnsiTheme="minorHAnsi" w:cstheme="minorHAnsi"/>
          <w:sz w:val="22"/>
          <w:szCs w:val="22"/>
        </w:rPr>
        <w:t xml:space="preserve"> &amp; documents accompanying this document. </w:t>
      </w:r>
    </w:p>
    <w:p w14:paraId="457CE16B" w14:textId="77777777" w:rsidR="0032364F" w:rsidRPr="00173FFC" w:rsidRDefault="0032364F" w:rsidP="00C54F69">
      <w:pPr>
        <w:tabs>
          <w:tab w:val="left" w:pos="6947"/>
        </w:tabs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BDFB01" w14:textId="1CFECA9C" w:rsidR="00C84E5E" w:rsidRPr="00173FFC" w:rsidRDefault="001079BA" w:rsidP="00C54F69">
      <w:pPr>
        <w:pStyle w:val="HD1"/>
        <w:spacing w:before="120" w:after="120"/>
        <w:jc w:val="left"/>
        <w:rPr>
          <w:rFonts w:eastAsiaTheme="minorHAnsi"/>
        </w:rPr>
      </w:pPr>
      <w:bookmarkStart w:id="1" w:name="_Toc163051862"/>
      <w:r w:rsidRPr="00173FFC">
        <w:rPr>
          <w:rFonts w:eastAsiaTheme="minorHAnsi"/>
        </w:rPr>
        <w:t>2.0</w:t>
      </w:r>
      <w:r w:rsidR="00C84E5E">
        <w:rPr>
          <w:rFonts w:eastAsiaTheme="minorHAnsi"/>
        </w:rPr>
        <w:t xml:space="preserve">: </w:t>
      </w:r>
      <w:r w:rsidRPr="001079BA">
        <w:rPr>
          <w:rFonts w:eastAsiaTheme="minorHAnsi"/>
        </w:rPr>
        <w:t xml:space="preserve">The Site </w:t>
      </w:r>
      <w:r w:rsidR="00C84E5E">
        <w:rPr>
          <w:rFonts w:eastAsiaTheme="minorHAnsi"/>
        </w:rPr>
        <w:t>/ Property</w:t>
      </w:r>
      <w:bookmarkEnd w:id="1"/>
    </w:p>
    <w:p w14:paraId="08535964" w14:textId="77777777" w:rsidR="001079BA" w:rsidRDefault="00FA5AD2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property is located on Birch Road, comprising 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of a semi-detached two storey property, with the principle f</w:t>
      </w: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ront elevation facing south at a slight easterly angle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A driveway is situated to the front of the house, leading </w:t>
      </w: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down the side of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the property, with gardens to the front and rear. </w:t>
      </w: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double garage is also positioned to the rear of the property, accessed via an access road off Newhouse Close (around the rear of the property).  </w:t>
      </w:r>
    </w:p>
    <w:p w14:paraId="009906E8" w14:textId="7E9F431E" w:rsidR="001079BA" w:rsidRPr="00C84E5E" w:rsidRDefault="00FA5AD2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There is known to be a culvert routed below ground to the side of the property bordering the 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property line between 410 and 408 Birch Road. The culvert is understood from drain maps to be comprised of </w:t>
      </w:r>
      <w:r w:rsidR="007C2F4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circa 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1050 x </w:t>
      </w:r>
      <w:proofErr w:type="spellStart"/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1050mm</w:t>
      </w:r>
      <w:proofErr w:type="spellEnd"/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square section at a depth of circa </w:t>
      </w:r>
      <w:proofErr w:type="spellStart"/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2000mm</w:t>
      </w:r>
      <w:proofErr w:type="spellEnd"/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below ground level.</w:t>
      </w:r>
    </w:p>
    <w:p w14:paraId="07946081" w14:textId="44041FB3" w:rsidR="007C2F45" w:rsidRDefault="00BC0B12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From liaison with United Utilities regarding the culvert, it has been advised that the watercourse running though the property is a private water course.</w:t>
      </w:r>
      <w:r w:rsidR="007C2F4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Albeit from liaison with The Environment Agency, they have advised that it would not be permitted to build over the culverted water course. </w:t>
      </w:r>
    </w:p>
    <w:p w14:paraId="71EAFD8E" w14:textId="21B2B26D" w:rsidR="00C84E5E" w:rsidRDefault="007060ED" w:rsidP="00C84E5E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060ED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5F73B518" wp14:editId="08E53945">
            <wp:extent cx="4526280" cy="4268005"/>
            <wp:effectExtent l="0" t="0" r="7620" b="0"/>
            <wp:docPr id="856687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877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8228" cy="433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DDC93" w14:textId="77777777" w:rsidR="0032364F" w:rsidRPr="00C84E5E" w:rsidRDefault="0032364F" w:rsidP="00C84E5E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669617F" w14:textId="77777777" w:rsidR="00E7196B" w:rsidRDefault="00E7196B">
      <w:pPr>
        <w:spacing w:after="160" w:line="259" w:lineRule="auto"/>
        <w:rPr>
          <w:rFonts w:ascii="Century Gothic" w:hAnsi="Century Gothic"/>
          <w:b/>
          <w:sz w:val="22"/>
          <w:lang w:eastAsia="en-US"/>
        </w:rPr>
      </w:pPr>
      <w:bookmarkStart w:id="2" w:name="_Toc163051863"/>
      <w:r>
        <w:br w:type="page"/>
      </w:r>
    </w:p>
    <w:p w14:paraId="5F0E14CD" w14:textId="216B8F69" w:rsidR="001079BA" w:rsidRDefault="00FA5AD2" w:rsidP="00C84E5E">
      <w:pPr>
        <w:pStyle w:val="HD1"/>
        <w:jc w:val="left"/>
      </w:pPr>
      <w:r w:rsidRPr="00173FFC">
        <w:lastRenderedPageBreak/>
        <w:t>3.0</w:t>
      </w:r>
      <w:r w:rsidR="00C84E5E">
        <w:t xml:space="preserve">: </w:t>
      </w:r>
      <w:r w:rsidR="001079BA" w:rsidRPr="00173FFC">
        <w:t>Planning History</w:t>
      </w:r>
      <w:bookmarkEnd w:id="2"/>
    </w:p>
    <w:p w14:paraId="66F9EF3F" w14:textId="5D5F8157" w:rsidR="001079BA" w:rsidRPr="00C84E5E" w:rsidRDefault="00FA5AD2" w:rsidP="00C54F69">
      <w:pPr>
        <w:spacing w:before="120"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A pla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nning application was previously </w:t>
      </w:r>
      <w:r w:rsidR="00BC0B12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made </w:t>
      </w:r>
      <w:r w:rsidR="007060ED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and 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granted permission on 10</w:t>
      </w:r>
      <w:r w:rsidR="005E0A7F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th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March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20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. That application was</w:t>
      </w:r>
      <w:r w:rsidR="00BC0B12"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for a </w:t>
      </w:r>
      <w:proofErr w:type="gramStart"/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t</w:t>
      </w:r>
      <w:r w:rsidR="005E0A7F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wo storey</w:t>
      </w:r>
      <w:proofErr w:type="gramEnd"/>
      <w:r w:rsidR="005E0A7F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side and single storey rear extension including front porch, following demolition of existing conservatory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552BD990" w14:textId="77777777" w:rsidR="005E0A7F" w:rsidRDefault="00CB4A8C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>Previous Planning Application Reference</w:t>
      </w:r>
      <w:r w:rsid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: </w:t>
      </w:r>
      <w:r w:rsidR="005E0A7F" w:rsidRP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22/00144/HOUS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52F325CE" w14:textId="56A5488A" w:rsidR="005E0A7F" w:rsidRDefault="005E0A7F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previous </w:t>
      </w:r>
      <w:r w:rsidRP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extension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proposal has not been progressed due to The Environment Agency advising it would not be permitted to build over the culverted watercourse to the side of the existing house.</w:t>
      </w:r>
    </w:p>
    <w:p w14:paraId="4BC41B9F" w14:textId="313EF0B6" w:rsidR="005E0A7F" w:rsidRDefault="005E0A7F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The new proposal (this proposal) does not look to extend sideways, and thus does not impose issues regarding building over the existing culverted waterway.</w:t>
      </w:r>
    </w:p>
    <w:p w14:paraId="7E48D07D" w14:textId="77777777" w:rsidR="0032364F" w:rsidRDefault="0032364F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3A0DE53" w14:textId="58C64BCC" w:rsidR="00C84E5E" w:rsidRPr="00173FFC" w:rsidRDefault="00CB4A8C" w:rsidP="00C54F69">
      <w:pPr>
        <w:pStyle w:val="HD1"/>
        <w:spacing w:before="120" w:after="120"/>
        <w:jc w:val="left"/>
        <w:rPr>
          <w:rFonts w:eastAsiaTheme="minorHAnsi"/>
        </w:rPr>
      </w:pPr>
      <w:bookmarkStart w:id="3" w:name="_Toc163051864"/>
      <w:r w:rsidRPr="00173FFC">
        <w:rPr>
          <w:rFonts w:eastAsiaTheme="minorHAnsi"/>
        </w:rPr>
        <w:t>4</w:t>
      </w:r>
      <w:r w:rsidR="001079BA" w:rsidRPr="001079BA">
        <w:rPr>
          <w:rFonts w:eastAsiaTheme="minorHAnsi"/>
        </w:rPr>
        <w:t>.0</w:t>
      </w:r>
      <w:r w:rsidR="00C84E5E">
        <w:rPr>
          <w:rFonts w:eastAsiaTheme="minorHAnsi"/>
        </w:rPr>
        <w:t xml:space="preserve">: </w:t>
      </w:r>
      <w:r w:rsidR="001079BA" w:rsidRPr="001079BA">
        <w:rPr>
          <w:rFonts w:eastAsiaTheme="minorHAnsi"/>
        </w:rPr>
        <w:t>Proposal / Design</w:t>
      </w:r>
      <w:bookmarkEnd w:id="3"/>
    </w:p>
    <w:p w14:paraId="2D7E06D9" w14:textId="7C2FA01C" w:rsidR="00CB4A8C" w:rsidRPr="00173FFC" w:rsidRDefault="001079BA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Th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>is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proposal is for a 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rear extension with conversion and extension of the roof </w:t>
      </w:r>
      <w:r w:rsidR="0033411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and roof 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space to create a </w:t>
      </w:r>
      <w:r w:rsidR="001F4B20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>-storey rear elevation</w:t>
      </w:r>
      <w:r w:rsidR="00CB4A8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, together with a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 </w:t>
      </w:r>
      <w:r w:rsidR="00CB4A8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entrance</w:t>
      </w:r>
      <w:r w:rsidR="00CB4A8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porch</w:t>
      </w:r>
      <w:r w:rsidR="005E0A7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to the front 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>elevation</w:t>
      </w:r>
      <w:r w:rsidR="00CB4A8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55AE417D" w14:textId="1AD9CA99" w:rsidR="00CB4A8C" w:rsidRDefault="00393E16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 </w:t>
      </w:r>
      <w:r w:rsidR="00CB4A8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entrance porch is proposed to the front of the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property, extending outwards by circa </w:t>
      </w:r>
      <w:proofErr w:type="spellStart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1500mm</w:t>
      </w:r>
      <w:proofErr w:type="spellEnd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and across the front of the existing entrance door way</w:t>
      </w:r>
      <w:r w:rsidR="00E501C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to the living room window. </w:t>
      </w:r>
      <w:r w:rsidR="00E501C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T</w:t>
      </w:r>
      <w:r w:rsidR="00E501C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he </w:t>
      </w:r>
      <w:r w:rsidR="00E501C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new</w:t>
      </w:r>
      <w:r w:rsidR="00E501C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entrance porch </w:t>
      </w:r>
      <w:r w:rsidR="00E501CC">
        <w:rPr>
          <w:rFonts w:asciiTheme="minorHAnsi" w:eastAsiaTheme="minorHAnsi" w:hAnsiTheme="minorHAnsi" w:cstheme="minorHAnsi"/>
          <w:sz w:val="22"/>
          <w:szCs w:val="22"/>
          <w:lang w:eastAsia="en-US"/>
        </w:rPr>
        <w:t>is proposed to have a</w:t>
      </w:r>
      <w:r w:rsidR="00E501C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E501C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single pitch </w:t>
      </w:r>
      <w:r w:rsidR="00E501C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roof </w:t>
      </w:r>
      <w:r w:rsidR="00E501CC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sloping away from the property</w:t>
      </w:r>
      <w:r w:rsidR="00E501CC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057D1AEC" w14:textId="77777777" w:rsidR="00625DFE" w:rsidRDefault="00625DFE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Note, the front façade of the property (410) is set back from the adjacent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(408)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property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extension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façade line by circa </w:t>
      </w:r>
      <w:proofErr w:type="spellStart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00mm</w:t>
      </w:r>
      <w:proofErr w:type="spellEnd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2B7E93A0" w14:textId="77777777" w:rsidR="00625DFE" w:rsidRPr="00173FFC" w:rsidRDefault="00625DFE" w:rsidP="003E182C">
      <w:pPr>
        <w:spacing w:after="160" w:line="259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noProof/>
          <w:sz w:val="22"/>
          <w:szCs w:val="22"/>
        </w:rPr>
        <w:drawing>
          <wp:inline distT="0" distB="0" distL="0" distR="0" wp14:anchorId="31F21AF6" wp14:editId="21A8268B">
            <wp:extent cx="3627119" cy="2720340"/>
            <wp:effectExtent l="0" t="0" r="0" b="3810"/>
            <wp:docPr id="6" name="Picture 6" descr="C:\Users\lawrencefox.CAMANCHESTER\Desktop\House\20210602_11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awrencefox.CAMANCHESTER\Desktop\House\20210602_1136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779" cy="275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57178" w14:textId="2B09673F" w:rsidR="00EA3E9E" w:rsidRDefault="0050086D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Regarding the rear extension, i</w:t>
      </w:r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 is proposed to remove the existing 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rear </w:t>
      </w:r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conservatory (circa </w:t>
      </w:r>
      <w:proofErr w:type="spellStart"/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2500mm</w:t>
      </w:r>
      <w:proofErr w:type="spellEnd"/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wide extending out circa </w:t>
      </w:r>
      <w:proofErr w:type="spellStart"/>
      <w:r w:rsidR="005B4BBB">
        <w:rPr>
          <w:rFonts w:asciiTheme="minorHAnsi" w:eastAsiaTheme="minorHAnsi" w:hAnsiTheme="minorHAnsi" w:cstheme="minorHAnsi"/>
          <w:sz w:val="22"/>
          <w:szCs w:val="22"/>
          <w:lang w:eastAsia="en-US"/>
        </w:rPr>
        <w:t>4500mm</w:t>
      </w:r>
      <w:proofErr w:type="spellEnd"/>
      <w:r w:rsidR="005B4BBB">
        <w:rPr>
          <w:rFonts w:asciiTheme="minorHAnsi" w:eastAsiaTheme="minorHAnsi" w:hAnsiTheme="minorHAnsi" w:cstheme="minorHAnsi"/>
          <w:sz w:val="22"/>
          <w:szCs w:val="22"/>
          <w:lang w:eastAsia="en-US"/>
        </w:rPr>
        <w:t>)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5B4BB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FF5ABE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and</w:t>
      </w:r>
      <w:r w:rsidR="00625DF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modify the roof of the hous</w:t>
      </w:r>
      <w:r w:rsidR="00463C3C">
        <w:rPr>
          <w:rFonts w:asciiTheme="minorHAnsi" w:eastAsiaTheme="minorHAnsi" w:hAnsiTheme="minorHAnsi" w:cstheme="minorHAnsi"/>
          <w:sz w:val="22"/>
          <w:szCs w:val="22"/>
          <w:lang w:eastAsia="en-US"/>
        </w:rPr>
        <w:t>e, w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ith </w:t>
      </w:r>
      <w:r w:rsidR="00463C3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new </w:t>
      </w:r>
      <w:r w:rsidR="008C5AB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cross gable </w:t>
      </w:r>
      <w:r w:rsidR="00463C3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pitched 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roof extending rearwards over the newly proposed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rear 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>extension.</w:t>
      </w:r>
    </w:p>
    <w:p w14:paraId="18DFCE40" w14:textId="77777777" w:rsidR="00931C1A" w:rsidRDefault="00625DFE" w:rsidP="00C54F69">
      <w:pPr>
        <w:spacing w:after="160" w:line="259" w:lineRule="auto"/>
        <w:jc w:val="both"/>
        <w:rPr>
          <w:noProof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The roof modification would look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to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8C5AB8">
        <w:rPr>
          <w:rFonts w:asciiTheme="minorHAnsi" w:eastAsiaTheme="minorHAnsi" w:hAnsiTheme="minorHAnsi" w:cstheme="minorHAnsi"/>
          <w:sz w:val="22"/>
          <w:szCs w:val="22"/>
          <w:lang w:eastAsia="en-US"/>
        </w:rPr>
        <w:t>maintain the existing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roof</w:t>
      </w:r>
      <w:r w:rsidR="00E65938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8C5AB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with a new </w:t>
      </w:r>
      <w:r w:rsidR="00AF2251">
        <w:rPr>
          <w:rFonts w:asciiTheme="minorHAnsi" w:eastAsiaTheme="minorHAnsi" w:hAnsiTheme="minorHAnsi" w:cstheme="minorHAnsi"/>
          <w:sz w:val="22"/>
          <w:szCs w:val="22"/>
          <w:lang w:eastAsia="en-US"/>
        </w:rPr>
        <w:t>cross gable pitched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roof </w:t>
      </w:r>
      <w:r w:rsidR="00AF2251">
        <w:rPr>
          <w:rFonts w:asciiTheme="minorHAnsi" w:eastAsiaTheme="minorHAnsi" w:hAnsiTheme="minorHAnsi" w:cstheme="minorHAnsi"/>
          <w:sz w:val="22"/>
          <w:szCs w:val="22"/>
          <w:lang w:eastAsia="en-US"/>
        </w:rPr>
        <w:t>extending from the existing roof over the new extension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E659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to the rear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elevation</w:t>
      </w:r>
      <w:r w:rsidR="00FF5ABE">
        <w:rPr>
          <w:rFonts w:asciiTheme="minorHAnsi" w:eastAsiaTheme="minorHAnsi" w:hAnsiTheme="minorHAnsi" w:cstheme="minorHAnsi"/>
          <w:sz w:val="22"/>
          <w:szCs w:val="22"/>
          <w:lang w:eastAsia="en-US"/>
        </w:rPr>
        <w:t>. The modified roof would extend backwards over the new rear extension</w:t>
      </w:r>
      <w:r w:rsidR="00E65938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="00931C1A" w:rsidRPr="00931C1A">
        <w:rPr>
          <w:noProof/>
        </w:rPr>
        <w:t xml:space="preserve"> </w:t>
      </w:r>
    </w:p>
    <w:p w14:paraId="2D45D35B" w14:textId="2117608D" w:rsidR="00625DFE" w:rsidRDefault="00931C1A" w:rsidP="0032364F">
      <w:pPr>
        <w:spacing w:after="160" w:line="259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31C1A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31D5D8C1" wp14:editId="5ED2C08F">
            <wp:extent cx="4489346" cy="3116580"/>
            <wp:effectExtent l="0" t="0" r="6985" b="7620"/>
            <wp:docPr id="375330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01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5929" cy="315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70B6E" w14:textId="44083799" w:rsidR="00EA3E9E" w:rsidRDefault="00E87BAD" w:rsidP="00A35C84">
      <w:pPr>
        <w:autoSpaceDE w:val="0"/>
        <w:autoSpaceDN w:val="0"/>
        <w:adjustRightInd w:val="0"/>
        <w:spacing w:after="240"/>
        <w:ind w:right="-47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87BAD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36EEE510" wp14:editId="3F5347FA">
            <wp:extent cx="2948940" cy="4156871"/>
            <wp:effectExtent l="0" t="0" r="3810" b="0"/>
            <wp:docPr id="1471158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580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054" cy="415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495C" w:rsidRPr="0050495C">
        <w:rPr>
          <w:noProof/>
        </w:rPr>
        <w:t xml:space="preserve"> </w:t>
      </w:r>
      <w:r w:rsidR="0050495C" w:rsidRPr="0050495C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0218444A" wp14:editId="63A24CA4">
            <wp:extent cx="2967227" cy="4152900"/>
            <wp:effectExtent l="0" t="0" r="5080" b="0"/>
            <wp:docPr id="1482937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3777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2855" cy="418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B438A" w14:textId="4F4D5B57" w:rsidR="0050086D" w:rsidRDefault="00FF5ABE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rear extension is proposed to have </w:t>
      </w:r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-storeys. </w:t>
      </w:r>
    </w:p>
    <w:p w14:paraId="661B04E8" w14:textId="1E232BC6" w:rsidR="00FF5ABE" w:rsidRDefault="00FF5ABE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ground floor </w:t>
      </w:r>
      <w:r w:rsidR="0050086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of the </w:t>
      </w:r>
      <w:r w:rsidR="009942DA">
        <w:rPr>
          <w:rFonts w:asciiTheme="minorHAnsi" w:eastAsiaTheme="minorHAnsi" w:hAnsiTheme="minorHAnsi" w:cstheme="minorHAnsi"/>
          <w:sz w:val="22"/>
          <w:szCs w:val="22"/>
          <w:lang w:eastAsia="en-US"/>
        </w:rPr>
        <w:t>new</w:t>
      </w:r>
      <w:r w:rsidR="0050086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rear extension is </w:t>
      </w:r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proposed to extend out circa </w:t>
      </w:r>
      <w:proofErr w:type="spellStart"/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00mm</w:t>
      </w:r>
      <w:proofErr w:type="spellEnd"/>
      <w:r w:rsidR="00393E16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from the rear elevation of the existing house.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This is intended to provide </w:t>
      </w:r>
      <w:r w:rsidR="0050086D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open plan living, dining and kitchen space</w:t>
      </w:r>
      <w:r w:rsidR="0050495C" w:rsidRP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including roof ‘</w:t>
      </w:r>
      <w:proofErr w:type="spellStart"/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velux</w:t>
      </w:r>
      <w:proofErr w:type="spellEnd"/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’ type windows for natural light provision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with improved storage </w:t>
      </w:r>
      <w:r w:rsidR="0013729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and laundry </w:t>
      </w:r>
      <w:r w:rsidR="0050086D">
        <w:rPr>
          <w:rFonts w:asciiTheme="minorHAnsi" w:eastAsiaTheme="minorHAnsi" w:hAnsiTheme="minorHAnsi" w:cstheme="minorHAnsi"/>
          <w:sz w:val="22"/>
          <w:szCs w:val="22"/>
          <w:lang w:eastAsia="en-US"/>
        </w:rPr>
        <w:t>space.</w:t>
      </w:r>
    </w:p>
    <w:p w14:paraId="6C414F65" w14:textId="3EC0889C" w:rsidR="0050086D" w:rsidRDefault="0050086D" w:rsidP="00C54F69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The 1</w:t>
      </w:r>
      <w:r w:rsidRPr="00C54F69">
        <w:rPr>
          <w:rFonts w:asciiTheme="minorHAnsi" w:eastAsiaTheme="minorHAnsi" w:hAnsiTheme="minorHAnsi" w:cstheme="minorHAnsi"/>
          <w:sz w:val="22"/>
          <w:szCs w:val="22"/>
          <w:lang w:eastAsia="en-US"/>
        </w:rPr>
        <w:t>st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floor of the new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rear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extension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is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proposed to extend out circa </w:t>
      </w:r>
      <w:proofErr w:type="spellStart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2400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mm</w:t>
      </w:r>
      <w:proofErr w:type="spellEnd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from the rear elevation of the existing hous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e, above the proposed ground floor extension. This is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intended to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 xml:space="preserve">provide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and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additional bedroom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space and enable a new additional bathroom to be integrated into the house.</w:t>
      </w:r>
    </w:p>
    <w:p w14:paraId="2EB79ABB" w14:textId="15BE1132" w:rsidR="00F43DF0" w:rsidRDefault="0050086D" w:rsidP="00F43DF0">
      <w:pPr>
        <w:spacing w:after="160" w:line="259" w:lineRule="auto"/>
        <w:jc w:val="both"/>
        <w:rPr>
          <w:noProof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new roof extension is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proposed to </w:t>
      </w:r>
      <w:r w:rsidR="00F43DF0">
        <w:rPr>
          <w:rFonts w:asciiTheme="minorHAnsi" w:eastAsiaTheme="minorHAnsi" w:hAnsiTheme="minorHAnsi" w:cstheme="minorHAnsi"/>
          <w:sz w:val="22"/>
          <w:szCs w:val="22"/>
          <w:lang w:eastAsia="en-US"/>
        </w:rPr>
        <w:t>be</w:t>
      </w:r>
      <w:r w:rsidRPr="0050086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F43DF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new cross gable pitched roof extending from the existing roof over the new extension to the rear elevation. </w:t>
      </w:r>
    </w:p>
    <w:p w14:paraId="2369B2B9" w14:textId="54B7D512" w:rsidR="003E182C" w:rsidRDefault="003E182C" w:rsidP="00053EDD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F219824" w14:textId="77777777" w:rsidR="00315B03" w:rsidRDefault="00315B03" w:rsidP="00053EDD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F63A43D" w14:textId="6303C73F" w:rsidR="003E182C" w:rsidRPr="00C349D5" w:rsidRDefault="003E182C" w:rsidP="00C349D5">
      <w:pPr>
        <w:spacing w:after="160" w:line="259" w:lineRule="auto"/>
        <w:ind w:firstLine="72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C349D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GROUND FLOOR </w:t>
      </w:r>
      <w:r w:rsidRPr="00C349D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</w:r>
      <w:r w:rsidRPr="00C349D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</w:r>
      <w:r w:rsidRPr="00C349D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</w:r>
      <w:r w:rsidRPr="00C349D5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  <w:t xml:space="preserve">FIRST FLOOR </w:t>
      </w:r>
    </w:p>
    <w:p w14:paraId="491D0C18" w14:textId="69B50652" w:rsidR="00053EDD" w:rsidRDefault="003E182C" w:rsidP="00053EDD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4524">
        <w:rPr>
          <w:noProof/>
        </w:rPr>
        <w:drawing>
          <wp:inline distT="0" distB="0" distL="0" distR="0" wp14:anchorId="12F275AB" wp14:editId="0CA21A25">
            <wp:extent cx="2636655" cy="6454140"/>
            <wp:effectExtent l="0" t="0" r="0" b="3810"/>
            <wp:docPr id="404878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8788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9786" cy="646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49D5" w:rsidRPr="00C349D5">
        <w:rPr>
          <w:noProof/>
        </w:rPr>
        <w:t xml:space="preserve"> </w:t>
      </w:r>
      <w:r w:rsidR="00C349D5" w:rsidRPr="00C349D5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5E214AEF" wp14:editId="0EF1A630">
            <wp:extent cx="2729971" cy="6454140"/>
            <wp:effectExtent l="0" t="0" r="0" b="3810"/>
            <wp:docPr id="418245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4599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8545" cy="647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B343B" w14:textId="77777777" w:rsidR="001F5456" w:rsidRDefault="004F354D" w:rsidP="00053EDD">
      <w:pPr>
        <w:spacing w:after="160" w:line="259" w:lineRule="auto"/>
        <w:rPr>
          <w:noProof/>
        </w:rPr>
      </w:pPr>
      <w:r w:rsidRPr="004F354D">
        <w:rPr>
          <w:noProof/>
        </w:rPr>
        <w:t xml:space="preserve"> </w:t>
      </w:r>
      <w:r w:rsidR="00053EDD" w:rsidRPr="00053EDD">
        <w:rPr>
          <w:noProof/>
        </w:rPr>
        <w:t xml:space="preserve"> </w:t>
      </w:r>
    </w:p>
    <w:p w14:paraId="512C2BE4" w14:textId="77777777" w:rsidR="001F5456" w:rsidRDefault="001F5456" w:rsidP="00053EDD">
      <w:pPr>
        <w:spacing w:after="160" w:line="259" w:lineRule="auto"/>
        <w:rPr>
          <w:noProof/>
        </w:rPr>
      </w:pPr>
    </w:p>
    <w:p w14:paraId="0E27DCEB" w14:textId="77777777" w:rsidR="00E7196B" w:rsidRDefault="00E7196B" w:rsidP="00053EDD">
      <w:pPr>
        <w:spacing w:after="160" w:line="259" w:lineRule="auto"/>
        <w:rPr>
          <w:noProof/>
        </w:rPr>
      </w:pPr>
    </w:p>
    <w:p w14:paraId="4A4AAF00" w14:textId="77777777" w:rsidR="00E7196B" w:rsidRDefault="00E7196B" w:rsidP="00053EDD">
      <w:pPr>
        <w:spacing w:after="160" w:line="259" w:lineRule="auto"/>
        <w:rPr>
          <w:noProof/>
        </w:rPr>
      </w:pPr>
    </w:p>
    <w:p w14:paraId="70E27750" w14:textId="22EB3056" w:rsidR="001F5456" w:rsidRDefault="001F5456" w:rsidP="001F5456">
      <w:pPr>
        <w:spacing w:after="160" w:line="259" w:lineRule="auto"/>
        <w:ind w:firstLine="720"/>
        <w:rPr>
          <w:noProof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ROOF</w:t>
      </w:r>
    </w:p>
    <w:p w14:paraId="42C90867" w14:textId="21F969C3" w:rsidR="00F90B11" w:rsidRDefault="00053EDD" w:rsidP="00053EDD">
      <w:pPr>
        <w:spacing w:after="160" w:line="259" w:lineRule="auto"/>
        <w:rPr>
          <w:noProof/>
        </w:rPr>
      </w:pPr>
      <w:r w:rsidRPr="00053EDD">
        <w:rPr>
          <w:noProof/>
        </w:rPr>
        <w:drawing>
          <wp:inline distT="0" distB="0" distL="0" distR="0" wp14:anchorId="1B4AB3E3" wp14:editId="393AF341">
            <wp:extent cx="4259580" cy="5168039"/>
            <wp:effectExtent l="0" t="0" r="7620" b="0"/>
            <wp:docPr id="93731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12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3642" cy="519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7DF60" w14:textId="77777777" w:rsidR="000B6582" w:rsidRPr="000B6582" w:rsidRDefault="00393E16" w:rsidP="00C54F69">
      <w:pPr>
        <w:tabs>
          <w:tab w:val="left" w:pos="2143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It is proposed that the new extension </w:t>
      </w:r>
      <w:r w:rsidR="00500BB3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wall line adjacent the adjoining property line to 412 Birch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R</w:t>
      </w:r>
      <w:r w:rsidR="00500BB3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oad would be inset slightly</w:t>
      </w:r>
      <w:r w:rsidR="00E501C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(within the property line of 410)</w:t>
      </w:r>
      <w:r w:rsidR="00500BB3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to match the line of the wall of the existing conservatory that is to be removed.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It is noted that to comply with </w:t>
      </w:r>
      <w:r w:rsidR="006C5A42">
        <w:rPr>
          <w:rFonts w:ascii="CIDFont+F1" w:eastAsiaTheme="minorHAnsi" w:hAnsi="CIDFont+F1" w:cs="CIDFont+F1"/>
          <w:sz w:val="22"/>
          <w:szCs w:val="22"/>
          <w:lang w:eastAsia="en-US"/>
        </w:rPr>
        <w:t xml:space="preserve">paragraph 5.6 of the Rochdale Council SPD,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t</w:t>
      </w:r>
      <w:r w:rsidR="00BF4C8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he wall line </w:t>
      </w:r>
      <w:r w:rsidR="0050086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at ground floor level </w:t>
      </w:r>
      <w:r w:rsidR="00BF4C8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along the boundary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to 412 Birch Road </w:t>
      </w:r>
      <w:r w:rsidR="00BF4C8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would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extend outwards from the existing rear façade by </w:t>
      </w:r>
      <w:proofErr w:type="spellStart"/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3000mm</w:t>
      </w:r>
      <w:proofErr w:type="spellEnd"/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the wall line would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then </w:t>
      </w:r>
      <w:r w:rsidR="00BF4C8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set back 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>at a</w:t>
      </w:r>
      <w:r w:rsidR="00BF4C8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45 degrees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angle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whilst extending out to </w:t>
      </w:r>
      <w:proofErr w:type="spellStart"/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="0050495C"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00m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>m</w:t>
      </w:r>
      <w:proofErr w:type="spellEnd"/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6C5A42">
        <w:rPr>
          <w:rFonts w:asciiTheme="minorHAnsi" w:eastAsiaTheme="minorHAnsi" w:hAnsiTheme="minorHAnsi" w:cstheme="minorHAnsi"/>
          <w:sz w:val="22"/>
          <w:szCs w:val="22"/>
          <w:lang w:eastAsia="en-US"/>
        </w:rPr>
        <w:t>away from the existing rear façade.</w:t>
      </w:r>
      <w:r w:rsidR="000B6582" w:rsidRPr="000B658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38D37C0" w14:textId="77777777" w:rsidR="000B6582" w:rsidRPr="000B6582" w:rsidRDefault="000B6582" w:rsidP="00C54F69">
      <w:pPr>
        <w:tabs>
          <w:tab w:val="left" w:pos="2143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3E996F1" w14:textId="000A3AA1" w:rsidR="003C1781" w:rsidRDefault="000B6582" w:rsidP="00C54F69">
      <w:pPr>
        <w:tabs>
          <w:tab w:val="left" w:pos="2143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B6582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1D64A241" wp14:editId="026F882A">
            <wp:extent cx="2184083" cy="2438400"/>
            <wp:effectExtent l="0" t="0" r="6985" b="0"/>
            <wp:docPr id="1766602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029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8254" cy="246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2EF0463F" wp14:editId="5C396885">
            <wp:extent cx="3107620" cy="2432050"/>
            <wp:effectExtent l="0" t="0" r="0" b="6350"/>
            <wp:docPr id="4" name="Picture 22" descr="C:\Users\lawrencefox.CAMANCHESTER\Desktop\House\20210602_113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lawrencefox.CAMANCHESTER\Desktop\House\20210602_1136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037" cy="2463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88BFB1" w14:textId="77777777" w:rsidR="0019676B" w:rsidRDefault="0019676B" w:rsidP="00C54F69">
      <w:pPr>
        <w:tabs>
          <w:tab w:val="left" w:pos="2143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AC7A007" w14:textId="6B76A90B" w:rsidR="00FF5ABE" w:rsidRDefault="005B4BBB" w:rsidP="001079BA">
      <w:pPr>
        <w:spacing w:after="160" w:line="259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5B4BB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B658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537ECDAF" w14:textId="77777777" w:rsidR="0019676B" w:rsidRDefault="0019676B" w:rsidP="0019676B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proposal is for the roof for the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ground floor level of the rear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extension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to be a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single pitch sloping away from the property. </w:t>
      </w:r>
    </w:p>
    <w:p w14:paraId="42A58D50" w14:textId="7C0A617E" w:rsidR="0019676B" w:rsidRDefault="0019676B" w:rsidP="0019676B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The proposal for the new modified main roof</w:t>
      </w:r>
      <w:r w:rsidR="0016230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to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the rear elevation (over the new extension), is a new pitched ‘open’ gable roof, with the new extension rear wall proposed as a gable end.  </w:t>
      </w:r>
    </w:p>
    <w:p w14:paraId="3AB265BA" w14:textId="41FF4354" w:rsidR="00F90B11" w:rsidRDefault="00D00885" w:rsidP="001079BA">
      <w:p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00885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78C6C2DB" wp14:editId="6D27C986">
            <wp:extent cx="4107180" cy="3157969"/>
            <wp:effectExtent l="0" t="0" r="7620" b="4445"/>
            <wp:docPr id="179484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8457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5885" cy="316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C257" w14:textId="340B478D" w:rsidR="00EA3E9E" w:rsidRDefault="001079BA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The layout of the proposed extension/accommodation is principally as detailed on the accompanying drawings, with an open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>-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plan kitchen</w:t>
      </w:r>
      <w:r w:rsidR="00E5581B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dining, living area 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>all with access to natural light via the extension roof and wall windows and glazed p</w:t>
      </w:r>
      <w:r w:rsidR="00FE0FE7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atio</w:t>
      </w:r>
      <w:r w:rsidR="00FE0FE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doors. There would also be a</w:t>
      </w:r>
      <w:r w:rsidR="00E5581B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porch to the front</w:t>
      </w:r>
      <w:r w:rsidR="00EA3E9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at ground level. At 1</w:t>
      </w:r>
      <w:r w:rsidR="00EA3E9E" w:rsidRPr="00EA3E9E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st</w:t>
      </w:r>
      <w:r w:rsidR="00EA3E9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floor level</w:t>
      </w:r>
      <w:r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EA3E9E">
        <w:rPr>
          <w:rFonts w:asciiTheme="minorHAnsi" w:eastAsiaTheme="minorHAnsi" w:hAnsiTheme="minorHAnsi" w:cstheme="minorHAnsi"/>
          <w:sz w:val="22"/>
          <w:szCs w:val="22"/>
          <w:lang w:eastAsia="en-US"/>
        </w:rPr>
        <w:t>the extension would enable the floor plan to be re-worked to provide an extra bedroom and bathroom space. At (loft) level the extension would provide an additional storage space.</w:t>
      </w:r>
    </w:p>
    <w:p w14:paraId="6A5ADA6A" w14:textId="77777777" w:rsidR="00EA3E9E" w:rsidRDefault="00FE0FE7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The p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atio doors to the rear will provide access to adjacent garden and patio areas. </w:t>
      </w:r>
    </w:p>
    <w:p w14:paraId="71957B4E" w14:textId="0EA851E8" w:rsidR="00EA3E9E" w:rsidRDefault="00EA3E9E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The existing driveway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down the side of the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existing house and 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proposed extension will maintain access to the rear of the property. </w:t>
      </w:r>
    </w:p>
    <w:p w14:paraId="0E244BC1" w14:textId="3491759E" w:rsidR="0006160A" w:rsidRDefault="00EA3E9E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With respect to a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ppearance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/aesthetics,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t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he extension is to be constructed of materials to match existing, with facing brickwork </w:t>
      </w:r>
      <w:r w:rsidR="00E5581B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to the front and side elevations, but with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rendered </w:t>
      </w:r>
      <w:r w:rsidR="00E5581B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elevations to the rear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The proposal also includes the removal </w:t>
      </w:r>
      <w:r w:rsidR="0006160A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and replacement of the aged existing roofing, soffits, </w:t>
      </w:r>
      <w:proofErr w:type="gramStart"/>
      <w:r w:rsidR="0006160A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gutters</w:t>
      </w:r>
      <w:proofErr w:type="gramEnd"/>
      <w:r w:rsidR="0006160A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and windows to the property 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to improve </w:t>
      </w:r>
      <w:r w:rsidR="0006160A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energy efficiency and 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>the appearance of the existing house.</w:t>
      </w:r>
    </w:p>
    <w:p w14:paraId="17F501E9" w14:textId="253A9A3C" w:rsidR="0006160A" w:rsidRPr="00173FFC" w:rsidRDefault="0006160A" w:rsidP="00C54F69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It is noted that the new </w:t>
      </w:r>
      <w:r w:rsidR="00EA3E9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proposed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extension would </w:t>
      </w:r>
      <w:r w:rsidR="00EA3E9E">
        <w:rPr>
          <w:rFonts w:asciiTheme="minorHAnsi" w:eastAsiaTheme="minorHAnsi" w:hAnsiTheme="minorHAnsi" w:cstheme="minorHAnsi"/>
          <w:sz w:val="22"/>
          <w:szCs w:val="22"/>
          <w:lang w:eastAsia="en-US"/>
        </w:rPr>
        <w:t>NOT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extend over the existing below ground culvert</w:t>
      </w:r>
      <w:r w:rsidR="007F1876">
        <w:rPr>
          <w:rFonts w:asciiTheme="minorHAnsi" w:eastAsiaTheme="minorHAnsi" w:hAnsiTheme="minorHAnsi" w:cstheme="minorHAnsi"/>
          <w:sz w:val="22"/>
          <w:szCs w:val="22"/>
          <w:lang w:eastAsia="en-US"/>
        </w:rPr>
        <w:t>ed watercourse (Wardle Brook)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267FB892" w14:textId="72A01DCA" w:rsidR="0032364F" w:rsidRDefault="0006160A" w:rsidP="00162308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The existing driveway will be retained to the front of the property which will retain capacity for parking up to four cars</w:t>
      </w:r>
      <w:r w:rsidR="001079BA" w:rsidRPr="001079B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This is in addition to the capacity for parking two cars in the double garage to the rear of the property.</w:t>
      </w:r>
      <w:bookmarkStart w:id="4" w:name="_Toc163051865"/>
    </w:p>
    <w:p w14:paraId="3A3F9005" w14:textId="77777777" w:rsidR="00162308" w:rsidRDefault="00162308" w:rsidP="00162308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04EA120" w14:textId="77777777" w:rsidR="00162308" w:rsidRDefault="00162308" w:rsidP="00162308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51E2942" w14:textId="77777777" w:rsidR="00162308" w:rsidRPr="00162308" w:rsidRDefault="00162308" w:rsidP="00162308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B7EC185" w14:textId="2FC4A877" w:rsidR="00C84E5E" w:rsidRPr="00173FFC" w:rsidRDefault="00C84E5E" w:rsidP="00C84E5E">
      <w:pPr>
        <w:pStyle w:val="HD1"/>
        <w:jc w:val="left"/>
        <w:rPr>
          <w:rFonts w:eastAsiaTheme="minorHAnsi"/>
        </w:rPr>
      </w:pPr>
      <w:r>
        <w:rPr>
          <w:rFonts w:eastAsiaTheme="minorHAnsi"/>
        </w:rPr>
        <w:t>5</w:t>
      </w:r>
      <w:r w:rsidR="001079BA" w:rsidRPr="00173FFC">
        <w:rPr>
          <w:rFonts w:eastAsiaTheme="minorHAnsi"/>
        </w:rPr>
        <w:t>.0</w:t>
      </w:r>
      <w:r>
        <w:rPr>
          <w:rFonts w:eastAsiaTheme="minorHAnsi"/>
        </w:rPr>
        <w:t xml:space="preserve">: </w:t>
      </w:r>
      <w:r w:rsidR="001079BA" w:rsidRPr="00173FFC">
        <w:rPr>
          <w:rFonts w:eastAsiaTheme="minorHAnsi"/>
        </w:rPr>
        <w:t>C</w:t>
      </w:r>
      <w:r>
        <w:rPr>
          <w:rFonts w:eastAsiaTheme="minorHAnsi"/>
        </w:rPr>
        <w:t>onclusion</w:t>
      </w:r>
      <w:bookmarkEnd w:id="4"/>
    </w:p>
    <w:p w14:paraId="48D314D0" w14:textId="7121696B" w:rsidR="001079BA" w:rsidRPr="00C54F69" w:rsidRDefault="001079BA" w:rsidP="00C54F69">
      <w:pPr>
        <w:spacing w:before="120"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The application seeks planning permission for a proposed </w:t>
      </w:r>
      <w:r w:rsidR="00C54F69">
        <w:rPr>
          <w:rFonts w:asciiTheme="minorHAnsi" w:eastAsiaTheme="minorHAnsi" w:hAnsiTheme="minorHAnsi" w:cstheme="minorHAnsi"/>
          <w:sz w:val="22"/>
          <w:szCs w:val="22"/>
          <w:lang w:eastAsia="en-US"/>
        </w:rPr>
        <w:t>rear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extension</w:t>
      </w:r>
      <w:r w:rsidR="00C54F6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including roof modification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</w:t>
      </w:r>
      <w:r w:rsidR="00C54F6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as well as a 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single storey</w:t>
      </w:r>
      <w:r w:rsidR="00C54F6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porch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extension to the front, which </w:t>
      </w:r>
      <w:r w:rsidR="0006160A"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will be</w:t>
      </w:r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designed and constructed in materials to be sympathetic to those of the existing house, </w:t>
      </w:r>
      <w:proofErr w:type="gramStart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>in order to</w:t>
      </w:r>
      <w:proofErr w:type="gramEnd"/>
      <w:r w:rsidRPr="00173FF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integrate the development visually with the existing surroundings. It is considered that the proposals are sympathetic to the setting and are considered to have minimal impact</w:t>
      </w:r>
      <w:r w:rsidR="00C84E5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on the surrounding streetscape and minimal impact to the neighbouring properties. </w:t>
      </w:r>
    </w:p>
    <w:p w14:paraId="64D23A90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701D9FB2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3B845365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5E801A8A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p w14:paraId="7386F998" w14:textId="77777777" w:rsidR="001079BA" w:rsidRPr="00173FFC" w:rsidRDefault="001079BA">
      <w:pPr>
        <w:rPr>
          <w:rFonts w:asciiTheme="minorHAnsi" w:hAnsiTheme="minorHAnsi" w:cstheme="minorHAnsi"/>
          <w:sz w:val="22"/>
          <w:szCs w:val="22"/>
        </w:rPr>
      </w:pPr>
    </w:p>
    <w:sectPr w:rsidR="001079BA" w:rsidRPr="00173FFC" w:rsidSect="0019676B">
      <w:footerReference w:type="default" r:id="rId20"/>
      <w:pgSz w:w="11906" w:h="16838"/>
      <w:pgMar w:top="1276" w:right="1440" w:bottom="993" w:left="1440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4F732" w14:textId="77777777" w:rsidR="00C45986" w:rsidRDefault="00C45986" w:rsidP="00C84E5E">
      <w:r>
        <w:separator/>
      </w:r>
    </w:p>
  </w:endnote>
  <w:endnote w:type="continuationSeparator" w:id="0">
    <w:p w14:paraId="58D74DE8" w14:textId="77777777" w:rsidR="00C45986" w:rsidRDefault="00C45986" w:rsidP="00C8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163610"/>
      <w:docPartObj>
        <w:docPartGallery w:val="Page Numbers (Bottom of Page)"/>
        <w:docPartUnique/>
      </w:docPartObj>
    </w:sdtPr>
    <w:sdtEndPr/>
    <w:sdtContent>
      <w:p w14:paraId="170ED664" w14:textId="77777777" w:rsidR="00C84E5E" w:rsidRDefault="00724F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4B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436989" w14:textId="77777777" w:rsidR="00C84E5E" w:rsidRDefault="00C84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0E369" w14:textId="77777777" w:rsidR="00C45986" w:rsidRDefault="00C45986" w:rsidP="00C84E5E">
      <w:r>
        <w:separator/>
      </w:r>
    </w:p>
  </w:footnote>
  <w:footnote w:type="continuationSeparator" w:id="0">
    <w:p w14:paraId="0B27F33C" w14:textId="77777777" w:rsidR="00C45986" w:rsidRDefault="00C45986" w:rsidP="00C84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6353C"/>
    <w:multiLevelType w:val="hybridMultilevel"/>
    <w:tmpl w:val="A5ECBB9E"/>
    <w:lvl w:ilvl="0" w:tplc="E0FE2716">
      <w:start w:val="1"/>
      <w:numFmt w:val="bullet"/>
      <w:pStyle w:val="ParaTextBullets2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70212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B9699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BE3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D2E2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F851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103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3AF3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64D2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B0425"/>
    <w:multiLevelType w:val="hybridMultilevel"/>
    <w:tmpl w:val="C40C9C0E"/>
    <w:name w:val="AgreementTemplate22232222222322222222222222222222222"/>
    <w:lvl w:ilvl="0" w:tplc="2D300AC2">
      <w:start w:val="1"/>
      <w:numFmt w:val="bullet"/>
      <w:pStyle w:val="ParaTextBullets"/>
      <w:lvlText w:val="n"/>
      <w:lvlJc w:val="left"/>
      <w:pPr>
        <w:tabs>
          <w:tab w:val="num" w:pos="1917"/>
        </w:tabs>
        <w:ind w:left="1920" w:hanging="360"/>
      </w:pPr>
      <w:rPr>
        <w:rFonts w:ascii="Wingdings" w:hAnsi="Wingdings" w:hint="default"/>
        <w:color w:val="D5201E"/>
        <w:sz w:val="16"/>
      </w:rPr>
    </w:lvl>
    <w:lvl w:ilvl="1" w:tplc="08090019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431C45DB"/>
    <w:multiLevelType w:val="multilevel"/>
    <w:tmpl w:val="244CDD4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numFmt w:val="decimal"/>
      <w:pStyle w:val="HD3"/>
      <w:lvlText w:val="%1.%2"/>
      <w:lvlJc w:val="left"/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D4"/>
      <w:lvlText w:val="%1.%2.%3"/>
      <w:lvlJc w:val="left"/>
      <w:pPr>
        <w:ind w:left="425" w:firstLine="0"/>
      </w:pPr>
      <w:rPr>
        <w:rFonts w:hint="default"/>
      </w:rPr>
    </w:lvl>
    <w:lvl w:ilvl="3">
      <w:start w:val="1"/>
      <w:numFmt w:val="decimal"/>
      <w:pStyle w:val="HD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38"/>
        </w:tabs>
        <w:ind w:left="3600" w:hanging="3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1" w:hanging="36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1" w:hanging="364"/>
      </w:pPr>
      <w:rPr>
        <w:rFonts w:hint="default"/>
      </w:rPr>
    </w:lvl>
  </w:abstractNum>
  <w:num w:numId="1" w16cid:durableId="622493015">
    <w:abstractNumId w:val="1"/>
  </w:num>
  <w:num w:numId="2" w16cid:durableId="1005746378">
    <w:abstractNumId w:val="0"/>
  </w:num>
  <w:num w:numId="3" w16cid:durableId="90695739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BA"/>
    <w:rsid w:val="0001585F"/>
    <w:rsid w:val="00053EDD"/>
    <w:rsid w:val="0006160A"/>
    <w:rsid w:val="0008464A"/>
    <w:rsid w:val="000B6582"/>
    <w:rsid w:val="000F2DC4"/>
    <w:rsid w:val="001079BA"/>
    <w:rsid w:val="00130F2D"/>
    <w:rsid w:val="0013729C"/>
    <w:rsid w:val="00162308"/>
    <w:rsid w:val="00173FFC"/>
    <w:rsid w:val="001807A4"/>
    <w:rsid w:val="00194803"/>
    <w:rsid w:val="0019676B"/>
    <w:rsid w:val="001E682A"/>
    <w:rsid w:val="001F4B20"/>
    <w:rsid w:val="001F5456"/>
    <w:rsid w:val="002B7BA2"/>
    <w:rsid w:val="00315B03"/>
    <w:rsid w:val="0032364F"/>
    <w:rsid w:val="00334118"/>
    <w:rsid w:val="00393E16"/>
    <w:rsid w:val="003C1781"/>
    <w:rsid w:val="003E182C"/>
    <w:rsid w:val="00431C4C"/>
    <w:rsid w:val="00463C3C"/>
    <w:rsid w:val="004B308D"/>
    <w:rsid w:val="004B76C5"/>
    <w:rsid w:val="004F354D"/>
    <w:rsid w:val="0050086D"/>
    <w:rsid w:val="00500BB3"/>
    <w:rsid w:val="0050495C"/>
    <w:rsid w:val="00523C1A"/>
    <w:rsid w:val="005844A0"/>
    <w:rsid w:val="005B4BBB"/>
    <w:rsid w:val="005C4524"/>
    <w:rsid w:val="005E0A7F"/>
    <w:rsid w:val="00625DFE"/>
    <w:rsid w:val="0062719E"/>
    <w:rsid w:val="00691F48"/>
    <w:rsid w:val="006C5A42"/>
    <w:rsid w:val="00702B70"/>
    <w:rsid w:val="007060ED"/>
    <w:rsid w:val="00724FA8"/>
    <w:rsid w:val="007C2F45"/>
    <w:rsid w:val="007F098B"/>
    <w:rsid w:val="007F1876"/>
    <w:rsid w:val="008C5AB8"/>
    <w:rsid w:val="008C6240"/>
    <w:rsid w:val="008F0FE6"/>
    <w:rsid w:val="00931C1A"/>
    <w:rsid w:val="009942DA"/>
    <w:rsid w:val="009F4CC8"/>
    <w:rsid w:val="00A35C84"/>
    <w:rsid w:val="00A573FF"/>
    <w:rsid w:val="00AA6F7E"/>
    <w:rsid w:val="00AB6073"/>
    <w:rsid w:val="00AF2251"/>
    <w:rsid w:val="00B70705"/>
    <w:rsid w:val="00B849D0"/>
    <w:rsid w:val="00BC0B12"/>
    <w:rsid w:val="00BF4C87"/>
    <w:rsid w:val="00C349D5"/>
    <w:rsid w:val="00C45986"/>
    <w:rsid w:val="00C54F69"/>
    <w:rsid w:val="00C84E5E"/>
    <w:rsid w:val="00CA12D4"/>
    <w:rsid w:val="00CB4954"/>
    <w:rsid w:val="00CB4A8C"/>
    <w:rsid w:val="00D00885"/>
    <w:rsid w:val="00D41CFA"/>
    <w:rsid w:val="00D54724"/>
    <w:rsid w:val="00DE24AB"/>
    <w:rsid w:val="00E501CC"/>
    <w:rsid w:val="00E5581B"/>
    <w:rsid w:val="00E65938"/>
    <w:rsid w:val="00E7196B"/>
    <w:rsid w:val="00E87BAD"/>
    <w:rsid w:val="00EA3E9E"/>
    <w:rsid w:val="00EB2DF7"/>
    <w:rsid w:val="00EE53A0"/>
    <w:rsid w:val="00F11642"/>
    <w:rsid w:val="00F37AE0"/>
    <w:rsid w:val="00F43DF0"/>
    <w:rsid w:val="00F865B7"/>
    <w:rsid w:val="00F908F4"/>
    <w:rsid w:val="00F90B11"/>
    <w:rsid w:val="00FA5AD2"/>
    <w:rsid w:val="00FE0FE7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7EE1D8"/>
  <w15:docId w15:val="{29CAFE34-379D-48F5-9B27-ED5D0217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84E5E"/>
    <w:pPr>
      <w:keepNext/>
      <w:spacing w:after="120"/>
      <w:jc w:val="both"/>
      <w:outlineLvl w:val="0"/>
    </w:pPr>
    <w:rPr>
      <w:rFonts w:ascii="Century Gothic" w:hAnsi="Century Gothic"/>
      <w:b/>
      <w:sz w:val="22"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C84E5E"/>
    <w:pPr>
      <w:outlineLvl w:val="1"/>
    </w:pPr>
    <w:rPr>
      <w:bCs/>
    </w:rPr>
  </w:style>
  <w:style w:type="paragraph" w:styleId="Heading3">
    <w:name w:val="heading 3"/>
    <w:basedOn w:val="Normal"/>
    <w:next w:val="Normal"/>
    <w:link w:val="Heading3Char"/>
    <w:qFormat/>
    <w:rsid w:val="00C84E5E"/>
    <w:pPr>
      <w:keepNext/>
      <w:spacing w:after="120"/>
      <w:outlineLvl w:val="2"/>
    </w:pPr>
    <w:rPr>
      <w:rFonts w:ascii="Century Gothic" w:hAnsi="Century Gothic"/>
      <w:b/>
      <w:bCs/>
      <w:sz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84E5E"/>
    <w:pPr>
      <w:keepNext/>
      <w:spacing w:after="120"/>
      <w:ind w:left="709" w:hanging="709"/>
      <w:jc w:val="both"/>
      <w:outlineLvl w:val="3"/>
    </w:pPr>
    <w:rPr>
      <w:rFonts w:ascii="Century Gothic" w:hAnsi="Century Gothic"/>
      <w:b/>
      <w:bCs/>
      <w:sz w:val="22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C84E5E"/>
    <w:pPr>
      <w:keepNext/>
      <w:spacing w:after="120"/>
      <w:ind w:left="720"/>
      <w:jc w:val="both"/>
      <w:outlineLvl w:val="4"/>
    </w:pPr>
    <w:rPr>
      <w:rFonts w:ascii="Century Gothic" w:hAnsi="Century Gothic"/>
      <w:b/>
      <w:bCs/>
      <w:sz w:val="22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C84E5E"/>
    <w:pPr>
      <w:keepNext/>
      <w:spacing w:after="120"/>
      <w:ind w:left="435"/>
      <w:jc w:val="both"/>
      <w:outlineLvl w:val="5"/>
    </w:pPr>
    <w:rPr>
      <w:rFonts w:ascii="Century Gothic" w:hAnsi="Century Gothic" w:cs="Arial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C84E5E"/>
    <w:pPr>
      <w:keepNext/>
      <w:spacing w:after="120"/>
      <w:jc w:val="both"/>
      <w:outlineLvl w:val="6"/>
    </w:pPr>
    <w:rPr>
      <w:rFonts w:ascii="Century Gothic" w:hAnsi="Century Gothic"/>
      <w:b/>
      <w:sz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C84E5E"/>
    <w:pPr>
      <w:keepNext/>
      <w:spacing w:after="120"/>
      <w:jc w:val="both"/>
      <w:outlineLvl w:val="7"/>
    </w:pPr>
    <w:rPr>
      <w:rFonts w:ascii="Century Gothic" w:hAnsi="Century Gothic"/>
      <w:sz w:val="22"/>
      <w:u w:val="single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C84E5E"/>
    <w:pPr>
      <w:keepNext/>
      <w:spacing w:after="120"/>
      <w:ind w:left="567"/>
      <w:jc w:val="both"/>
      <w:outlineLvl w:val="8"/>
    </w:pPr>
    <w:rPr>
      <w:rFonts w:ascii="Century Gothic" w:hAnsi="Century Gothic"/>
      <w:b/>
      <w:b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5E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nhideWhenUsed/>
    <w:rsid w:val="00C84E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4E5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nhideWhenUsed/>
    <w:rsid w:val="00C84E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4E5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C84E5E"/>
    <w:rPr>
      <w:rFonts w:ascii="Century Gothic" w:eastAsia="Times New Roman" w:hAnsi="Century Gothic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C84E5E"/>
    <w:rPr>
      <w:rFonts w:ascii="Century Gothic" w:eastAsia="Times New Roman" w:hAnsi="Century Gothic" w:cs="Times New Roman"/>
      <w:b/>
      <w:bCs/>
      <w:szCs w:val="20"/>
    </w:rPr>
  </w:style>
  <w:style w:type="character" w:customStyle="1" w:styleId="Heading3Char">
    <w:name w:val="Heading 3 Char"/>
    <w:basedOn w:val="DefaultParagraphFont"/>
    <w:link w:val="Heading3"/>
    <w:rsid w:val="00C84E5E"/>
    <w:rPr>
      <w:rFonts w:ascii="Century Gothic" w:eastAsia="Times New Roman" w:hAnsi="Century Gothic" w:cs="Times New Roman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rsid w:val="00C84E5E"/>
    <w:rPr>
      <w:rFonts w:ascii="Century Gothic" w:eastAsia="Times New Roman" w:hAnsi="Century Gothic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C84E5E"/>
    <w:rPr>
      <w:rFonts w:ascii="Century Gothic" w:eastAsia="Times New Roman" w:hAnsi="Century Gothic" w:cs="Times New Roman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C84E5E"/>
    <w:rPr>
      <w:rFonts w:ascii="Century Gothic" w:eastAsia="Times New Roman" w:hAnsi="Century Gothic" w:cs="Arial"/>
      <w:b/>
      <w:bCs/>
    </w:rPr>
  </w:style>
  <w:style w:type="character" w:customStyle="1" w:styleId="Heading7Char">
    <w:name w:val="Heading 7 Char"/>
    <w:basedOn w:val="DefaultParagraphFont"/>
    <w:link w:val="Heading7"/>
    <w:rsid w:val="00C84E5E"/>
    <w:rPr>
      <w:rFonts w:ascii="Century Gothic" w:eastAsia="Times New Roman" w:hAnsi="Century Gothic" w:cs="Times New Roman"/>
      <w:b/>
      <w:szCs w:val="24"/>
    </w:rPr>
  </w:style>
  <w:style w:type="character" w:customStyle="1" w:styleId="Heading8Char">
    <w:name w:val="Heading 8 Char"/>
    <w:basedOn w:val="DefaultParagraphFont"/>
    <w:link w:val="Heading8"/>
    <w:rsid w:val="00C84E5E"/>
    <w:rPr>
      <w:rFonts w:ascii="Century Gothic" w:eastAsia="Times New Roman" w:hAnsi="Century Gothic" w:cs="Times New Roman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rsid w:val="00C84E5E"/>
    <w:rPr>
      <w:rFonts w:ascii="Century Gothic" w:eastAsia="Times New Roman" w:hAnsi="Century Gothic" w:cs="Times New Roman"/>
      <w:b/>
      <w:bCs/>
      <w:szCs w:val="24"/>
    </w:rPr>
  </w:style>
  <w:style w:type="character" w:styleId="Hyperlink">
    <w:name w:val="Hyperlink"/>
    <w:basedOn w:val="DefaultParagraphFont"/>
    <w:uiPriority w:val="99"/>
    <w:rsid w:val="00C84E5E"/>
    <w:rPr>
      <w:color w:val="0000FF"/>
      <w:u w:val="single"/>
    </w:rPr>
  </w:style>
  <w:style w:type="paragraph" w:styleId="TOC1">
    <w:name w:val="toc 1"/>
    <w:basedOn w:val="Heading2"/>
    <w:next w:val="Normal"/>
    <w:autoRedefine/>
    <w:uiPriority w:val="39"/>
    <w:rsid w:val="00C84E5E"/>
    <w:pPr>
      <w:tabs>
        <w:tab w:val="left" w:pos="709"/>
        <w:tab w:val="right" w:pos="8630"/>
      </w:tabs>
      <w:jc w:val="left"/>
    </w:pPr>
    <w:rPr>
      <w:rFonts w:cs="Arial"/>
      <w:noProof/>
      <w:lang w:val="en-US"/>
    </w:rPr>
  </w:style>
  <w:style w:type="paragraph" w:styleId="BodyTextIndent">
    <w:name w:val="Body Text Indent"/>
    <w:basedOn w:val="Normal"/>
    <w:link w:val="BodyTextIndentChar"/>
    <w:semiHidden/>
    <w:rsid w:val="00C84E5E"/>
    <w:pPr>
      <w:spacing w:after="120"/>
      <w:ind w:left="720"/>
      <w:jc w:val="both"/>
    </w:pPr>
    <w:rPr>
      <w:rFonts w:ascii="Century Gothic" w:hAnsi="Century Gothic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C84E5E"/>
    <w:rPr>
      <w:rFonts w:ascii="Century Gothic" w:eastAsia="Times New Roman" w:hAnsi="Century Gothic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semiHidden/>
    <w:rsid w:val="00C84E5E"/>
    <w:pPr>
      <w:spacing w:after="120"/>
      <w:ind w:left="720"/>
      <w:jc w:val="both"/>
    </w:pPr>
    <w:rPr>
      <w:rFonts w:ascii="Century Gothic" w:hAnsi="Century Gothic"/>
      <w:sz w:val="22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84E5E"/>
    <w:rPr>
      <w:rFonts w:ascii="Century Gothic" w:eastAsia="Times New Roman" w:hAnsi="Century Gothic" w:cs="Times New Roman"/>
      <w:szCs w:val="20"/>
    </w:rPr>
  </w:style>
  <w:style w:type="paragraph" w:styleId="TOC2">
    <w:name w:val="toc 2"/>
    <w:basedOn w:val="Normal"/>
    <w:next w:val="Normal"/>
    <w:autoRedefine/>
    <w:uiPriority w:val="39"/>
    <w:rsid w:val="00C84E5E"/>
    <w:pPr>
      <w:spacing w:after="120" w:line="360" w:lineRule="auto"/>
      <w:ind w:left="245"/>
      <w:jc w:val="both"/>
    </w:pPr>
    <w:rPr>
      <w:rFonts w:ascii="Arial" w:hAnsi="Arial" w:cs="Arial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semiHidden/>
    <w:rsid w:val="00C84E5E"/>
    <w:pPr>
      <w:widowControl w:val="0"/>
      <w:tabs>
        <w:tab w:val="left" w:pos="0"/>
        <w:tab w:val="left" w:pos="709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autoSpaceDE w:val="0"/>
      <w:autoSpaceDN w:val="0"/>
      <w:adjustRightInd w:val="0"/>
      <w:spacing w:after="120"/>
      <w:ind w:left="420"/>
      <w:jc w:val="both"/>
    </w:pPr>
    <w:rPr>
      <w:rFonts w:ascii="Century Gothic" w:hAnsi="Century Gothic"/>
      <w:sz w:val="20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84E5E"/>
    <w:rPr>
      <w:rFonts w:ascii="Century Gothic" w:eastAsia="Times New Roman" w:hAnsi="Century Gothic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semiHidden/>
    <w:rsid w:val="00C84E5E"/>
    <w:pPr>
      <w:spacing w:after="120"/>
      <w:jc w:val="both"/>
    </w:pPr>
    <w:rPr>
      <w:rFonts w:ascii="Century Gothic" w:hAnsi="Century Gothic"/>
      <w:b/>
      <w:sz w:val="22"/>
      <w:szCs w:val="20"/>
      <w:u w:val="single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C84E5E"/>
    <w:rPr>
      <w:rFonts w:ascii="Century Gothic" w:eastAsia="Times New Roman" w:hAnsi="Century Gothic" w:cs="Times New Roman"/>
      <w:b/>
      <w:szCs w:val="20"/>
      <w:u w:val="single"/>
      <w:lang w:val="en-US"/>
    </w:rPr>
  </w:style>
  <w:style w:type="paragraph" w:styleId="BodyTextIndent3">
    <w:name w:val="Body Text Indent 3"/>
    <w:basedOn w:val="Normal"/>
    <w:link w:val="BodyTextIndent3Char"/>
    <w:semiHidden/>
    <w:rsid w:val="00C84E5E"/>
    <w:pPr>
      <w:tabs>
        <w:tab w:val="left" w:pos="5760"/>
      </w:tabs>
      <w:spacing w:after="120"/>
      <w:ind w:left="5760" w:hanging="5040"/>
      <w:jc w:val="both"/>
    </w:pPr>
    <w:rPr>
      <w:rFonts w:ascii="Century Gothic" w:hAnsi="Century Gothic" w:cs="Arial"/>
      <w:sz w:val="22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84E5E"/>
    <w:rPr>
      <w:rFonts w:ascii="Century Gothic" w:eastAsia="Times New Roman" w:hAnsi="Century Gothic" w:cs="Arial"/>
      <w:szCs w:val="24"/>
    </w:rPr>
  </w:style>
  <w:style w:type="paragraph" w:customStyle="1" w:styleId="Letterhead">
    <w:name w:val="Letterhead"/>
    <w:basedOn w:val="Normal"/>
    <w:rsid w:val="00C84E5E"/>
    <w:pPr>
      <w:spacing w:after="120"/>
      <w:jc w:val="both"/>
    </w:pPr>
    <w:rPr>
      <w:rFonts w:ascii="Century Gothic" w:hAnsi="Century Gothic"/>
      <w:sz w:val="22"/>
      <w:lang w:eastAsia="en-US"/>
    </w:rPr>
  </w:style>
  <w:style w:type="paragraph" w:styleId="ListBullet">
    <w:name w:val="List Bullet"/>
    <w:basedOn w:val="BodyText"/>
    <w:semiHidden/>
    <w:rsid w:val="00C84E5E"/>
    <w:pPr>
      <w:keepLines/>
      <w:tabs>
        <w:tab w:val="num" w:pos="360"/>
      </w:tabs>
      <w:spacing w:line="280" w:lineRule="atLeast"/>
      <w:ind w:left="360" w:hanging="360"/>
    </w:pPr>
    <w:rPr>
      <w:b w:val="0"/>
      <w:u w:val="none"/>
      <w:lang w:val="en-GB"/>
    </w:rPr>
  </w:style>
  <w:style w:type="paragraph" w:styleId="BlockText">
    <w:name w:val="Block Text"/>
    <w:basedOn w:val="Normal"/>
    <w:semiHidden/>
    <w:rsid w:val="00C84E5E"/>
    <w:pPr>
      <w:spacing w:after="120"/>
      <w:ind w:left="720" w:right="-691"/>
      <w:jc w:val="both"/>
    </w:pPr>
    <w:rPr>
      <w:rFonts w:ascii="Century Gothic" w:hAnsi="Century Gothic"/>
      <w:sz w:val="22"/>
      <w:szCs w:val="20"/>
      <w:lang w:eastAsia="en-US"/>
    </w:rPr>
  </w:style>
  <w:style w:type="character" w:styleId="PageNumber">
    <w:name w:val="page number"/>
    <w:basedOn w:val="DefaultParagraphFont"/>
    <w:semiHidden/>
    <w:rsid w:val="00C84E5E"/>
  </w:style>
  <w:style w:type="character" w:styleId="CommentReference">
    <w:name w:val="annotation reference"/>
    <w:basedOn w:val="DefaultParagraphFont"/>
    <w:semiHidden/>
    <w:rsid w:val="00C84E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84E5E"/>
    <w:pPr>
      <w:spacing w:after="120"/>
      <w:jc w:val="both"/>
    </w:pPr>
    <w:rPr>
      <w:rFonts w:ascii="Century Gothic" w:hAnsi="Century Gothic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C84E5E"/>
    <w:rPr>
      <w:rFonts w:ascii="Century Gothic" w:eastAsia="Times New Roman" w:hAnsi="Century Gothic" w:cs="Times New Roman"/>
      <w:sz w:val="20"/>
      <w:szCs w:val="20"/>
    </w:rPr>
  </w:style>
  <w:style w:type="character" w:styleId="FollowedHyperlink">
    <w:name w:val="FollowedHyperlink"/>
    <w:basedOn w:val="DefaultParagraphFont"/>
    <w:semiHidden/>
    <w:rsid w:val="00C84E5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C84E5E"/>
    <w:pPr>
      <w:tabs>
        <w:tab w:val="left" w:pos="1200"/>
        <w:tab w:val="right" w:pos="8302"/>
      </w:tabs>
      <w:ind w:left="480"/>
    </w:pPr>
    <w:rPr>
      <w:lang w:eastAsia="en-US"/>
    </w:rPr>
  </w:style>
  <w:style w:type="paragraph" w:styleId="TOC4">
    <w:name w:val="toc 4"/>
    <w:basedOn w:val="Normal"/>
    <w:next w:val="Normal"/>
    <w:autoRedefine/>
    <w:uiPriority w:val="39"/>
    <w:rsid w:val="00C84E5E"/>
    <w:pPr>
      <w:ind w:left="720"/>
    </w:pPr>
    <w:rPr>
      <w:lang w:eastAsia="en-US"/>
    </w:rPr>
  </w:style>
  <w:style w:type="paragraph" w:styleId="TOC5">
    <w:name w:val="toc 5"/>
    <w:basedOn w:val="Normal"/>
    <w:next w:val="Normal"/>
    <w:autoRedefine/>
    <w:uiPriority w:val="39"/>
    <w:rsid w:val="00C84E5E"/>
    <w:pPr>
      <w:ind w:left="960"/>
    </w:pPr>
    <w:rPr>
      <w:lang w:eastAsia="en-US"/>
    </w:rPr>
  </w:style>
  <w:style w:type="paragraph" w:styleId="TOC6">
    <w:name w:val="toc 6"/>
    <w:basedOn w:val="Normal"/>
    <w:next w:val="Normal"/>
    <w:autoRedefine/>
    <w:uiPriority w:val="39"/>
    <w:rsid w:val="00C84E5E"/>
    <w:pPr>
      <w:ind w:left="1200"/>
    </w:pPr>
    <w:rPr>
      <w:lang w:eastAsia="en-US"/>
    </w:rPr>
  </w:style>
  <w:style w:type="paragraph" w:styleId="TOC7">
    <w:name w:val="toc 7"/>
    <w:basedOn w:val="Normal"/>
    <w:next w:val="Normal"/>
    <w:autoRedefine/>
    <w:uiPriority w:val="39"/>
    <w:rsid w:val="00C84E5E"/>
    <w:pPr>
      <w:ind w:left="1440"/>
    </w:pPr>
    <w:rPr>
      <w:lang w:eastAsia="en-US"/>
    </w:rPr>
  </w:style>
  <w:style w:type="paragraph" w:styleId="TOC8">
    <w:name w:val="toc 8"/>
    <w:basedOn w:val="Normal"/>
    <w:next w:val="Normal"/>
    <w:autoRedefine/>
    <w:uiPriority w:val="39"/>
    <w:rsid w:val="00C84E5E"/>
    <w:pPr>
      <w:ind w:left="1680"/>
    </w:pPr>
    <w:rPr>
      <w:lang w:eastAsia="en-US"/>
    </w:rPr>
  </w:style>
  <w:style w:type="paragraph" w:styleId="TOC9">
    <w:name w:val="toc 9"/>
    <w:basedOn w:val="Normal"/>
    <w:next w:val="Normal"/>
    <w:autoRedefine/>
    <w:uiPriority w:val="39"/>
    <w:rsid w:val="00C84E5E"/>
    <w:pPr>
      <w:ind w:left="1920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C84E5E"/>
    <w:pPr>
      <w:spacing w:after="120"/>
      <w:ind w:left="720"/>
      <w:jc w:val="both"/>
    </w:pPr>
    <w:rPr>
      <w:rFonts w:ascii="Century Gothic" w:hAnsi="Century Gothic"/>
      <w:sz w:val="22"/>
      <w:lang w:eastAsia="en-US"/>
    </w:rPr>
  </w:style>
  <w:style w:type="paragraph" w:styleId="Revision">
    <w:name w:val="Revision"/>
    <w:hidden/>
    <w:uiPriority w:val="99"/>
    <w:semiHidden/>
    <w:rsid w:val="00C84E5E"/>
    <w:pPr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itemname">
    <w:name w:val="itemname"/>
    <w:basedOn w:val="DefaultParagraphFont"/>
    <w:rsid w:val="00C84E5E"/>
  </w:style>
  <w:style w:type="paragraph" w:styleId="NormalWeb">
    <w:name w:val="Normal (Web)"/>
    <w:basedOn w:val="Normal"/>
    <w:uiPriority w:val="99"/>
    <w:unhideWhenUsed/>
    <w:rsid w:val="00C84E5E"/>
    <w:pPr>
      <w:spacing w:before="100" w:beforeAutospacing="1" w:after="100" w:afterAutospacing="1"/>
    </w:pPr>
  </w:style>
  <w:style w:type="paragraph" w:customStyle="1" w:styleId="Default">
    <w:name w:val="Default"/>
    <w:rsid w:val="00C84E5E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n-GB"/>
    </w:rPr>
  </w:style>
  <w:style w:type="table" w:styleId="TableGrid">
    <w:name w:val="Table Grid"/>
    <w:aliases w:val="~WatermanTable"/>
    <w:basedOn w:val="TableNormal"/>
    <w:uiPriority w:val="59"/>
    <w:rsid w:val="00C84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84E5E"/>
    <w:rPr>
      <w:b/>
      <w:bCs/>
    </w:rPr>
  </w:style>
  <w:style w:type="character" w:customStyle="1" w:styleId="titletext">
    <w:name w:val="title_text"/>
    <w:basedOn w:val="DefaultParagraphFont"/>
    <w:rsid w:val="00C84E5E"/>
  </w:style>
  <w:style w:type="character" w:customStyle="1" w:styleId="slpresultaddress">
    <w:name w:val="slp_result_address"/>
    <w:basedOn w:val="DefaultParagraphFont"/>
    <w:rsid w:val="00C84E5E"/>
  </w:style>
  <w:style w:type="character" w:customStyle="1" w:styleId="producttitle1">
    <w:name w:val="producttitle1"/>
    <w:basedOn w:val="DefaultParagraphFont"/>
    <w:rsid w:val="00C84E5E"/>
    <w:rPr>
      <w:rFonts w:ascii="Arial" w:hAnsi="Arial" w:cs="Arial" w:hint="default"/>
      <w:b w:val="0"/>
      <w:bCs w:val="0"/>
      <w:color w:val="26085B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84E5E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4E5E"/>
    <w:rPr>
      <w:rFonts w:ascii="Tahoma" w:eastAsia="Times New Roman" w:hAnsi="Tahoma" w:cs="Tahoma"/>
      <w:sz w:val="16"/>
      <w:szCs w:val="16"/>
    </w:rPr>
  </w:style>
  <w:style w:type="character" w:customStyle="1" w:styleId="red1">
    <w:name w:val="red1"/>
    <w:basedOn w:val="DefaultParagraphFont"/>
    <w:rsid w:val="00C84E5E"/>
    <w:rPr>
      <w:color w:val="F24040"/>
    </w:rPr>
  </w:style>
  <w:style w:type="paragraph" w:customStyle="1" w:styleId="HD1">
    <w:name w:val="HD1"/>
    <w:basedOn w:val="Normal"/>
    <w:link w:val="HD1Char"/>
    <w:qFormat/>
    <w:rsid w:val="00C84E5E"/>
    <w:pPr>
      <w:jc w:val="center"/>
    </w:pPr>
    <w:rPr>
      <w:rFonts w:ascii="Century Gothic" w:hAnsi="Century Gothic"/>
      <w:b/>
      <w:sz w:val="22"/>
      <w:lang w:eastAsia="en-US"/>
    </w:rPr>
  </w:style>
  <w:style w:type="character" w:customStyle="1" w:styleId="HD1Char">
    <w:name w:val="HD1 Char"/>
    <w:basedOn w:val="Heading1Char"/>
    <w:link w:val="HD1"/>
    <w:rsid w:val="00C84E5E"/>
    <w:rPr>
      <w:rFonts w:ascii="Century Gothic" w:eastAsia="Times New Roman" w:hAnsi="Century Gothic" w:cs="Times New Roman"/>
      <w:b/>
      <w:szCs w:val="24"/>
    </w:rPr>
  </w:style>
  <w:style w:type="paragraph" w:customStyle="1" w:styleId="HD2">
    <w:name w:val="HD2"/>
    <w:basedOn w:val="Heading1"/>
    <w:link w:val="HD2Char"/>
    <w:qFormat/>
    <w:rsid w:val="00C84E5E"/>
    <w:pPr>
      <w:spacing w:before="120"/>
    </w:pPr>
  </w:style>
  <w:style w:type="character" w:customStyle="1" w:styleId="HD2Char">
    <w:name w:val="HD2 Char"/>
    <w:basedOn w:val="Heading1Char"/>
    <w:link w:val="HD2"/>
    <w:rsid w:val="00C84E5E"/>
    <w:rPr>
      <w:rFonts w:ascii="Century Gothic" w:eastAsia="Times New Roman" w:hAnsi="Century Gothic" w:cs="Times New Roman"/>
      <w:b/>
      <w:szCs w:val="20"/>
    </w:rPr>
  </w:style>
  <w:style w:type="paragraph" w:customStyle="1" w:styleId="HD3">
    <w:name w:val="HD3"/>
    <w:basedOn w:val="Heading1"/>
    <w:link w:val="HD3Char"/>
    <w:qFormat/>
    <w:rsid w:val="00C84E5E"/>
    <w:pPr>
      <w:numPr>
        <w:ilvl w:val="1"/>
        <w:numId w:val="3"/>
      </w:numPr>
      <w:spacing w:before="120"/>
    </w:pPr>
  </w:style>
  <w:style w:type="character" w:customStyle="1" w:styleId="HD3Char">
    <w:name w:val="HD3 Char"/>
    <w:basedOn w:val="Heading1Char"/>
    <w:link w:val="HD3"/>
    <w:rsid w:val="00C84E5E"/>
    <w:rPr>
      <w:rFonts w:ascii="Century Gothic" w:eastAsia="Times New Roman" w:hAnsi="Century Gothic" w:cs="Times New Roman"/>
      <w:b/>
      <w:szCs w:val="20"/>
    </w:rPr>
  </w:style>
  <w:style w:type="paragraph" w:customStyle="1" w:styleId="HD4">
    <w:name w:val="HD4"/>
    <w:basedOn w:val="HD3"/>
    <w:qFormat/>
    <w:rsid w:val="00C84E5E"/>
    <w:pPr>
      <w:numPr>
        <w:ilvl w:val="3"/>
      </w:numPr>
      <w:tabs>
        <w:tab w:val="clear" w:pos="0"/>
      </w:tabs>
      <w:ind w:left="425"/>
    </w:pPr>
  </w:style>
  <w:style w:type="paragraph" w:customStyle="1" w:styleId="HD5">
    <w:name w:val="HD5"/>
    <w:basedOn w:val="HD4"/>
    <w:qFormat/>
    <w:rsid w:val="00C84E5E"/>
    <w:pPr>
      <w:tabs>
        <w:tab w:val="num" w:pos="0"/>
      </w:tabs>
      <w:ind w:left="0"/>
    </w:pPr>
  </w:style>
  <w:style w:type="paragraph" w:customStyle="1" w:styleId="ColorfulList-Accent11">
    <w:name w:val="Colorful List - Accent 11"/>
    <w:basedOn w:val="Normal"/>
    <w:uiPriority w:val="34"/>
    <w:qFormat/>
    <w:rsid w:val="00C84E5E"/>
    <w:pPr>
      <w:spacing w:after="120"/>
      <w:ind w:left="720"/>
      <w:jc w:val="both"/>
    </w:pPr>
    <w:rPr>
      <w:rFonts w:ascii="Century Gothic" w:hAnsi="Century Gothic"/>
      <w:sz w:val="22"/>
      <w:lang w:eastAsia="en-US"/>
    </w:rPr>
  </w:style>
  <w:style w:type="character" w:customStyle="1" w:styleId="ParaTextBullets2CharChar">
    <w:name w:val="Para Text Bullets 2 Char Char"/>
    <w:link w:val="ParaTextBullets2"/>
    <w:rsid w:val="00C84E5E"/>
    <w:rPr>
      <w:rFonts w:ascii="Arial" w:hAnsi="Arial" w:cs="Arial"/>
    </w:rPr>
  </w:style>
  <w:style w:type="paragraph" w:customStyle="1" w:styleId="ParaTextBullets2">
    <w:name w:val="Para Text Bullets 2"/>
    <w:link w:val="ParaTextBullets2CharChar"/>
    <w:rsid w:val="00C84E5E"/>
    <w:pPr>
      <w:numPr>
        <w:numId w:val="2"/>
      </w:numPr>
      <w:spacing w:before="60" w:after="60" w:line="240" w:lineRule="auto"/>
    </w:pPr>
    <w:rPr>
      <w:rFonts w:ascii="Arial" w:hAnsi="Arial" w:cs="Arial"/>
    </w:rPr>
  </w:style>
  <w:style w:type="paragraph" w:customStyle="1" w:styleId="ParaTextBullets">
    <w:name w:val="Para Text Bullets"/>
    <w:link w:val="ParaTextBulletsCharChar"/>
    <w:qFormat/>
    <w:rsid w:val="00C84E5E"/>
    <w:pPr>
      <w:numPr>
        <w:numId w:val="1"/>
      </w:numPr>
      <w:spacing w:before="120" w:after="120" w:line="240" w:lineRule="auto"/>
      <w:contextualSpacing/>
    </w:pPr>
    <w:rPr>
      <w:rFonts w:ascii="Arial" w:eastAsia="Calibri" w:hAnsi="Arial" w:cs="Arial"/>
      <w:sz w:val="20"/>
      <w:szCs w:val="20"/>
    </w:rPr>
  </w:style>
  <w:style w:type="character" w:customStyle="1" w:styleId="ParaTextBulletsCharChar">
    <w:name w:val="Para Text Bullets Char Char"/>
    <w:link w:val="ParaTextBullets"/>
    <w:rsid w:val="00C84E5E"/>
    <w:rPr>
      <w:rFonts w:ascii="Arial" w:eastAsia="Calibri" w:hAnsi="Arial" w:cs="Arial"/>
      <w:sz w:val="20"/>
      <w:szCs w:val="20"/>
    </w:rPr>
  </w:style>
  <w:style w:type="character" w:customStyle="1" w:styleId="xbe">
    <w:name w:val="_xbe"/>
    <w:basedOn w:val="DefaultParagraphFont"/>
    <w:rsid w:val="00C84E5E"/>
  </w:style>
  <w:style w:type="character" w:customStyle="1" w:styleId="apple-converted-space">
    <w:name w:val="apple-converted-space"/>
    <w:basedOn w:val="DefaultParagraphFont"/>
    <w:rsid w:val="00C84E5E"/>
  </w:style>
  <w:style w:type="paragraph" w:customStyle="1" w:styleId="BodyText0">
    <w:name w:val="~BodyText"/>
    <w:basedOn w:val="Normal"/>
    <w:link w:val="BodyTextChar0"/>
    <w:qFormat/>
    <w:rsid w:val="00C84E5E"/>
    <w:pPr>
      <w:spacing w:before="120" w:line="276" w:lineRule="auto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BodyTextChar0">
    <w:name w:val="~BodyText Char"/>
    <w:link w:val="BodyText0"/>
    <w:locked/>
    <w:rsid w:val="00C84E5E"/>
    <w:rPr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4E5E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C84E5E"/>
    <w:pPr>
      <w:spacing w:after="0" w:line="240" w:lineRule="auto"/>
    </w:pPr>
    <w:rPr>
      <w:color w:val="000000" w:themeColor="text1"/>
    </w:rPr>
  </w:style>
  <w:style w:type="paragraph" w:customStyle="1" w:styleId="PTSTableText">
    <w:name w:val="PTS Table Text"/>
    <w:basedOn w:val="Normal"/>
    <w:qFormat/>
    <w:rsid w:val="00C84E5E"/>
    <w:pPr>
      <w:suppressLineNumbers/>
      <w:suppressAutoHyphens/>
      <w:spacing w:before="60" w:after="60"/>
    </w:pPr>
    <w:rPr>
      <w:rFonts w:ascii="Calibri" w:hAnsi="Calibri"/>
      <w:color w:val="000000"/>
      <w:sz w:val="22"/>
      <w:szCs w:val="20"/>
      <w:lang w:eastAsia="en-US"/>
    </w:rPr>
  </w:style>
  <w:style w:type="character" w:customStyle="1" w:styleId="st1">
    <w:name w:val="st1"/>
    <w:basedOn w:val="DefaultParagraphFont"/>
    <w:rsid w:val="00C84E5E"/>
  </w:style>
  <w:style w:type="character" w:styleId="Emphasis">
    <w:name w:val="Emphasis"/>
    <w:basedOn w:val="DefaultParagraphFont"/>
    <w:uiPriority w:val="20"/>
    <w:qFormat/>
    <w:rsid w:val="00C84E5E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4E5E"/>
    <w:rPr>
      <w:color w:val="605E5C"/>
      <w:shd w:val="clear" w:color="auto" w:fill="E1DFDD"/>
    </w:rPr>
  </w:style>
  <w:style w:type="character" w:customStyle="1" w:styleId="name">
    <w:name w:val="name"/>
    <w:basedOn w:val="DefaultParagraphFont"/>
    <w:rsid w:val="00C84E5E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84E5E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84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E15F-E1FD-450F-8EEC-9CFA9AAD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lawrencefox</dc:creator>
  <cp:lastModifiedBy>Lawrence Fox</cp:lastModifiedBy>
  <cp:revision>6</cp:revision>
  <cp:lastPrinted>2022-01-05T11:25:00Z</cp:lastPrinted>
  <dcterms:created xsi:type="dcterms:W3CDTF">2025-01-31T18:25:00Z</dcterms:created>
  <dcterms:modified xsi:type="dcterms:W3CDTF">2025-03-05T17:27:00Z</dcterms:modified>
</cp:coreProperties>
</file>