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521CAD9" w14:textId="74A80ED2" w:rsidR="00FA59DD" w:rsidRPr="00FA59DD" w:rsidRDefault="00891437" w:rsidP="00ED0BB0">
      <w:pPr>
        <w:pStyle w:val="Title"/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</w:pPr>
      <w:r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Drainage </w:t>
      </w:r>
      <w:r w:rsidR="003673DE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>Consultation on Application</w:t>
      </w:r>
      <w:r w:rsidR="00F873CE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 – </w:t>
      </w:r>
      <w:r w:rsidR="00C844F8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25/00014/REM </w:t>
      </w:r>
      <w:r w:rsidR="004003A7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- </w:t>
      </w:r>
      <w:r w:rsidR="00ED0BB0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>Land Bound By Manchester Road, Hareshill Road &amp;</w:t>
      </w:r>
      <w:r w:rsidR="00FA59DD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 </w:t>
      </w:r>
      <w:r w:rsidR="00ED0BB0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>Pilsworth Road West Of</w:t>
      </w:r>
      <w:r w:rsidR="00C85D84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 xml:space="preserve"> </w:t>
      </w:r>
      <w:r w:rsidR="00ED0BB0" w:rsidRPr="00FA59DD">
        <w:rPr>
          <w:rStyle w:val="SubtleReference"/>
          <w:rFonts w:ascii="Arial" w:hAnsi="Arial" w:cs="Arial"/>
          <w:color w:val="1F497D" w:themeColor="text2"/>
          <w:sz w:val="24"/>
          <w:szCs w:val="24"/>
          <w:u w:val="none"/>
        </w:rPr>
        <w:t>Junction 19 Of The M62 (Land South Of Queen Elizabeth II Way), Heywood,</w:t>
      </w:r>
    </w:p>
    <w:p w14:paraId="6BA8B730" w14:textId="4B2BA9E6" w:rsidR="00C71112" w:rsidRPr="005C3DB4" w:rsidRDefault="00EA7F4E" w:rsidP="00ED0BB0">
      <w:pPr>
        <w:pStyle w:val="Title"/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77C311C6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036DA2">
        <w:rPr>
          <w:noProof/>
          <w:sz w:val="20"/>
          <w:szCs w:val="20"/>
        </w:rPr>
        <w:t>17</w:t>
      </w:r>
      <w:r w:rsidR="00036DA2" w:rsidRPr="00036DA2">
        <w:rPr>
          <w:noProof/>
          <w:sz w:val="20"/>
          <w:szCs w:val="20"/>
          <w:vertAlign w:val="superscript"/>
        </w:rPr>
        <w:t>th</w:t>
      </w:r>
      <w:r w:rsidR="00036DA2">
        <w:rPr>
          <w:noProof/>
          <w:sz w:val="20"/>
          <w:szCs w:val="20"/>
        </w:rPr>
        <w:t xml:space="preserve"> April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7DAFCCA3" w14:textId="6CE12A25" w:rsidR="00ED0BB0" w:rsidRDefault="00ED0BB0" w:rsidP="00ED0BB0">
      <w:pPr>
        <w:spacing w:after="120"/>
      </w:pPr>
      <w:r>
        <w:t>Land Bound By Manchester Road, Hareshill Road &amp; Pilsworth Road West Of Junction 19 Of The M62 (Land South Of Queen Elizabeth II Way), Heywood,</w:t>
      </w:r>
    </w:p>
    <w:p w14:paraId="64EF3CF9" w14:textId="7B4ABFDF" w:rsidR="00ED0BB0" w:rsidRDefault="00ED0BB0" w:rsidP="00ED0BB0">
      <w:pPr>
        <w:spacing w:after="120"/>
      </w:pPr>
      <w:r>
        <w:t>Enabling works to facilitate the installation of a primary substation following the approval of planning application 16/01399/HYBR comprising of bulk earthworks, removal of inert material, diversion of surface water drains and alterations to culverts and watercourses.</w:t>
      </w:r>
    </w:p>
    <w:p w14:paraId="0206EED3" w14:textId="080C8FA4" w:rsidR="00C26E77" w:rsidRPr="00C85D84" w:rsidRDefault="00C93C8B" w:rsidP="00ED0BB0">
      <w:pPr>
        <w:spacing w:after="120"/>
        <w:rPr>
          <w:rStyle w:val="SubtleReference"/>
          <w:rFonts w:cs="Arial"/>
          <w:b/>
          <w:color w:val="auto"/>
        </w:rPr>
      </w:pPr>
      <w:r w:rsidRPr="00C85D84">
        <w:rPr>
          <w:rStyle w:val="SubtleReference"/>
          <w:rFonts w:cs="Arial"/>
          <w:b/>
          <w:color w:val="auto"/>
        </w:rPr>
        <w:t>Documents Reviewed</w:t>
      </w:r>
    </w:p>
    <w:p w14:paraId="12258C8D" w14:textId="3EC37CEF" w:rsidR="007E001B" w:rsidRDefault="00543190" w:rsidP="00726561">
      <w:pPr>
        <w:pStyle w:val="ListParagraph"/>
        <w:numPr>
          <w:ilvl w:val="0"/>
          <w:numId w:val="39"/>
        </w:numPr>
      </w:pPr>
      <w:r w:rsidRPr="007E001B">
        <w:t xml:space="preserve">Enabling Works </w:t>
      </w:r>
      <w:r w:rsidR="005770D1">
        <w:t xml:space="preserve">- </w:t>
      </w:r>
      <w:r w:rsidRPr="007E001B">
        <w:t>Drainage Note</w:t>
      </w:r>
    </w:p>
    <w:p w14:paraId="1310A20B" w14:textId="6458046C" w:rsidR="005A5EB9" w:rsidRDefault="00543190" w:rsidP="00726561">
      <w:pPr>
        <w:pStyle w:val="ListParagraph"/>
        <w:numPr>
          <w:ilvl w:val="0"/>
          <w:numId w:val="39"/>
        </w:numPr>
      </w:pPr>
      <w:r w:rsidRPr="005A5EB9">
        <w:t>Enabling Works - Proposed Site Plan</w:t>
      </w:r>
    </w:p>
    <w:p w14:paraId="1C214AD6" w14:textId="08AFBDA6" w:rsidR="007E001B" w:rsidRDefault="00543190" w:rsidP="00726561">
      <w:pPr>
        <w:pStyle w:val="ListParagraph"/>
        <w:numPr>
          <w:ilvl w:val="0"/>
          <w:numId w:val="39"/>
        </w:numPr>
      </w:pPr>
      <w:r w:rsidRPr="007E001B">
        <w:t>Primary Substation Existing Site Plan</w:t>
      </w:r>
    </w:p>
    <w:p w14:paraId="35DFA6C0" w14:textId="279FD397" w:rsidR="00C85D84" w:rsidRDefault="00543190" w:rsidP="00726561">
      <w:pPr>
        <w:pStyle w:val="ListParagraph"/>
        <w:numPr>
          <w:ilvl w:val="0"/>
          <w:numId w:val="39"/>
        </w:numPr>
      </w:pPr>
      <w:r>
        <w:t>UU Consultation Response 02/04/25</w:t>
      </w:r>
    </w:p>
    <w:p w14:paraId="4FBE4A42" w14:textId="24E4D9C5" w:rsidR="009B5D3A" w:rsidRDefault="00543190" w:rsidP="00726561">
      <w:pPr>
        <w:pStyle w:val="ListParagraph"/>
        <w:numPr>
          <w:ilvl w:val="0"/>
          <w:numId w:val="39"/>
        </w:numPr>
      </w:pPr>
      <w:r w:rsidRPr="00B2634D">
        <w:t>Enabling Works - Existing Contour Plan</w:t>
      </w:r>
    </w:p>
    <w:p w14:paraId="663F826F" w14:textId="15FA1168" w:rsidR="00B2634D" w:rsidRDefault="00543190" w:rsidP="00726561">
      <w:pPr>
        <w:pStyle w:val="ListParagraph"/>
        <w:numPr>
          <w:ilvl w:val="0"/>
          <w:numId w:val="39"/>
        </w:numPr>
      </w:pPr>
      <w:r w:rsidRPr="00F0682C">
        <w:t>Enabling Works - Proposed Contour Plan</w:t>
      </w:r>
    </w:p>
    <w:p w14:paraId="09FBADE7" w14:textId="2664B596" w:rsidR="00554E71" w:rsidRDefault="00832AF8" w:rsidP="00726561">
      <w:pPr>
        <w:pStyle w:val="ListParagraph"/>
        <w:numPr>
          <w:ilvl w:val="0"/>
          <w:numId w:val="39"/>
        </w:numPr>
      </w:pPr>
      <w:r>
        <w:t>16/01399/HYBR</w:t>
      </w:r>
      <w:r>
        <w:t xml:space="preserve"> – Decision Notice</w:t>
      </w:r>
    </w:p>
    <w:p w14:paraId="7211C533" w14:textId="77777777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C85D84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2A7C1DE6" w14:textId="182EC696" w:rsidR="007E4718" w:rsidRPr="009C4070" w:rsidRDefault="00BA1A6B" w:rsidP="00603627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9C4070">
        <w:rPr>
          <w:rStyle w:val="description"/>
          <w:rFonts w:eastAsia="Calibri" w:cs="Arial"/>
        </w:rPr>
        <w:t xml:space="preserve">The </w:t>
      </w:r>
      <w:r w:rsidR="00EA4AC7" w:rsidRPr="009C4070">
        <w:rPr>
          <w:rStyle w:val="description"/>
          <w:rFonts w:eastAsia="Calibri" w:cs="Arial"/>
        </w:rPr>
        <w:t>E</w:t>
      </w:r>
      <w:r w:rsidRPr="009C4070">
        <w:rPr>
          <w:rStyle w:val="description"/>
          <w:rFonts w:eastAsia="Calibri" w:cs="Arial"/>
        </w:rPr>
        <w:t xml:space="preserve">nabling </w:t>
      </w:r>
      <w:r w:rsidR="00EA4AC7" w:rsidRPr="009C4070">
        <w:rPr>
          <w:rStyle w:val="description"/>
          <w:rFonts w:eastAsia="Calibri" w:cs="Arial"/>
        </w:rPr>
        <w:t>Works Drainage Note documents previous discussions with RBC where the drainage proposals were accepted in principle.</w:t>
      </w:r>
      <w:r w:rsidR="00A234C6" w:rsidRPr="009C4070">
        <w:rPr>
          <w:rStyle w:val="description"/>
          <w:rFonts w:eastAsia="Calibri" w:cs="Arial"/>
        </w:rPr>
        <w:br/>
      </w:r>
    </w:p>
    <w:p w14:paraId="5CFD6999" w14:textId="18FFA6D2" w:rsidR="007E4718" w:rsidRDefault="00D77941" w:rsidP="00FA59DD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>The original decision notice requires details of drainage details for each phase</w:t>
      </w:r>
      <w:r w:rsidR="00187401">
        <w:rPr>
          <w:rFonts w:eastAsia="Calibri" w:cs="Arial"/>
        </w:rPr>
        <w:t>. It is</w:t>
      </w:r>
      <w:r w:rsidR="00D51874">
        <w:rPr>
          <w:rFonts w:eastAsia="Calibri" w:cs="Arial"/>
        </w:rPr>
        <w:t xml:space="preserve"> </w:t>
      </w:r>
      <w:r w:rsidR="00187401">
        <w:rPr>
          <w:rFonts w:eastAsia="Calibri" w:cs="Arial"/>
        </w:rPr>
        <w:t xml:space="preserve">unclear if this application is </w:t>
      </w:r>
      <w:r w:rsidR="00D5158C">
        <w:rPr>
          <w:rFonts w:eastAsia="Calibri" w:cs="Arial"/>
        </w:rPr>
        <w:t>part of a larger phase</w:t>
      </w:r>
      <w:r w:rsidR="000A5336">
        <w:rPr>
          <w:rFonts w:eastAsia="Calibri" w:cs="Arial"/>
        </w:rPr>
        <w:t>. This is also reflected in UUs consultee comments</w:t>
      </w:r>
    </w:p>
    <w:p w14:paraId="12240370" w14:textId="087643A6" w:rsidR="00F27B4F" w:rsidRPr="002445E6" w:rsidRDefault="00AB1618" w:rsidP="00B26EDF">
      <w:pPr>
        <w:pStyle w:val="ListParagraph"/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br/>
      </w:r>
      <w:r w:rsidR="00F27B4F" w:rsidRPr="002445E6">
        <w:rPr>
          <w:rStyle w:val="SubtleReference"/>
          <w:rFonts w:cs="Arial"/>
          <w:b/>
          <w:color w:val="auto"/>
        </w:rPr>
        <w:t>Drainage &amp; Flood Officer Summary:</w:t>
      </w:r>
    </w:p>
    <w:p w14:paraId="5F5F8A12" w14:textId="42D4ABB7" w:rsidR="00836C23" w:rsidRPr="002445E6" w:rsidRDefault="000A5336" w:rsidP="00DF6178">
      <w:pPr>
        <w:pStyle w:val="ListParagraph"/>
        <w:numPr>
          <w:ilvl w:val="0"/>
          <w:numId w:val="38"/>
        </w:numPr>
      </w:pPr>
      <w:r>
        <w:t>The application is acceptable in principle subject to resolution of the phasing issu</w:t>
      </w:r>
      <w:r w:rsidR="00CA517D">
        <w:t>e</w:t>
      </w:r>
      <w:r>
        <w:t>s</w:t>
      </w:r>
      <w:r w:rsidR="00CA517D">
        <w:t xml:space="preserve"> </w:t>
      </w:r>
      <w:r>
        <w:t>/ requirements</w:t>
      </w:r>
      <w:r w:rsidR="00F27B4F" w:rsidRPr="002445E6">
        <w:t xml:space="preserve">. </w:t>
      </w:r>
    </w:p>
    <w:p w14:paraId="7A2096ED" w14:textId="77777777" w:rsidR="000A5336" w:rsidRDefault="000A5336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4D596911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BC2A" w14:textId="77777777" w:rsidR="00964B6A" w:rsidRDefault="00964B6A" w:rsidP="00D546D5">
      <w:r>
        <w:separator/>
      </w:r>
    </w:p>
  </w:endnote>
  <w:endnote w:type="continuationSeparator" w:id="0">
    <w:p w14:paraId="146D32F7" w14:textId="77777777" w:rsidR="00964B6A" w:rsidRDefault="00964B6A" w:rsidP="00D546D5">
      <w:r>
        <w:continuationSeparator/>
      </w:r>
    </w:p>
  </w:endnote>
  <w:endnote w:type="continuationNotice" w:id="1">
    <w:p w14:paraId="566F97D5" w14:textId="77777777" w:rsidR="00964B6A" w:rsidRDefault="00964B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7641" w14:textId="77777777" w:rsidR="00964B6A" w:rsidRDefault="00964B6A" w:rsidP="00D546D5">
      <w:r>
        <w:separator/>
      </w:r>
    </w:p>
  </w:footnote>
  <w:footnote w:type="continuationSeparator" w:id="0">
    <w:p w14:paraId="5A453D9B" w14:textId="77777777" w:rsidR="00964B6A" w:rsidRDefault="00964B6A" w:rsidP="00D546D5">
      <w:r>
        <w:continuationSeparator/>
      </w:r>
    </w:p>
  </w:footnote>
  <w:footnote w:type="continuationNotice" w:id="1">
    <w:p w14:paraId="554098D1" w14:textId="77777777" w:rsidR="00964B6A" w:rsidRDefault="00964B6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315EEE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16058714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781F3C27" wp14:editId="781F3C28">
            <wp:extent cx="228600" cy="152400"/>
            <wp:effectExtent l="0" t="0" r="0" b="0"/>
            <wp:docPr id="816058714" name="Picture 816058714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DA863E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D2D24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39E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6DA2"/>
    <w:rsid w:val="00037E8C"/>
    <w:rsid w:val="000406CB"/>
    <w:rsid w:val="00043BDB"/>
    <w:rsid w:val="000549BA"/>
    <w:rsid w:val="00060B0E"/>
    <w:rsid w:val="000632E9"/>
    <w:rsid w:val="00063533"/>
    <w:rsid w:val="00063F75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A5336"/>
    <w:rsid w:val="000A6AA4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513C"/>
    <w:rsid w:val="0014663E"/>
    <w:rsid w:val="00147667"/>
    <w:rsid w:val="00151821"/>
    <w:rsid w:val="00157AB4"/>
    <w:rsid w:val="0016504F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87401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0395"/>
    <w:rsid w:val="001E76B5"/>
    <w:rsid w:val="001F5299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B656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32FE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D5F21"/>
    <w:rsid w:val="003D63F7"/>
    <w:rsid w:val="003D7C40"/>
    <w:rsid w:val="003E0BB3"/>
    <w:rsid w:val="003E7435"/>
    <w:rsid w:val="003E7647"/>
    <w:rsid w:val="003F1BF0"/>
    <w:rsid w:val="003F2625"/>
    <w:rsid w:val="003F67E0"/>
    <w:rsid w:val="004003A7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1E52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43190"/>
    <w:rsid w:val="00552D75"/>
    <w:rsid w:val="00552ED5"/>
    <w:rsid w:val="00554E71"/>
    <w:rsid w:val="005557F6"/>
    <w:rsid w:val="0056317B"/>
    <w:rsid w:val="00563778"/>
    <w:rsid w:val="005770D1"/>
    <w:rsid w:val="00577544"/>
    <w:rsid w:val="00581642"/>
    <w:rsid w:val="0059011D"/>
    <w:rsid w:val="005920F6"/>
    <w:rsid w:val="0059528B"/>
    <w:rsid w:val="005959FF"/>
    <w:rsid w:val="00596412"/>
    <w:rsid w:val="00596B83"/>
    <w:rsid w:val="005A19EE"/>
    <w:rsid w:val="005A29E2"/>
    <w:rsid w:val="005A5EB9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4AE1"/>
    <w:rsid w:val="0060787A"/>
    <w:rsid w:val="006123DB"/>
    <w:rsid w:val="00613129"/>
    <w:rsid w:val="00617C65"/>
    <w:rsid w:val="00622385"/>
    <w:rsid w:val="006302E3"/>
    <w:rsid w:val="0063229B"/>
    <w:rsid w:val="00632725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5D19"/>
    <w:rsid w:val="00686A42"/>
    <w:rsid w:val="006916CE"/>
    <w:rsid w:val="00692FAE"/>
    <w:rsid w:val="006A2A0D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1F0C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4768E"/>
    <w:rsid w:val="007564F5"/>
    <w:rsid w:val="007602AC"/>
    <w:rsid w:val="00763B3C"/>
    <w:rsid w:val="00774B67"/>
    <w:rsid w:val="007752DC"/>
    <w:rsid w:val="0078190E"/>
    <w:rsid w:val="0078226F"/>
    <w:rsid w:val="0078280E"/>
    <w:rsid w:val="00784E6E"/>
    <w:rsid w:val="00793A72"/>
    <w:rsid w:val="00793AC6"/>
    <w:rsid w:val="007A71DE"/>
    <w:rsid w:val="007A7A2F"/>
    <w:rsid w:val="007B199B"/>
    <w:rsid w:val="007B4E72"/>
    <w:rsid w:val="007B6119"/>
    <w:rsid w:val="007C388B"/>
    <w:rsid w:val="007C7DEE"/>
    <w:rsid w:val="007D0222"/>
    <w:rsid w:val="007D3CAB"/>
    <w:rsid w:val="007D7B80"/>
    <w:rsid w:val="007E001B"/>
    <w:rsid w:val="007E2A15"/>
    <w:rsid w:val="007E37A1"/>
    <w:rsid w:val="007E4718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32AF8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4C81"/>
    <w:rsid w:val="00932421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4B6A"/>
    <w:rsid w:val="00966B90"/>
    <w:rsid w:val="009737B7"/>
    <w:rsid w:val="009802C4"/>
    <w:rsid w:val="00982D50"/>
    <w:rsid w:val="0098446C"/>
    <w:rsid w:val="0099431E"/>
    <w:rsid w:val="009976D9"/>
    <w:rsid w:val="00997A3E"/>
    <w:rsid w:val="009A07D7"/>
    <w:rsid w:val="009A4EA3"/>
    <w:rsid w:val="009A55DC"/>
    <w:rsid w:val="009B3C43"/>
    <w:rsid w:val="009B5D3A"/>
    <w:rsid w:val="009C220D"/>
    <w:rsid w:val="009C4070"/>
    <w:rsid w:val="009C4FF0"/>
    <w:rsid w:val="009C5C16"/>
    <w:rsid w:val="009D3BE7"/>
    <w:rsid w:val="009D4D57"/>
    <w:rsid w:val="009D5E40"/>
    <w:rsid w:val="009E2A26"/>
    <w:rsid w:val="009E5B13"/>
    <w:rsid w:val="00A11B13"/>
    <w:rsid w:val="00A15C1D"/>
    <w:rsid w:val="00A16372"/>
    <w:rsid w:val="00A211B2"/>
    <w:rsid w:val="00A2302A"/>
    <w:rsid w:val="00A234C6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4F99"/>
    <w:rsid w:val="00A779D9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39F4"/>
    <w:rsid w:val="00AF4342"/>
    <w:rsid w:val="00AF5004"/>
    <w:rsid w:val="00B004C5"/>
    <w:rsid w:val="00B007B8"/>
    <w:rsid w:val="00B03907"/>
    <w:rsid w:val="00B04D38"/>
    <w:rsid w:val="00B11811"/>
    <w:rsid w:val="00B15ADD"/>
    <w:rsid w:val="00B207F6"/>
    <w:rsid w:val="00B2083A"/>
    <w:rsid w:val="00B22393"/>
    <w:rsid w:val="00B23185"/>
    <w:rsid w:val="00B2346B"/>
    <w:rsid w:val="00B2376B"/>
    <w:rsid w:val="00B24D62"/>
    <w:rsid w:val="00B256E9"/>
    <w:rsid w:val="00B2634D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77CB0"/>
    <w:rsid w:val="00B801CB"/>
    <w:rsid w:val="00B84A45"/>
    <w:rsid w:val="00B851F1"/>
    <w:rsid w:val="00B90EC2"/>
    <w:rsid w:val="00B90ED6"/>
    <w:rsid w:val="00B92E42"/>
    <w:rsid w:val="00B95350"/>
    <w:rsid w:val="00B97EC4"/>
    <w:rsid w:val="00BA1A6B"/>
    <w:rsid w:val="00BA268F"/>
    <w:rsid w:val="00BA418F"/>
    <w:rsid w:val="00BA5BD9"/>
    <w:rsid w:val="00BB3219"/>
    <w:rsid w:val="00BC294F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44F8"/>
    <w:rsid w:val="00C85D84"/>
    <w:rsid w:val="00C869B4"/>
    <w:rsid w:val="00C92FD6"/>
    <w:rsid w:val="00C93C8B"/>
    <w:rsid w:val="00CA3B8A"/>
    <w:rsid w:val="00CA517D"/>
    <w:rsid w:val="00CA5367"/>
    <w:rsid w:val="00CA6725"/>
    <w:rsid w:val="00CB2D84"/>
    <w:rsid w:val="00CB307D"/>
    <w:rsid w:val="00CB3A73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5B0D"/>
    <w:rsid w:val="00D30515"/>
    <w:rsid w:val="00D360BD"/>
    <w:rsid w:val="00D37427"/>
    <w:rsid w:val="00D41FB3"/>
    <w:rsid w:val="00D47BFD"/>
    <w:rsid w:val="00D5158C"/>
    <w:rsid w:val="00D51874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77941"/>
    <w:rsid w:val="00D83BB3"/>
    <w:rsid w:val="00D844D8"/>
    <w:rsid w:val="00D876F8"/>
    <w:rsid w:val="00D96C41"/>
    <w:rsid w:val="00DB183C"/>
    <w:rsid w:val="00DB41EB"/>
    <w:rsid w:val="00DB71E5"/>
    <w:rsid w:val="00DC47A2"/>
    <w:rsid w:val="00DC514B"/>
    <w:rsid w:val="00DD1B4E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20DDA"/>
    <w:rsid w:val="00E218EC"/>
    <w:rsid w:val="00E2287E"/>
    <w:rsid w:val="00E2345E"/>
    <w:rsid w:val="00E31FA5"/>
    <w:rsid w:val="00E3207F"/>
    <w:rsid w:val="00E32A8B"/>
    <w:rsid w:val="00E332F6"/>
    <w:rsid w:val="00E36054"/>
    <w:rsid w:val="00E37E7B"/>
    <w:rsid w:val="00E41AD6"/>
    <w:rsid w:val="00E46E04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4AC7"/>
    <w:rsid w:val="00EA7F4E"/>
    <w:rsid w:val="00EC1A14"/>
    <w:rsid w:val="00EC42A3"/>
    <w:rsid w:val="00EC5AA8"/>
    <w:rsid w:val="00EC5BA9"/>
    <w:rsid w:val="00EC7B99"/>
    <w:rsid w:val="00ED08F5"/>
    <w:rsid w:val="00ED0BB0"/>
    <w:rsid w:val="00ED1819"/>
    <w:rsid w:val="00ED2305"/>
    <w:rsid w:val="00ED7C91"/>
    <w:rsid w:val="00EE3390"/>
    <w:rsid w:val="00EE4498"/>
    <w:rsid w:val="00EE5186"/>
    <w:rsid w:val="00EF5A6F"/>
    <w:rsid w:val="00EF7009"/>
    <w:rsid w:val="00F017C4"/>
    <w:rsid w:val="00F01873"/>
    <w:rsid w:val="00F03FC7"/>
    <w:rsid w:val="00F0682C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145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59DD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372</TotalTime>
  <Pages>1</Pages>
  <Words>245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29</cp:revision>
  <cp:lastPrinted>2013-04-30T13:32:00Z</cp:lastPrinted>
  <dcterms:created xsi:type="dcterms:W3CDTF">2025-04-16T15:10:00Z</dcterms:created>
  <dcterms:modified xsi:type="dcterms:W3CDTF">2025-04-16T21:22:00Z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