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69B51F" w14:textId="480F559A" w:rsidR="009B6AC6" w:rsidRDefault="00444E3F" w:rsidP="00444E3F">
      <w:pPr>
        <w:spacing w:after="0" w:line="240" w:lineRule="auto"/>
        <w:rPr>
          <w:b/>
          <w:bCs/>
          <w:u w:val="single"/>
        </w:rPr>
      </w:pPr>
      <w:r w:rsidRPr="00444E3F">
        <w:rPr>
          <w:b/>
          <w:bCs/>
          <w:u w:val="single"/>
        </w:rPr>
        <w:t xml:space="preserve">Planning Application </w:t>
      </w:r>
      <w:r>
        <w:rPr>
          <w:b/>
          <w:bCs/>
          <w:u w:val="single"/>
        </w:rPr>
        <w:t xml:space="preserve">to </w:t>
      </w:r>
      <w:r w:rsidR="00B46E06">
        <w:rPr>
          <w:b/>
          <w:bCs/>
          <w:u w:val="single"/>
        </w:rPr>
        <w:t xml:space="preserve">re-locate and </w:t>
      </w:r>
      <w:r>
        <w:rPr>
          <w:b/>
          <w:bCs/>
          <w:u w:val="single"/>
        </w:rPr>
        <w:t>extend a riding arena at K</w:t>
      </w:r>
      <w:r w:rsidR="00EC56C3" w:rsidRPr="00444E3F">
        <w:rPr>
          <w:b/>
          <w:bCs/>
          <w:u w:val="single"/>
        </w:rPr>
        <w:t>nacks Farm, Knacks Lane, Lane Head, Rochdale, OL12 6BJ.</w:t>
      </w:r>
      <w:r w:rsidR="009B6AC6" w:rsidRPr="00444E3F">
        <w:rPr>
          <w:b/>
          <w:bCs/>
          <w:u w:val="single"/>
        </w:rPr>
        <w:t xml:space="preserve"> </w:t>
      </w:r>
    </w:p>
    <w:p w14:paraId="220DCE5F" w14:textId="06B2D161" w:rsidR="00444E3F" w:rsidRDefault="00444E3F" w:rsidP="00444E3F">
      <w:pPr>
        <w:spacing w:after="0" w:line="240" w:lineRule="auto"/>
        <w:rPr>
          <w:b/>
          <w:bCs/>
          <w:u w:val="single"/>
        </w:rPr>
      </w:pPr>
    </w:p>
    <w:p w14:paraId="151738ED" w14:textId="566ABB83" w:rsidR="00444E3F" w:rsidRPr="00444E3F" w:rsidRDefault="00444E3F" w:rsidP="00444E3F">
      <w:pPr>
        <w:spacing w:after="0" w:line="240" w:lineRule="auto"/>
        <w:rPr>
          <w:b/>
          <w:bCs/>
          <w:u w:val="single"/>
        </w:rPr>
      </w:pPr>
      <w:r w:rsidRPr="00444E3F">
        <w:rPr>
          <w:b/>
          <w:bCs/>
          <w:u w:val="single"/>
        </w:rPr>
        <w:t>DESIGN AND ACCESS AND SUPPORTING INFORMATION STATEMENT</w:t>
      </w:r>
    </w:p>
    <w:p w14:paraId="09DDEC7B" w14:textId="57A883AE" w:rsidR="009B6AC6" w:rsidRDefault="009B6AC6" w:rsidP="00444E3F">
      <w:pPr>
        <w:spacing w:after="0" w:line="240" w:lineRule="auto"/>
      </w:pPr>
    </w:p>
    <w:p w14:paraId="21C5DC5D" w14:textId="77777777" w:rsidR="009B6AC6" w:rsidRPr="00444E3F" w:rsidRDefault="009B6AC6" w:rsidP="00444E3F">
      <w:pPr>
        <w:spacing w:after="0" w:line="240" w:lineRule="auto"/>
        <w:rPr>
          <w:b/>
          <w:bCs/>
          <w:u w:val="single"/>
        </w:rPr>
      </w:pPr>
      <w:r w:rsidRPr="00444E3F">
        <w:rPr>
          <w:b/>
          <w:bCs/>
          <w:u w:val="single"/>
        </w:rPr>
        <w:t xml:space="preserve">1. Introduction </w:t>
      </w:r>
    </w:p>
    <w:p w14:paraId="38BB01EA" w14:textId="1D9F1C4B" w:rsidR="00546D97" w:rsidRDefault="00A644E6" w:rsidP="00444E3F">
      <w:pPr>
        <w:spacing w:after="0" w:line="240" w:lineRule="auto"/>
      </w:pPr>
      <w:r w:rsidRPr="00A644E6">
        <w:t>This statement accompanies an application which seeks full permission for the</w:t>
      </w:r>
      <w:r w:rsidR="00B46E06">
        <w:t xml:space="preserve"> re-location and</w:t>
      </w:r>
      <w:r w:rsidR="00546D97">
        <w:t xml:space="preserve"> extension</w:t>
      </w:r>
      <w:r w:rsidRPr="00A644E6">
        <w:t xml:space="preserve"> of an existing</w:t>
      </w:r>
      <w:r w:rsidR="00DC14BA">
        <w:t xml:space="preserve"> 30m x 20m riding arena</w:t>
      </w:r>
      <w:r w:rsidR="00546D97">
        <w:t xml:space="preserve"> </w:t>
      </w:r>
      <w:r w:rsidR="00A75E97">
        <w:t>to</w:t>
      </w:r>
      <w:r w:rsidR="00546D97">
        <w:t xml:space="preserve"> </w:t>
      </w:r>
      <w:r w:rsidR="00EC56C3">
        <w:t>60m x 20m</w:t>
      </w:r>
      <w:r w:rsidR="006957BE">
        <w:t xml:space="preserve"> arena</w:t>
      </w:r>
      <w:r w:rsidR="00EC56C3">
        <w:t xml:space="preserve"> at Knacks Farm</w:t>
      </w:r>
      <w:r w:rsidR="009B6AC6">
        <w:t xml:space="preserve">. </w:t>
      </w:r>
    </w:p>
    <w:p w14:paraId="09A17D6E" w14:textId="25E0B76B" w:rsidR="00D21B55" w:rsidRDefault="00592017" w:rsidP="00444E3F">
      <w:pPr>
        <w:spacing w:after="0" w:line="240" w:lineRule="auto"/>
      </w:pPr>
      <w:r>
        <w:t>This</w:t>
      </w:r>
      <w:r w:rsidR="00D21B55" w:rsidRPr="00592017">
        <w:t xml:space="preserve"> application follows a pre-planning appli</w:t>
      </w:r>
      <w:r w:rsidRPr="00592017">
        <w:t>cation that we made (ref: PREAPP/00081/20</w:t>
      </w:r>
      <w:r w:rsidR="00D21B55" w:rsidRPr="00592017">
        <w:t>) and benefits therefore from the advice and suggestions that were provided in response.</w:t>
      </w:r>
    </w:p>
    <w:p w14:paraId="3EA39FAC" w14:textId="5ECE77B0" w:rsidR="009B6AC6" w:rsidRDefault="00EC56C3" w:rsidP="00444E3F">
      <w:pPr>
        <w:spacing w:after="0" w:line="240" w:lineRule="auto"/>
      </w:pPr>
      <w:r>
        <w:t>Knacks</w:t>
      </w:r>
      <w:r w:rsidR="009B6AC6">
        <w:t xml:space="preserve"> Farm is an agricultural holding (No.</w:t>
      </w:r>
      <w:r>
        <w:t xml:space="preserve"> </w:t>
      </w:r>
      <w:r w:rsidR="00D2362C">
        <w:t>CPH44/623/0823</w:t>
      </w:r>
      <w:r w:rsidR="009B6AC6">
        <w:t xml:space="preserve">) </w:t>
      </w:r>
      <w:r>
        <w:t>located just outside of Catl</w:t>
      </w:r>
      <w:r w:rsidR="00D2362C">
        <w:t>e</w:t>
      </w:r>
      <w:r>
        <w:t>y Lane Head</w:t>
      </w:r>
      <w:r w:rsidR="009B6AC6">
        <w:t>.  The site area is within the boundary of Rochdale Borough Council. The site currently</w:t>
      </w:r>
      <w:r>
        <w:t xml:space="preserve"> comprises of a 20m x 30m riding arena </w:t>
      </w:r>
      <w:r w:rsidR="00A75E97">
        <w:t>which</w:t>
      </w:r>
      <w:r>
        <w:t xml:space="preserve"> is located within a field used </w:t>
      </w:r>
      <w:r w:rsidR="009B6AC6">
        <w:t xml:space="preserve">for the grazing of </w:t>
      </w:r>
      <w:r>
        <w:t>horses</w:t>
      </w:r>
      <w:r w:rsidR="00D2362C">
        <w:t>,</w:t>
      </w:r>
      <w:r>
        <w:t xml:space="preserve"> sheep and cattle, </w:t>
      </w:r>
      <w:r w:rsidR="00CB43EF">
        <w:t>a very small percentage</w:t>
      </w:r>
      <w:r>
        <w:t xml:space="preserve"> of this field would be</w:t>
      </w:r>
      <w:r w:rsidR="00A75E97">
        <w:t xml:space="preserve"> used</w:t>
      </w:r>
      <w:r>
        <w:t xml:space="preserve"> in order to increase the size</w:t>
      </w:r>
      <w:r w:rsidR="00A75E97">
        <w:t xml:space="preserve"> of the arena</w:t>
      </w:r>
      <w:r w:rsidR="009B6AC6">
        <w:t>.</w:t>
      </w:r>
    </w:p>
    <w:p w14:paraId="4062FAE0" w14:textId="77E6E450" w:rsidR="00546D97" w:rsidRDefault="00546D97" w:rsidP="00444E3F">
      <w:pPr>
        <w:spacing w:after="0" w:line="240" w:lineRule="auto"/>
      </w:pPr>
      <w:r w:rsidRPr="00546D97">
        <w:t xml:space="preserve">Whilst the site and existing </w:t>
      </w:r>
      <w:r>
        <w:t>arena</w:t>
      </w:r>
      <w:r w:rsidRPr="00546D97">
        <w:t xml:space="preserve"> have in the past been used for commercial livery purposes by previous owners, since purchasing the site</w:t>
      </w:r>
      <w:r>
        <w:t xml:space="preserve"> we have used it exclusively for private </w:t>
      </w:r>
      <w:r w:rsidR="0011772A">
        <w:t>use</w:t>
      </w:r>
      <w:r w:rsidRPr="00546D97">
        <w:t>.</w:t>
      </w:r>
    </w:p>
    <w:p w14:paraId="6F4DA719" w14:textId="5D8C6447" w:rsidR="00546D97" w:rsidRDefault="00546D97" w:rsidP="00444E3F">
      <w:pPr>
        <w:spacing w:after="0" w:line="240" w:lineRule="auto"/>
      </w:pPr>
      <w:r w:rsidRPr="00546D97">
        <w:t>This statement is intended to provide the information required to support the determination of the proposal. It ultimately seeks to demonstrate that it complies with policies of relevance within the Development Plan. It therefore supports the contention that the proposal constitutes sustainable development for which national policy, in the form of the National Planning Policy Framework (NPPF), makes clear permission should be forthcoming for without delay.</w:t>
      </w:r>
    </w:p>
    <w:p w14:paraId="6DEFDAB2" w14:textId="25A5D5E0" w:rsidR="00546D97" w:rsidRDefault="00546D97" w:rsidP="00444E3F">
      <w:pPr>
        <w:spacing w:after="0" w:line="240" w:lineRule="auto"/>
      </w:pPr>
    </w:p>
    <w:p w14:paraId="660ACBEA" w14:textId="36F91410" w:rsidR="00546D97" w:rsidRPr="00444E3F" w:rsidRDefault="0011772A" w:rsidP="00444E3F">
      <w:pPr>
        <w:spacing w:after="0" w:line="240" w:lineRule="auto"/>
        <w:rPr>
          <w:b/>
          <w:bCs/>
          <w:u w:val="single"/>
        </w:rPr>
      </w:pPr>
      <w:r w:rsidRPr="00444E3F">
        <w:rPr>
          <w:b/>
          <w:bCs/>
          <w:u w:val="single"/>
        </w:rPr>
        <w:t>2. Background and Rationale for the Proposal</w:t>
      </w:r>
    </w:p>
    <w:p w14:paraId="33F4BD35" w14:textId="05E96D2F" w:rsidR="00546D97" w:rsidRDefault="0011772A" w:rsidP="00444E3F">
      <w:pPr>
        <w:spacing w:after="0" w:line="240" w:lineRule="auto"/>
      </w:pPr>
      <w:r>
        <w:t xml:space="preserve">We purchased Knacks Farm </w:t>
      </w:r>
      <w:r w:rsidR="00590B15">
        <w:t xml:space="preserve">in September 2015 and </w:t>
      </w:r>
      <w:r>
        <w:t xml:space="preserve">at the point of acquisition the entire site was </w:t>
      </w:r>
      <w:r w:rsidRPr="0011772A">
        <w:t>in an extremely poor and run-down condition. Consequently,</w:t>
      </w:r>
      <w:r w:rsidR="00590B15">
        <w:t xml:space="preserve"> over the last 7 years</w:t>
      </w:r>
      <w:r w:rsidRPr="0011772A">
        <w:t xml:space="preserve"> </w:t>
      </w:r>
      <w:r>
        <w:t>we have</w:t>
      </w:r>
      <w:r w:rsidRPr="0011772A">
        <w:t xml:space="preserve"> invested a significant amount of financial capital, time and effort </w:t>
      </w:r>
      <w:r w:rsidR="00590B15">
        <w:t>into the ongoing project</w:t>
      </w:r>
      <w:r w:rsidRPr="0011772A">
        <w:t xml:space="preserve"> to restore and significantly improve the site. This has included the sensitive repair and refurbishment of the farmhouse</w:t>
      </w:r>
      <w:r w:rsidR="008830B0">
        <w:t xml:space="preserve"> and the outbuildings,</w:t>
      </w:r>
      <w:r w:rsidRPr="0011772A">
        <w:t xml:space="preserve"> the removal of extensive scrap from the yard and adjoining paddocks</w:t>
      </w:r>
      <w:r>
        <w:t xml:space="preserve"> (including various dilapidated sheds</w:t>
      </w:r>
      <w:r w:rsidR="00401B0C">
        <w:t>,</w:t>
      </w:r>
      <w:r>
        <w:t xml:space="preserve"> coups</w:t>
      </w:r>
      <w:r w:rsidR="008830B0">
        <w:t xml:space="preserve"> and a caravan)</w:t>
      </w:r>
      <w:r>
        <w:t>,</w:t>
      </w:r>
      <w:r w:rsidRPr="0011772A">
        <w:t xml:space="preserve"> repair and reinstatement of site boundaries</w:t>
      </w:r>
      <w:r w:rsidR="00D2362C">
        <w:t xml:space="preserve"> (which includes an ongoing project to re-instate the original dry stone walling, which is typical of the area)</w:t>
      </w:r>
      <w:r>
        <w:t xml:space="preserve"> and many</w:t>
      </w:r>
      <w:r w:rsidR="008830B0">
        <w:t xml:space="preserve"> other</w:t>
      </w:r>
      <w:r>
        <w:t xml:space="preserve"> general improvements</w:t>
      </w:r>
      <w:r w:rsidR="0016589F">
        <w:t xml:space="preserve"> including the professional removal of asbestos on the site</w:t>
      </w:r>
      <w:r w:rsidR="008830B0">
        <w:t xml:space="preserve">. We have, at great cost, replaced inappropriate materials with locally sourced materials that are in keeping with the area and have therefore restored the rural appeal of the property whilst </w:t>
      </w:r>
      <w:r>
        <w:t>significantly improv</w:t>
      </w:r>
      <w:r w:rsidR="00401B0C">
        <w:t>ing</w:t>
      </w:r>
      <w:r>
        <w:t xml:space="preserve"> the character and appeal of the whole site.</w:t>
      </w:r>
      <w:r w:rsidR="00D2362C">
        <w:t xml:space="preserve"> Please see photos </w:t>
      </w:r>
      <w:r w:rsidR="006957BE">
        <w:t xml:space="preserve">included at the end of this statement </w:t>
      </w:r>
      <w:r w:rsidR="00D2362C">
        <w:t>demonstrating this work.</w:t>
      </w:r>
    </w:p>
    <w:p w14:paraId="7AB0185D" w14:textId="40B1E59F" w:rsidR="0011772A" w:rsidRDefault="0011772A" w:rsidP="00444E3F">
      <w:pPr>
        <w:spacing w:after="0" w:line="240" w:lineRule="auto"/>
      </w:pPr>
      <w:r>
        <w:t>We are now keen to turn our attention to th</w:t>
      </w:r>
      <w:r w:rsidR="00A75E97">
        <w:t>e riding</w:t>
      </w:r>
      <w:r>
        <w:t xml:space="preserve"> arena which we find to be in a similar state of </w:t>
      </w:r>
      <w:r w:rsidR="008830B0">
        <w:t>dis</w:t>
      </w:r>
      <w:r>
        <w:t>repair: it has been</w:t>
      </w:r>
      <w:r w:rsidR="00CB43EF">
        <w:t xml:space="preserve"> in situ for approximately 30 years and </w:t>
      </w:r>
      <w:r>
        <w:t>has</w:t>
      </w:r>
      <w:r w:rsidR="00CB43EF">
        <w:t xml:space="preserve"> no </w:t>
      </w:r>
      <w:r w:rsidR="008830B0">
        <w:t>functioning</w:t>
      </w:r>
      <w:r w:rsidR="00CB43EF">
        <w:t xml:space="preserve"> drainage</w:t>
      </w:r>
      <w:r w:rsidR="00546D97">
        <w:t xml:space="preserve"> along with both the surface and fencing having reached the end of their usable life rende</w:t>
      </w:r>
      <w:r>
        <w:t xml:space="preserve">ring the </w:t>
      </w:r>
      <w:r w:rsidR="00A75E97">
        <w:t>facility</w:t>
      </w:r>
      <w:r>
        <w:t xml:space="preserve"> </w:t>
      </w:r>
      <w:r w:rsidR="00546D97">
        <w:t>unusable. Pictures</w:t>
      </w:r>
      <w:r>
        <w:t xml:space="preserve"> are</w:t>
      </w:r>
      <w:r w:rsidR="006957BE">
        <w:t xml:space="preserve"> again</w:t>
      </w:r>
      <w:r w:rsidR="00546D97">
        <w:t xml:space="preserve"> provided at the end of this </w:t>
      </w:r>
      <w:r w:rsidR="006957BE">
        <w:t>statement</w:t>
      </w:r>
      <w:r w:rsidR="00546D97">
        <w:t>.</w:t>
      </w:r>
    </w:p>
    <w:p w14:paraId="263152B1" w14:textId="7C39AE72" w:rsidR="00CB43EF" w:rsidRDefault="00DC14BA" w:rsidP="00444E3F">
      <w:pPr>
        <w:spacing w:after="0" w:line="240" w:lineRule="auto"/>
      </w:pPr>
      <w:r>
        <w:t>As the refurbishment of the</w:t>
      </w:r>
      <w:r w:rsidR="00401B0C">
        <w:t xml:space="preserve"> existing</w:t>
      </w:r>
      <w:r>
        <w:t xml:space="preserve"> arena would require </w:t>
      </w:r>
      <w:r w:rsidR="00401B0C">
        <w:t>such an extensive programme of works</w:t>
      </w:r>
      <w:r>
        <w:t>, we would like to take this opportunity to</w:t>
      </w:r>
      <w:r w:rsidR="00401B0C">
        <w:t xml:space="preserve"> combine this task with</w:t>
      </w:r>
      <w:r>
        <w:t xml:space="preserve"> increas</w:t>
      </w:r>
      <w:r w:rsidR="00401B0C">
        <w:t>ing</w:t>
      </w:r>
      <w:r>
        <w:t xml:space="preserve"> </w:t>
      </w:r>
      <w:r w:rsidR="00401B0C">
        <w:t>the overall size of it. T</w:t>
      </w:r>
      <w:r>
        <w:t>his w</w:t>
      </w:r>
      <w:r w:rsidR="00401B0C">
        <w:t>ould</w:t>
      </w:r>
      <w:r>
        <w:t xml:space="preserve"> </w:t>
      </w:r>
      <w:r w:rsidR="00A514CB">
        <w:t xml:space="preserve">enable our daughter to keep and train her horses at the property. Our </w:t>
      </w:r>
      <w:r w:rsidR="00CB43EF">
        <w:t xml:space="preserve">daughter competes in dressage up to regional and national level </w:t>
      </w:r>
      <w:r w:rsidR="00A514CB">
        <w:t>and therefore needs to train regularly (</w:t>
      </w:r>
      <w:r w:rsidR="006957BE">
        <w:t>approximately 5</w:t>
      </w:r>
      <w:r w:rsidR="00A514CB">
        <w:t xml:space="preserve"> times per week</w:t>
      </w:r>
      <w:r w:rsidR="006957BE">
        <w:t xml:space="preserve"> per horse</w:t>
      </w:r>
      <w:r w:rsidR="00A514CB">
        <w:t xml:space="preserve">) in an area of the same size as </w:t>
      </w:r>
      <w:r w:rsidR="00E661DD">
        <w:t xml:space="preserve">all of </w:t>
      </w:r>
      <w:r w:rsidR="00A514CB">
        <w:t>the British Dressage Regional, National and International competitions (60m x 20m). The alternative is to travel the horse</w:t>
      </w:r>
      <w:r w:rsidR="009C1A19">
        <w:t>s</w:t>
      </w:r>
      <w:r w:rsidR="00A514CB">
        <w:t xml:space="preserve"> for training to a suitable arena, but we do not feel this an acceptable option from a financial, time</w:t>
      </w:r>
      <w:r w:rsidR="00A644E6">
        <w:t>, practical</w:t>
      </w:r>
      <w:r w:rsidR="00A514CB">
        <w:t xml:space="preserve"> or environmental perspective.</w:t>
      </w:r>
    </w:p>
    <w:p w14:paraId="61CCFC50" w14:textId="12871F8F" w:rsidR="009B6AC6" w:rsidRDefault="009B6AC6" w:rsidP="00444E3F">
      <w:pPr>
        <w:spacing w:after="0" w:line="240" w:lineRule="auto"/>
      </w:pPr>
    </w:p>
    <w:p w14:paraId="0FF87736" w14:textId="488352A6" w:rsidR="009B6AC6" w:rsidRPr="00444E3F" w:rsidRDefault="00401B0C" w:rsidP="00444E3F">
      <w:pPr>
        <w:spacing w:after="0" w:line="240" w:lineRule="auto"/>
        <w:rPr>
          <w:b/>
          <w:bCs/>
          <w:u w:val="single"/>
        </w:rPr>
      </w:pPr>
      <w:r w:rsidRPr="00444E3F">
        <w:rPr>
          <w:b/>
          <w:bCs/>
          <w:u w:val="single"/>
        </w:rPr>
        <w:t>3</w:t>
      </w:r>
      <w:r w:rsidR="009B6AC6" w:rsidRPr="00444E3F">
        <w:rPr>
          <w:b/>
          <w:bCs/>
          <w:u w:val="single"/>
        </w:rPr>
        <w:t xml:space="preserve">. </w:t>
      </w:r>
      <w:r w:rsidRPr="00444E3F">
        <w:rPr>
          <w:b/>
          <w:bCs/>
          <w:u w:val="single"/>
        </w:rPr>
        <w:t>The Proposal</w:t>
      </w:r>
      <w:r w:rsidR="009B6AC6" w:rsidRPr="00444E3F">
        <w:rPr>
          <w:b/>
          <w:bCs/>
          <w:u w:val="single"/>
        </w:rPr>
        <w:t xml:space="preserve"> </w:t>
      </w:r>
    </w:p>
    <w:p w14:paraId="7340F0E0" w14:textId="4AE192A6" w:rsidR="00401B0C" w:rsidRDefault="00401B0C" w:rsidP="00444E3F">
      <w:pPr>
        <w:spacing w:after="0" w:line="240" w:lineRule="auto"/>
      </w:pPr>
      <w:r>
        <w:t xml:space="preserve">The proposal is for the </w:t>
      </w:r>
      <w:r w:rsidR="00A75E97">
        <w:t>extension</w:t>
      </w:r>
      <w:r>
        <w:t xml:space="preserve"> of the current 20x30m arena </w:t>
      </w:r>
      <w:r w:rsidR="00A75E97">
        <w:t>to a total new area</w:t>
      </w:r>
      <w:r>
        <w:t xml:space="preserve"> of 20x60m. The arena would be constructed</w:t>
      </w:r>
      <w:r w:rsidR="00D2362C">
        <w:t xml:space="preserve"> as</w:t>
      </w:r>
      <w:r>
        <w:t xml:space="preserve"> per the drawing</w:t>
      </w:r>
      <w:r w:rsidR="006957BE">
        <w:t>s provided in the document “Construction Plans”</w:t>
      </w:r>
      <w:r>
        <w:t>.</w:t>
      </w:r>
    </w:p>
    <w:p w14:paraId="1EC8CEBC" w14:textId="34F17274" w:rsidR="00B46E06" w:rsidRDefault="00B46E06" w:rsidP="00444E3F">
      <w:pPr>
        <w:spacing w:after="0" w:line="240" w:lineRule="auto"/>
      </w:pPr>
      <w:r>
        <w:lastRenderedPageBreak/>
        <w:t>By extending the arena, i</w:t>
      </w:r>
      <w:r w:rsidR="004D23EF">
        <w:t xml:space="preserve">n </w:t>
      </w:r>
      <w:proofErr w:type="gramStart"/>
      <w:r w:rsidR="004D23EF">
        <w:t>it’s</w:t>
      </w:r>
      <w:proofErr w:type="gramEnd"/>
      <w:r w:rsidR="004D23EF">
        <w:t xml:space="preserve"> existing location, it’s boundary would come closer to the boundary of 4, The Knacks and in order to counteract this, the proposal is to re-site the arena further down the field. This would mean the arena is 35M away from the boundary at </w:t>
      </w:r>
      <w:proofErr w:type="gramStart"/>
      <w:r w:rsidR="004D23EF">
        <w:t>it’s</w:t>
      </w:r>
      <w:proofErr w:type="gramEnd"/>
      <w:r w:rsidR="004D23EF">
        <w:t xml:space="preserve"> closest point. This is in comparison to 13M currently.</w:t>
      </w:r>
    </w:p>
    <w:p w14:paraId="1D65ACC0" w14:textId="6127224B" w:rsidR="00401B0C" w:rsidRDefault="00401B0C" w:rsidP="00444E3F">
      <w:pPr>
        <w:spacing w:after="0" w:line="240" w:lineRule="auto"/>
      </w:pPr>
      <w:r>
        <w:t>The selected site area is predominantly flat, and so although minor re</w:t>
      </w:r>
      <w:r w:rsidR="00A75E97">
        <w:t>-</w:t>
      </w:r>
      <w:r>
        <w:t>grading may be required to there would be no extensive excavation works required or material changes to the level or gradient of the land.</w:t>
      </w:r>
    </w:p>
    <w:p w14:paraId="4A02068B" w14:textId="7B97D84D" w:rsidR="009B6AC6" w:rsidRDefault="00401B0C" w:rsidP="00444E3F">
      <w:pPr>
        <w:spacing w:after="0" w:line="240" w:lineRule="auto"/>
      </w:pPr>
      <w:r>
        <w:t>The area will not require any additional facilities such as storage or parking and access to the site is already in place and therefore no changes are required.</w:t>
      </w:r>
    </w:p>
    <w:p w14:paraId="79EA12A8" w14:textId="77777777" w:rsidR="00401B0C" w:rsidRDefault="00401B0C" w:rsidP="00444E3F">
      <w:pPr>
        <w:spacing w:after="0" w:line="240" w:lineRule="auto"/>
      </w:pPr>
    </w:p>
    <w:p w14:paraId="09798911" w14:textId="3866B865" w:rsidR="009B6AC6" w:rsidRPr="00444E3F" w:rsidRDefault="00444E3F" w:rsidP="00444E3F">
      <w:pPr>
        <w:spacing w:after="0" w:line="240" w:lineRule="auto"/>
        <w:rPr>
          <w:b/>
          <w:bCs/>
          <w:u w:val="single"/>
        </w:rPr>
      </w:pPr>
      <w:r w:rsidRPr="00444E3F">
        <w:rPr>
          <w:b/>
          <w:bCs/>
          <w:u w:val="single"/>
        </w:rPr>
        <w:t>4</w:t>
      </w:r>
      <w:r w:rsidR="009B6AC6" w:rsidRPr="00444E3F">
        <w:rPr>
          <w:b/>
          <w:bCs/>
          <w:u w:val="single"/>
        </w:rPr>
        <w:t xml:space="preserve">. </w:t>
      </w:r>
      <w:r w:rsidRPr="00444E3F">
        <w:rPr>
          <w:b/>
          <w:bCs/>
          <w:u w:val="single"/>
        </w:rPr>
        <w:t>Site Context</w:t>
      </w:r>
    </w:p>
    <w:p w14:paraId="1D2EC1AC" w14:textId="1A5AADFB" w:rsidR="00DC14BA" w:rsidRDefault="00444E3F" w:rsidP="00444E3F">
      <w:pPr>
        <w:spacing w:after="0" w:line="240" w:lineRule="auto"/>
      </w:pPr>
      <w:r>
        <w:t>Knacks</w:t>
      </w:r>
      <w:r w:rsidRPr="00444E3F">
        <w:t xml:space="preserve"> Farm is accessed from </w:t>
      </w:r>
      <w:r>
        <w:t>Knacks</w:t>
      </w:r>
      <w:r w:rsidRPr="00444E3F">
        <w:t xml:space="preserve"> Lane which is a private access</w:t>
      </w:r>
      <w:r>
        <w:t xml:space="preserve"> road</w:t>
      </w:r>
      <w:r w:rsidRPr="00444E3F">
        <w:t xml:space="preserve"> leading from </w:t>
      </w:r>
      <w:proofErr w:type="spellStart"/>
      <w:r>
        <w:t>Rooley</w:t>
      </w:r>
      <w:proofErr w:type="spellEnd"/>
      <w:r>
        <w:t xml:space="preserve"> Moor</w:t>
      </w:r>
      <w:r w:rsidRPr="00444E3F">
        <w:t xml:space="preserve"> Road. The site is broadly clustered with a small number of other properties.</w:t>
      </w:r>
    </w:p>
    <w:p w14:paraId="6AD47487" w14:textId="289F1E2F" w:rsidR="007E4FCA" w:rsidRDefault="00901CE8" w:rsidP="00444E3F">
      <w:pPr>
        <w:spacing w:after="0" w:line="240" w:lineRule="auto"/>
      </w:pPr>
      <w:r>
        <w:t>Images have been provided illustr</w:t>
      </w:r>
      <w:r w:rsidRPr="00901CE8">
        <w:t xml:space="preserve">ating the proposed site, the gradient of the land and the aspects from which the arena can be seen. </w:t>
      </w:r>
      <w:r w:rsidR="0098540A">
        <w:t>As can be seen from the photos, the</w:t>
      </w:r>
      <w:r w:rsidR="00590B15">
        <w:t xml:space="preserve"> main aspect from which the arena can be seen is two points on the Bridleway which runs along the upper boundary of Knacks Farm.</w:t>
      </w:r>
      <w:r w:rsidR="0098540A">
        <w:t xml:space="preserve"> </w:t>
      </w:r>
      <w:r w:rsidR="00590B15">
        <w:t xml:space="preserve">The photos demonstrate that the </w:t>
      </w:r>
      <w:r w:rsidR="0098540A">
        <w:t xml:space="preserve">proposed arena </w:t>
      </w:r>
      <w:r w:rsidR="007E4FCA">
        <w:t xml:space="preserve">has very minimal impact when viewed from </w:t>
      </w:r>
      <w:r w:rsidR="00590B15">
        <w:t>the bridleway</w:t>
      </w:r>
      <w:r w:rsidR="007E4FCA">
        <w:t xml:space="preserve"> – it is</w:t>
      </w:r>
      <w:r w:rsidR="00D2362C">
        <w:t>,</w:t>
      </w:r>
      <w:r w:rsidR="007E4FCA">
        <w:t xml:space="preserve"> in the most part</w:t>
      </w:r>
      <w:r w:rsidR="00D2362C">
        <w:t>,</w:t>
      </w:r>
      <w:r w:rsidR="007E4FCA">
        <w:t xml:space="preserve"> blocked from view by the agricultural barn belonging to Knacks Farm and also by</w:t>
      </w:r>
      <w:r w:rsidR="00D2362C">
        <w:t xml:space="preserve"> the residential property,</w:t>
      </w:r>
      <w:r>
        <w:t xml:space="preserve"> 4</w:t>
      </w:r>
      <w:r w:rsidR="007E4FCA">
        <w:t xml:space="preserve"> The Knacks. There are two points at which this is not the case</w:t>
      </w:r>
      <w:r w:rsidR="00CC7F81">
        <w:t xml:space="preserve"> but</w:t>
      </w:r>
      <w:r w:rsidR="007E4FCA">
        <w:t xml:space="preserve"> in both of these cases</w:t>
      </w:r>
      <w:r w:rsidR="00D2362C">
        <w:t>,</w:t>
      </w:r>
      <w:r w:rsidR="007E4FCA">
        <w:t xml:space="preserve"> existing gates / fencing / walls obscure the</w:t>
      </w:r>
      <w:r w:rsidR="00117A5C">
        <w:t xml:space="preserve"> view of the arena </w:t>
      </w:r>
      <w:r w:rsidR="00D2362C">
        <w:t>meaning</w:t>
      </w:r>
      <w:r w:rsidR="00117A5C">
        <w:t xml:space="preserve"> it does not detract from the openness of the area. </w:t>
      </w:r>
      <w:r w:rsidR="004D23EF">
        <w:t xml:space="preserve">In addition, by moving the proposed site further down the field, it will be less visible than the current site from Knacks Lane. </w:t>
      </w:r>
      <w:r w:rsidR="007E4FCA">
        <w:t>When viewed from within the field belonging to Knacks Farm o</w:t>
      </w:r>
      <w:r w:rsidR="00D2362C">
        <w:t>r</w:t>
      </w:r>
      <w:r w:rsidR="007E4FCA">
        <w:t xml:space="preserve"> any of the other fields lower down, the proposed arena does not detract from the view or impact the openness of the area as it is viewed against a back drop of the </w:t>
      </w:r>
      <w:r w:rsidR="00E661DD">
        <w:t xml:space="preserve">existing </w:t>
      </w:r>
      <w:r w:rsidR="007E4FCA">
        <w:t>barn and house</w:t>
      </w:r>
      <w:r w:rsidR="00117A5C">
        <w:t xml:space="preserve"> </w:t>
      </w:r>
      <w:r w:rsidR="00117A5C" w:rsidRPr="00117A5C">
        <w:t>and will have a boundary fence no higher than fences already in place and those used to enclose stock</w:t>
      </w:r>
      <w:r w:rsidR="00D2362C">
        <w:t>,</w:t>
      </w:r>
      <w:r w:rsidR="00117A5C" w:rsidRPr="00117A5C">
        <w:t xml:space="preserve"> which are commonplace in the Green Belt.</w:t>
      </w:r>
    </w:p>
    <w:p w14:paraId="0226B799" w14:textId="225E2C18" w:rsidR="00444E3F" w:rsidRDefault="00444E3F" w:rsidP="00444E3F">
      <w:pPr>
        <w:spacing w:after="0" w:line="240" w:lineRule="auto"/>
      </w:pPr>
    </w:p>
    <w:p w14:paraId="31251F7B" w14:textId="03ED6C33" w:rsidR="00444E3F" w:rsidRPr="00DC422E" w:rsidRDefault="00444E3F" w:rsidP="00444E3F">
      <w:pPr>
        <w:spacing w:after="0" w:line="240" w:lineRule="auto"/>
        <w:rPr>
          <w:b/>
          <w:bCs/>
          <w:u w:val="single"/>
        </w:rPr>
      </w:pPr>
      <w:r w:rsidRPr="00DC422E">
        <w:rPr>
          <w:b/>
          <w:bCs/>
          <w:u w:val="single"/>
        </w:rPr>
        <w:t>5. The Proposal – Detailed Matters</w:t>
      </w:r>
    </w:p>
    <w:p w14:paraId="39F9DC8F" w14:textId="465C8F0F" w:rsidR="00444E3F" w:rsidRPr="00DC422E" w:rsidRDefault="00444E3F" w:rsidP="00444E3F">
      <w:pPr>
        <w:spacing w:after="0" w:line="240" w:lineRule="auto"/>
        <w:rPr>
          <w:b/>
          <w:bCs/>
        </w:rPr>
      </w:pPr>
      <w:r>
        <w:t xml:space="preserve"> </w:t>
      </w:r>
      <w:r w:rsidRPr="00DC422E">
        <w:rPr>
          <w:b/>
          <w:bCs/>
        </w:rPr>
        <w:t xml:space="preserve">Access </w:t>
      </w:r>
    </w:p>
    <w:p w14:paraId="2BF6B2C0" w14:textId="2D1835D9" w:rsidR="00444E3F" w:rsidRDefault="00444E3F" w:rsidP="00444E3F">
      <w:pPr>
        <w:spacing w:after="0" w:line="240" w:lineRule="auto"/>
      </w:pPr>
      <w:r>
        <w:t xml:space="preserve"> Access arrangements to the site remain entirely unchanged with the existing means both safe and effective.  </w:t>
      </w:r>
    </w:p>
    <w:p w14:paraId="163AEE1B" w14:textId="14D695EF" w:rsidR="00444E3F" w:rsidRPr="00DC422E" w:rsidRDefault="00444E3F" w:rsidP="00444E3F">
      <w:pPr>
        <w:spacing w:after="0" w:line="240" w:lineRule="auto"/>
        <w:rPr>
          <w:b/>
          <w:bCs/>
        </w:rPr>
      </w:pPr>
      <w:r>
        <w:t xml:space="preserve"> </w:t>
      </w:r>
      <w:r w:rsidRPr="00DC422E">
        <w:rPr>
          <w:b/>
          <w:bCs/>
        </w:rPr>
        <w:t xml:space="preserve">Siting </w:t>
      </w:r>
    </w:p>
    <w:p w14:paraId="4A18E2E1" w14:textId="5403E880" w:rsidR="00DC422E" w:rsidRDefault="00444E3F" w:rsidP="00444E3F">
      <w:pPr>
        <w:spacing w:after="0" w:line="240" w:lineRule="auto"/>
      </w:pPr>
      <w:r w:rsidRPr="00CC7F81">
        <w:t xml:space="preserve">The preferred design solution is to site the replacement </w:t>
      </w:r>
      <w:r w:rsidR="00DC422E" w:rsidRPr="00606E3E">
        <w:t xml:space="preserve">arena </w:t>
      </w:r>
      <w:r w:rsidR="004D23EF">
        <w:t>20</w:t>
      </w:r>
      <w:r w:rsidR="00DC422E" w:rsidRPr="00606E3E">
        <w:t>M further</w:t>
      </w:r>
      <w:r w:rsidR="00DC422E" w:rsidRPr="00CC7F81">
        <w:t xml:space="preserve"> down the field than the existing arena in order to increase the distance between it and </w:t>
      </w:r>
      <w:r w:rsidR="00620A69">
        <w:t xml:space="preserve">4 </w:t>
      </w:r>
      <w:r w:rsidR="00DC422E" w:rsidRPr="00CC7F81">
        <w:t>The Knacks.</w:t>
      </w:r>
      <w:r w:rsidR="00B2076C" w:rsidRPr="00CC7F81">
        <w:t xml:space="preserve"> The arena would then be extended at either end to achieve the full 60M.</w:t>
      </w:r>
    </w:p>
    <w:p w14:paraId="40E46F19" w14:textId="2B4A6F8C" w:rsidR="00444E3F" w:rsidRPr="00DC422E" w:rsidRDefault="00444E3F" w:rsidP="00444E3F">
      <w:pPr>
        <w:spacing w:after="0" w:line="240" w:lineRule="auto"/>
        <w:rPr>
          <w:b/>
          <w:bCs/>
        </w:rPr>
      </w:pPr>
      <w:r w:rsidRPr="00DC422E">
        <w:rPr>
          <w:b/>
          <w:bCs/>
        </w:rPr>
        <w:t>External Appearance</w:t>
      </w:r>
    </w:p>
    <w:p w14:paraId="4E77CC8A" w14:textId="3E910756" w:rsidR="00444E3F" w:rsidRDefault="00DC422E" w:rsidP="00DC422E">
      <w:pPr>
        <w:spacing w:after="0" w:line="240" w:lineRule="auto"/>
      </w:pPr>
      <w:r w:rsidRPr="00DC422E">
        <w:t xml:space="preserve">The proposed materials for the arena and boundary fencing would be akin to other development of this nature and would retain a rural feel. The fencing would be the same material </w:t>
      </w:r>
      <w:r w:rsidR="000C1E5E">
        <w:t xml:space="preserve">as </w:t>
      </w:r>
      <w:r w:rsidRPr="00DC422E">
        <w:t>that used for the boundary fencing</w:t>
      </w:r>
      <w:r w:rsidR="000C1E5E">
        <w:t xml:space="preserve"> of the property</w:t>
      </w:r>
      <w:r w:rsidR="00444E3F">
        <w:t xml:space="preserve"> and</w:t>
      </w:r>
      <w:r w:rsidR="000C1E5E">
        <w:t xml:space="preserve"> the same height </w:t>
      </w:r>
      <w:r w:rsidR="000C1E5E" w:rsidRPr="00DC422E">
        <w:t>as</w:t>
      </w:r>
      <w:r w:rsidR="000C1E5E">
        <w:t xml:space="preserve"> the current arena fencing</w:t>
      </w:r>
      <w:r w:rsidR="00444E3F">
        <w:t xml:space="preserve"> hence in this regard, it is not considered to constitute a conspicuous feature within the landscape.</w:t>
      </w:r>
    </w:p>
    <w:p w14:paraId="1D4DC303" w14:textId="2799DA04" w:rsidR="00091A60" w:rsidRPr="00EA0144" w:rsidRDefault="00091A60" w:rsidP="00DC422E">
      <w:pPr>
        <w:spacing w:after="0" w:line="240" w:lineRule="auto"/>
        <w:rPr>
          <w:b/>
          <w:bCs/>
        </w:rPr>
      </w:pPr>
      <w:r w:rsidRPr="00EA0144">
        <w:rPr>
          <w:b/>
          <w:bCs/>
        </w:rPr>
        <w:t>Size</w:t>
      </w:r>
    </w:p>
    <w:p w14:paraId="350DA13F" w14:textId="77777777" w:rsidR="006D6F22" w:rsidRDefault="00091A60" w:rsidP="00DC422E">
      <w:pPr>
        <w:spacing w:after="0" w:line="240" w:lineRule="auto"/>
      </w:pPr>
      <w:r>
        <w:t xml:space="preserve">The size proposed </w:t>
      </w:r>
      <w:r w:rsidR="00857CFF">
        <w:t xml:space="preserve">is </w:t>
      </w:r>
      <w:r>
        <w:t>60M x 20M as this</w:t>
      </w:r>
      <w:r w:rsidR="00857CFF">
        <w:t xml:space="preserve"> is the size and shape</w:t>
      </w:r>
      <w:r w:rsidR="00EA0144">
        <w:t xml:space="preserve"> stipulated by British Dressage (governing body of competitive dressage in the UK) for</w:t>
      </w:r>
      <w:r w:rsidR="006D6F22">
        <w:t>:</w:t>
      </w:r>
    </w:p>
    <w:p w14:paraId="35E9083F" w14:textId="77777777" w:rsidR="006D6F22" w:rsidRDefault="00EA0144" w:rsidP="006D6F22">
      <w:pPr>
        <w:pStyle w:val="ListParagraph"/>
        <w:numPr>
          <w:ilvl w:val="0"/>
          <w:numId w:val="1"/>
        </w:numPr>
        <w:spacing w:after="0" w:line="240" w:lineRule="auto"/>
      </w:pPr>
      <w:r>
        <w:t>over half (52%) of the tests up to Advanced Medium level</w:t>
      </w:r>
    </w:p>
    <w:p w14:paraId="2BB580A0" w14:textId="77777777" w:rsidR="006D6F22" w:rsidRDefault="00EA0144" w:rsidP="006D6F22">
      <w:pPr>
        <w:pStyle w:val="ListParagraph"/>
        <w:numPr>
          <w:ilvl w:val="0"/>
          <w:numId w:val="1"/>
        </w:numPr>
        <w:spacing w:after="0" w:line="240" w:lineRule="auto"/>
      </w:pPr>
      <w:r>
        <w:t xml:space="preserve">100% of the tests above </w:t>
      </w:r>
      <w:r w:rsidR="006D6F22">
        <w:t>Advanced Medium</w:t>
      </w:r>
      <w:r>
        <w:t xml:space="preserve"> level</w:t>
      </w:r>
    </w:p>
    <w:p w14:paraId="7025723A" w14:textId="0988FF33" w:rsidR="006D6F22" w:rsidRDefault="00EA0144" w:rsidP="006D6F22">
      <w:pPr>
        <w:pStyle w:val="ListParagraph"/>
        <w:numPr>
          <w:ilvl w:val="0"/>
          <w:numId w:val="1"/>
        </w:numPr>
        <w:spacing w:after="0" w:line="240" w:lineRule="auto"/>
      </w:pPr>
      <w:r>
        <w:t>100% of championship classes (Regional, National and Petplan)</w:t>
      </w:r>
    </w:p>
    <w:p w14:paraId="2D7A8244" w14:textId="77777777" w:rsidR="006D6F22" w:rsidRDefault="006D6F22" w:rsidP="006D6F22">
      <w:pPr>
        <w:pStyle w:val="ListParagraph"/>
        <w:numPr>
          <w:ilvl w:val="0"/>
          <w:numId w:val="1"/>
        </w:numPr>
        <w:spacing w:after="0" w:line="240" w:lineRule="auto"/>
      </w:pPr>
      <w:r>
        <w:t>100% of International competitions</w:t>
      </w:r>
    </w:p>
    <w:p w14:paraId="11C398FD" w14:textId="77777777" w:rsidR="006D6F22" w:rsidRDefault="006D6F22" w:rsidP="006D6F22">
      <w:pPr>
        <w:pStyle w:val="ListParagraph"/>
        <w:numPr>
          <w:ilvl w:val="0"/>
          <w:numId w:val="1"/>
        </w:numPr>
        <w:spacing w:after="0" w:line="240" w:lineRule="auto"/>
      </w:pPr>
      <w:r>
        <w:t>100% of</w:t>
      </w:r>
      <w:r w:rsidR="00EA0144">
        <w:t xml:space="preserve"> Young Horse classes</w:t>
      </w:r>
    </w:p>
    <w:p w14:paraId="72BABC7C" w14:textId="77777777" w:rsidR="006D6F22" w:rsidRDefault="006D6F22" w:rsidP="006D6F22">
      <w:pPr>
        <w:pStyle w:val="ListParagraph"/>
        <w:numPr>
          <w:ilvl w:val="0"/>
          <w:numId w:val="1"/>
        </w:numPr>
        <w:spacing w:after="0" w:line="240" w:lineRule="auto"/>
      </w:pPr>
      <w:r>
        <w:t xml:space="preserve">100% of </w:t>
      </w:r>
      <w:r w:rsidR="00EA0144">
        <w:t>Freestyle classes</w:t>
      </w:r>
    </w:p>
    <w:p w14:paraId="25E87399" w14:textId="11FFF417" w:rsidR="00EA0144" w:rsidRDefault="006D6F22" w:rsidP="006D6F22">
      <w:pPr>
        <w:pStyle w:val="ListParagraph"/>
        <w:numPr>
          <w:ilvl w:val="0"/>
          <w:numId w:val="1"/>
        </w:numPr>
        <w:spacing w:after="0" w:line="240" w:lineRule="auto"/>
      </w:pPr>
      <w:r>
        <w:t xml:space="preserve">100% of </w:t>
      </w:r>
      <w:r w:rsidR="00EA0144">
        <w:t xml:space="preserve">Junior and Young Rider classes. </w:t>
      </w:r>
    </w:p>
    <w:p w14:paraId="32DF6EC4" w14:textId="51255046" w:rsidR="006D6F22" w:rsidRDefault="00EA0144" w:rsidP="00DC422E">
      <w:pPr>
        <w:spacing w:after="0" w:line="240" w:lineRule="auto"/>
      </w:pPr>
      <w:r>
        <w:t xml:space="preserve">As our daughter </w:t>
      </w:r>
      <w:r w:rsidR="00620A69">
        <w:t xml:space="preserve">has previously competed in freestyle and regional, national and Petplan championship classes at various levels and </w:t>
      </w:r>
      <w:r>
        <w:t>currently owns a young horse which she aims to</w:t>
      </w:r>
      <w:r w:rsidR="00620A69">
        <w:t xml:space="preserve"> train and</w:t>
      </w:r>
      <w:r>
        <w:t xml:space="preserve"> compete in the Young Horse classes and then proceed up the levels, with the aim of </w:t>
      </w:r>
      <w:r w:rsidR="00620A69">
        <w:t xml:space="preserve">again </w:t>
      </w:r>
      <w:r>
        <w:t xml:space="preserve">competing </w:t>
      </w:r>
      <w:r>
        <w:lastRenderedPageBreak/>
        <w:t xml:space="preserve">in the championship and freestyle classes along the way, we anticipate that most of her tests will be ridden in </w:t>
      </w:r>
      <w:r w:rsidR="006D6F22">
        <w:t>6</w:t>
      </w:r>
      <w:r>
        <w:t xml:space="preserve">0M x </w:t>
      </w:r>
      <w:r w:rsidR="006D6F22">
        <w:t>2</w:t>
      </w:r>
      <w:r>
        <w:t>0M arenas and therefore need to be practised in this size.</w:t>
      </w:r>
    </w:p>
    <w:p w14:paraId="544DA4FE" w14:textId="7E1110CE" w:rsidR="00091A60" w:rsidRDefault="00EA0144" w:rsidP="00DC422E">
      <w:pPr>
        <w:spacing w:after="0" w:line="240" w:lineRule="auto"/>
      </w:pPr>
      <w:r>
        <w:t>In addition, our granddaughter is training towards the Junior and Young rider level competitions and will therefore also require this size of arena to train in regularly</w:t>
      </w:r>
      <w:r w:rsidR="006D6F22">
        <w:t xml:space="preserve"> as well</w:t>
      </w:r>
      <w:r>
        <w:t>.</w:t>
      </w:r>
    </w:p>
    <w:p w14:paraId="505B5B09" w14:textId="608EFAF6" w:rsidR="00EA0144" w:rsidRPr="00EA0144" w:rsidRDefault="00EA0144" w:rsidP="00DC422E">
      <w:pPr>
        <w:spacing w:after="0" w:line="240" w:lineRule="auto"/>
        <w:rPr>
          <w:b/>
          <w:bCs/>
        </w:rPr>
      </w:pPr>
      <w:r w:rsidRPr="00EA0144">
        <w:rPr>
          <w:b/>
          <w:bCs/>
        </w:rPr>
        <w:t>Lighting</w:t>
      </w:r>
    </w:p>
    <w:p w14:paraId="2516A5FA" w14:textId="62EADF9A" w:rsidR="000D12A9" w:rsidRDefault="00613418" w:rsidP="00DC422E">
      <w:pPr>
        <w:spacing w:after="0" w:line="240" w:lineRule="auto"/>
      </w:pPr>
      <w:r>
        <w:t>Currently the arena has</w:t>
      </w:r>
      <w:r w:rsidR="004D23EF">
        <w:t xml:space="preserve"> lighting </w:t>
      </w:r>
      <w:r w:rsidR="00EA0144">
        <w:t>applications</w:t>
      </w:r>
      <w:r w:rsidR="004D23EF">
        <w:t>. We would propose to repeat this on the proposed arena. See the</w:t>
      </w:r>
      <w:r w:rsidR="006D6F22">
        <w:t xml:space="preserve"> “Proposed Lighting Plan” which has been included in this application.</w:t>
      </w:r>
    </w:p>
    <w:p w14:paraId="01C587CB" w14:textId="77777777" w:rsidR="00444E3F" w:rsidRPr="00DC422E" w:rsidRDefault="00444E3F" w:rsidP="00444E3F">
      <w:pPr>
        <w:spacing w:after="0" w:line="240" w:lineRule="auto"/>
        <w:rPr>
          <w:b/>
          <w:bCs/>
        </w:rPr>
      </w:pPr>
      <w:r w:rsidRPr="00DC422E">
        <w:rPr>
          <w:b/>
          <w:bCs/>
        </w:rPr>
        <w:t xml:space="preserve">Traffic Generation </w:t>
      </w:r>
    </w:p>
    <w:p w14:paraId="4EEB431C" w14:textId="7DCF7E59" w:rsidR="00444E3F" w:rsidRDefault="00444E3F" w:rsidP="00444E3F">
      <w:pPr>
        <w:spacing w:after="0" w:line="240" w:lineRule="auto"/>
      </w:pPr>
      <w:r>
        <w:t>The proposal will have a</w:t>
      </w:r>
      <w:r w:rsidR="006957BE">
        <w:t xml:space="preserve"> positive impact on traffic generation as the alternative is to load the horses up and travel them to / from an appropriate arena</w:t>
      </w:r>
      <w:r w:rsidR="00710AD3">
        <w:t xml:space="preserve"> 5 or 6 times per week. With an appropriate facility at home, this will not be necessary, and the scheme will</w:t>
      </w:r>
      <w:r>
        <w:t xml:space="preserve"> not act to intensify the use of the site</w:t>
      </w:r>
      <w:r w:rsidR="00710AD3">
        <w:t xml:space="preserve"> in any other regard</w:t>
      </w:r>
      <w:r>
        <w:t xml:space="preserve">.  </w:t>
      </w:r>
    </w:p>
    <w:p w14:paraId="7DB5429C" w14:textId="77777777" w:rsidR="00444E3F" w:rsidRPr="00DC422E" w:rsidRDefault="00444E3F" w:rsidP="00444E3F">
      <w:pPr>
        <w:spacing w:after="0" w:line="240" w:lineRule="auto"/>
        <w:rPr>
          <w:b/>
          <w:bCs/>
        </w:rPr>
      </w:pPr>
      <w:r w:rsidRPr="00DC422E">
        <w:rPr>
          <w:b/>
          <w:bCs/>
        </w:rPr>
        <w:t xml:space="preserve">Residential Amenity  </w:t>
      </w:r>
    </w:p>
    <w:p w14:paraId="6B3E9FAC" w14:textId="047B0DFB" w:rsidR="00444E3F" w:rsidRDefault="00444E3F" w:rsidP="00444E3F">
      <w:pPr>
        <w:spacing w:after="0" w:line="240" w:lineRule="auto"/>
      </w:pPr>
      <w:r>
        <w:t>The</w:t>
      </w:r>
      <w:r w:rsidR="00DC422E">
        <w:t xml:space="preserve"> footprint of the</w:t>
      </w:r>
      <w:r>
        <w:t xml:space="preserve"> new </w:t>
      </w:r>
      <w:r w:rsidR="00DC422E">
        <w:t>arena within the site</w:t>
      </w:r>
      <w:r>
        <w:t xml:space="preserve"> will not be to the detriment of residential amenity. The facilities </w:t>
      </w:r>
      <w:r w:rsidR="006957BE">
        <w:t>are</w:t>
      </w:r>
      <w:r>
        <w:t xml:space="preserve"> an adequate distance from the nearest residential properties</w:t>
      </w:r>
      <w:r w:rsidR="006957BE">
        <w:t>, in fact moving slightly further than at present.</w:t>
      </w:r>
    </w:p>
    <w:p w14:paraId="5C808C3C" w14:textId="77777777" w:rsidR="00444E3F" w:rsidRPr="00DC422E" w:rsidRDefault="00444E3F" w:rsidP="00444E3F">
      <w:pPr>
        <w:spacing w:after="0" w:line="240" w:lineRule="auto"/>
        <w:rPr>
          <w:b/>
          <w:bCs/>
        </w:rPr>
      </w:pPr>
      <w:r w:rsidRPr="00DC422E">
        <w:rPr>
          <w:b/>
          <w:bCs/>
        </w:rPr>
        <w:t xml:space="preserve">Flood Risk and Drainage </w:t>
      </w:r>
    </w:p>
    <w:p w14:paraId="2C148837" w14:textId="64A99AE3" w:rsidR="00444E3F" w:rsidRDefault="00444E3F" w:rsidP="00444E3F">
      <w:pPr>
        <w:spacing w:after="0" w:line="240" w:lineRule="auto"/>
      </w:pPr>
      <w:r>
        <w:t xml:space="preserve">The site is not within an area identified as at risk from flooding which can be verified by way of reference to the Environment Agency’s flood risk mapping.   </w:t>
      </w:r>
    </w:p>
    <w:p w14:paraId="4F537222" w14:textId="629D4F50" w:rsidR="00444E3F" w:rsidRDefault="00444E3F" w:rsidP="00444E3F">
      <w:pPr>
        <w:spacing w:after="0" w:line="240" w:lineRule="auto"/>
      </w:pPr>
      <w:r>
        <w:t xml:space="preserve">The proposed new </w:t>
      </w:r>
      <w:r w:rsidR="00DC422E">
        <w:t>arena, unlike the existing one,</w:t>
      </w:r>
      <w:r>
        <w:t xml:space="preserve"> is to have a </w:t>
      </w:r>
      <w:r w:rsidR="002B0953">
        <w:t>full</w:t>
      </w:r>
      <w:r>
        <w:t xml:space="preserve"> drainage</w:t>
      </w:r>
      <w:r w:rsidR="002B0953">
        <w:t xml:space="preserve"> system (per Appendix 2 drawings) in line with accepted guidance for such an arena</w:t>
      </w:r>
      <w:r>
        <w:t xml:space="preserve">.  </w:t>
      </w:r>
    </w:p>
    <w:p w14:paraId="500B5F62" w14:textId="2ADB2D56" w:rsidR="002B0953" w:rsidRPr="002B0953" w:rsidRDefault="00444E3F" w:rsidP="00444E3F">
      <w:pPr>
        <w:spacing w:after="0" w:line="240" w:lineRule="auto"/>
        <w:rPr>
          <w:b/>
          <w:bCs/>
        </w:rPr>
      </w:pPr>
      <w:r w:rsidRPr="002B0953">
        <w:rPr>
          <w:b/>
          <w:bCs/>
        </w:rPr>
        <w:t>Trees and Hedgerows</w:t>
      </w:r>
    </w:p>
    <w:p w14:paraId="44A40E29" w14:textId="3EB75365" w:rsidR="00444E3F" w:rsidRDefault="00444E3F" w:rsidP="00444E3F">
      <w:pPr>
        <w:spacing w:after="0" w:line="240" w:lineRule="auto"/>
      </w:pPr>
      <w:r>
        <w:t xml:space="preserve">No element of the proposal requires the removal of any established trees or hedgerows, nor do they jeopardise such green assets by way of interfering with root paths or tree canopies. </w:t>
      </w:r>
    </w:p>
    <w:p w14:paraId="4D2025B9" w14:textId="6C2BC257" w:rsidR="00444E3F" w:rsidRPr="002B0953" w:rsidRDefault="00444E3F" w:rsidP="00444E3F">
      <w:pPr>
        <w:spacing w:after="0" w:line="240" w:lineRule="auto"/>
        <w:rPr>
          <w:b/>
          <w:bCs/>
        </w:rPr>
      </w:pPr>
      <w:r w:rsidRPr="002B0953">
        <w:rPr>
          <w:b/>
          <w:bCs/>
        </w:rPr>
        <w:t xml:space="preserve">Heritage Statement </w:t>
      </w:r>
    </w:p>
    <w:p w14:paraId="775199C0" w14:textId="40DBE7F8" w:rsidR="00444E3F" w:rsidRDefault="002B0953" w:rsidP="00444E3F">
      <w:pPr>
        <w:spacing w:after="0" w:line="240" w:lineRule="auto"/>
      </w:pPr>
      <w:r>
        <w:t>The site does not fall within a heritage or conservation area.</w:t>
      </w:r>
    </w:p>
    <w:p w14:paraId="0B855D5F" w14:textId="77777777" w:rsidR="00444E3F" w:rsidRPr="002B0953" w:rsidRDefault="00444E3F" w:rsidP="00444E3F">
      <w:pPr>
        <w:spacing w:after="0" w:line="240" w:lineRule="auto"/>
        <w:rPr>
          <w:b/>
          <w:bCs/>
        </w:rPr>
      </w:pPr>
      <w:r w:rsidRPr="002B0953">
        <w:rPr>
          <w:b/>
          <w:bCs/>
        </w:rPr>
        <w:t xml:space="preserve">Engineering Operations </w:t>
      </w:r>
    </w:p>
    <w:p w14:paraId="04E6650D" w14:textId="77777777" w:rsidR="002B0953" w:rsidRDefault="00444E3F" w:rsidP="00444E3F">
      <w:pPr>
        <w:spacing w:after="0" w:line="240" w:lineRule="auto"/>
      </w:pPr>
      <w:r>
        <w:t>No element of this proposal gives rise to any significant engineering operation, with everything being able to be achieved without significant excavations.</w:t>
      </w:r>
    </w:p>
    <w:p w14:paraId="5541B0DC" w14:textId="77777777" w:rsidR="002B0953" w:rsidRDefault="002B0953" w:rsidP="00444E3F">
      <w:pPr>
        <w:spacing w:after="0" w:line="240" w:lineRule="auto"/>
        <w:rPr>
          <w:b/>
          <w:bCs/>
        </w:rPr>
      </w:pPr>
    </w:p>
    <w:p w14:paraId="4D5DFAFA" w14:textId="0A7D034E" w:rsidR="008D0E24" w:rsidRPr="002B0953" w:rsidRDefault="002B0953" w:rsidP="00444E3F">
      <w:pPr>
        <w:spacing w:after="0" w:line="240" w:lineRule="auto"/>
        <w:rPr>
          <w:b/>
          <w:bCs/>
          <w:u w:val="single"/>
        </w:rPr>
      </w:pPr>
      <w:r w:rsidRPr="002B0953">
        <w:rPr>
          <w:b/>
          <w:bCs/>
          <w:u w:val="single"/>
        </w:rPr>
        <w:t>6</w:t>
      </w:r>
      <w:r w:rsidR="009B6AC6" w:rsidRPr="002B0953">
        <w:rPr>
          <w:b/>
          <w:bCs/>
          <w:u w:val="single"/>
        </w:rPr>
        <w:t xml:space="preserve">. </w:t>
      </w:r>
      <w:r w:rsidR="008D0E24" w:rsidRPr="002B0953">
        <w:rPr>
          <w:b/>
          <w:bCs/>
          <w:u w:val="single"/>
        </w:rPr>
        <w:t xml:space="preserve">Conformity with </w:t>
      </w:r>
      <w:r w:rsidR="009B6AC6" w:rsidRPr="002B0953">
        <w:rPr>
          <w:b/>
          <w:bCs/>
          <w:u w:val="single"/>
        </w:rPr>
        <w:t>The Development Plan</w:t>
      </w:r>
    </w:p>
    <w:p w14:paraId="36925278" w14:textId="77777777" w:rsidR="008D0E24" w:rsidRPr="008D0E24" w:rsidRDefault="008D0E24" w:rsidP="00444E3F">
      <w:pPr>
        <w:spacing w:after="0" w:line="240" w:lineRule="auto"/>
        <w:rPr>
          <w:highlight w:val="yellow"/>
        </w:rPr>
      </w:pPr>
      <w:r w:rsidRPr="00877E35">
        <w:t>The Development Plan for the locality comprises of a combination of policies set out in a suite of documents including the Rochdale Core Strategy (adopted in 2016) and a number of saved policies from Rochdale’s Unitary Development Plan adopted in 2006.</w:t>
      </w:r>
      <w:r w:rsidRPr="008D0E24">
        <w:rPr>
          <w:highlight w:val="yellow"/>
        </w:rPr>
        <w:t xml:space="preserve"> </w:t>
      </w:r>
    </w:p>
    <w:p w14:paraId="14390F92" w14:textId="7D26102D" w:rsidR="008D0E24" w:rsidRPr="008D0E24" w:rsidRDefault="008D0E24" w:rsidP="00444E3F">
      <w:pPr>
        <w:spacing w:after="0" w:line="240" w:lineRule="auto"/>
        <w:rPr>
          <w:highlight w:val="yellow"/>
        </w:rPr>
      </w:pPr>
      <w:r w:rsidRPr="00877E35">
        <w:t xml:space="preserve">Assessment against the Local Plan Policies Map identifies that the application site is located within the Green Belt. </w:t>
      </w:r>
    </w:p>
    <w:p w14:paraId="4CD28A3E" w14:textId="3F410E87" w:rsidR="008D0E24" w:rsidRPr="00877E35" w:rsidRDefault="008D0E24" w:rsidP="00444E3F">
      <w:pPr>
        <w:spacing w:after="0" w:line="240" w:lineRule="auto"/>
      </w:pPr>
      <w:r w:rsidRPr="00877E35">
        <w:t xml:space="preserve">Policy G4 states that within the Green Belt “development will be restricted to those limited types of development which are deemed not to be inappropriate by national planning policies unless very special circumstances can be demonstrated”.  </w:t>
      </w:r>
    </w:p>
    <w:p w14:paraId="73212A48" w14:textId="457E46FE" w:rsidR="008D0E24" w:rsidRPr="00877E35" w:rsidRDefault="008D0E24" w:rsidP="00444E3F">
      <w:pPr>
        <w:spacing w:after="0" w:line="240" w:lineRule="auto"/>
      </w:pPr>
      <w:r w:rsidRPr="00877E35">
        <w:t>Paragraph 145 of the recently updated National Planning Policy Framework identifies that local planning authorities should regard the construction of new buildings as inappropriate in Green Belt, but that exceptions to this stance include</w:t>
      </w:r>
      <w:r w:rsidR="00A644E6">
        <w:t>:</w:t>
      </w:r>
    </w:p>
    <w:p w14:paraId="3A53D8DB" w14:textId="18764E00" w:rsidR="00A644E6" w:rsidRDefault="00A644E6" w:rsidP="00444E3F">
      <w:pPr>
        <w:spacing w:after="0" w:line="240" w:lineRule="auto"/>
      </w:pPr>
      <w:r>
        <w:t>“</w:t>
      </w:r>
      <w:r w:rsidRPr="006E6555">
        <w:t>the provision of appropriate facilities (in connection with the existing use of land or a change of use) for outdoor sport, outdoor recreation, cemeteries and burial grounds and allotments; as long as the facilities preserve the openness of the Green Belt and do not conflict with the purposes of including land within it</w:t>
      </w:r>
      <w:r>
        <w:t>”</w:t>
      </w:r>
    </w:p>
    <w:p w14:paraId="3DB320C7" w14:textId="77777777" w:rsidR="00A644E6" w:rsidRDefault="00A644E6" w:rsidP="00444E3F">
      <w:pPr>
        <w:spacing w:after="0" w:line="240" w:lineRule="auto"/>
      </w:pPr>
      <w:r>
        <w:t>I believe this deems that a riding arena would not be inappropriate as the arena would both be in connection with the existing use of land and for outdoor sport / recreation.</w:t>
      </w:r>
    </w:p>
    <w:p w14:paraId="1BFD3641" w14:textId="78F4775D" w:rsidR="00A644E6" w:rsidRDefault="00A644E6" w:rsidP="00444E3F">
      <w:pPr>
        <w:spacing w:after="0" w:line="240" w:lineRule="auto"/>
      </w:pPr>
      <w:r>
        <w:t>This is also in line with paragraph 146 which states that “</w:t>
      </w:r>
      <w:r w:rsidRPr="006E6555">
        <w:t>material changes in the use of land (such as changes of use for outdoor sport or recreation, or for cemeteries and burial grounds)</w:t>
      </w:r>
      <w:r>
        <w:t>” are not inappropriate.</w:t>
      </w:r>
    </w:p>
    <w:p w14:paraId="5F9FAD6A" w14:textId="114E4D68" w:rsidR="002B0953" w:rsidRDefault="002B0953" w:rsidP="002B0953">
      <w:pPr>
        <w:spacing w:after="0" w:line="240" w:lineRule="auto"/>
      </w:pPr>
      <w:r w:rsidRPr="002B0953">
        <w:t>In conclusion it is therefore contended that the proposal can be seen to accord with key development plan policies of relevance.</w:t>
      </w:r>
      <w:r>
        <w:t xml:space="preserve">  </w:t>
      </w:r>
    </w:p>
    <w:p w14:paraId="5594152F" w14:textId="2CFD8338" w:rsidR="002B0953" w:rsidRDefault="002B0953" w:rsidP="00444E3F">
      <w:pPr>
        <w:spacing w:after="0" w:line="240" w:lineRule="auto"/>
      </w:pPr>
    </w:p>
    <w:p w14:paraId="76FFCB5D" w14:textId="61A7D49D" w:rsidR="001909AB" w:rsidRPr="001909AB" w:rsidRDefault="00231D47" w:rsidP="001909AB">
      <w:pPr>
        <w:spacing w:after="0" w:line="240" w:lineRule="auto"/>
        <w:rPr>
          <w:b/>
          <w:u w:val="single"/>
        </w:rPr>
      </w:pPr>
      <w:r>
        <w:rPr>
          <w:b/>
          <w:u w:val="single"/>
        </w:rPr>
        <w:t>7. Greenbelt assessment</w:t>
      </w:r>
    </w:p>
    <w:p w14:paraId="727BF1DE" w14:textId="4E29A300" w:rsidR="001909AB" w:rsidRDefault="001909AB" w:rsidP="001909AB">
      <w:pPr>
        <w:spacing w:after="0" w:line="240" w:lineRule="auto"/>
      </w:pPr>
      <w:r>
        <w:t>Knacks</w:t>
      </w:r>
      <w:r w:rsidRPr="00444E3F">
        <w:t xml:space="preserve"> Farm is accessed from </w:t>
      </w:r>
      <w:r>
        <w:t>Knacks</w:t>
      </w:r>
      <w:r w:rsidRPr="00444E3F">
        <w:t xml:space="preserve"> Lane which is a private access</w:t>
      </w:r>
      <w:r>
        <w:t xml:space="preserve"> road</w:t>
      </w:r>
      <w:r w:rsidRPr="00444E3F">
        <w:t xml:space="preserve"> leading from </w:t>
      </w:r>
      <w:proofErr w:type="spellStart"/>
      <w:r>
        <w:t>Rooley</w:t>
      </w:r>
      <w:proofErr w:type="spellEnd"/>
      <w:r>
        <w:t xml:space="preserve"> Moor</w:t>
      </w:r>
      <w:r w:rsidRPr="00444E3F">
        <w:t xml:space="preserve"> Road. The site is broadly clustered with a small number of other properties.</w:t>
      </w:r>
    </w:p>
    <w:p w14:paraId="17FAC7F7" w14:textId="77777777" w:rsidR="001909AB" w:rsidRDefault="001909AB" w:rsidP="001909AB">
      <w:pPr>
        <w:spacing w:after="0" w:line="240" w:lineRule="auto"/>
      </w:pPr>
      <w:r>
        <w:t>Images have been provided illustr</w:t>
      </w:r>
      <w:r w:rsidRPr="00901CE8">
        <w:t xml:space="preserve">ating the proposed site, the gradient of the land and the aspects from which the arena can be seen. </w:t>
      </w:r>
      <w:r>
        <w:t xml:space="preserve">As can be seen from the photos, the main aspect from which the arena can be seen is two points on the Bridleway which runs along the upper boundary of Knacks Farm. The photos demonstrate that the proposed arena has very minimal impact when viewed from the bridleway – it is, in the most part, blocked from view by the agricultural barn belonging to Knacks Farm and also by the residential property, 4 The Knacks. There are two points at which this is not the case but in both of these cases, existing gates / fencing / walls obscure the view of the arena meaning it does not detract from the openness of the area. In addition, by moving the proposed site further down the field, it will be less visible than the current site from Knacks Lane. When viewed from within the field belonging to Knacks Farm or any of the other fields lower down, the proposed arena does not detract from the view or impact the openness of the area as it is viewed against a back drop of the existing barn and house </w:t>
      </w:r>
      <w:r w:rsidRPr="00117A5C">
        <w:t>and will have a boundary fence no higher than fences already in place and those used to enclose stock</w:t>
      </w:r>
      <w:r>
        <w:t>,</w:t>
      </w:r>
      <w:r w:rsidRPr="00117A5C">
        <w:t xml:space="preserve"> which are commonplace in the Green Belt.</w:t>
      </w:r>
    </w:p>
    <w:p w14:paraId="0AD5FB04" w14:textId="77777777" w:rsidR="001909AB" w:rsidRPr="008D0E24" w:rsidRDefault="001909AB" w:rsidP="001909AB">
      <w:pPr>
        <w:spacing w:after="0" w:line="240" w:lineRule="auto"/>
        <w:rPr>
          <w:highlight w:val="yellow"/>
        </w:rPr>
      </w:pPr>
      <w:r w:rsidRPr="00877E35">
        <w:t>The Development Plan for the locality comprises of a combination of policies set out in a suite of documents including the Rochdale Core Strategy (adopted in 2016) and a number of saved policies from Rochdale’s Unitary Development Plan adopted in 2006.</w:t>
      </w:r>
      <w:r w:rsidRPr="008D0E24">
        <w:rPr>
          <w:highlight w:val="yellow"/>
        </w:rPr>
        <w:t xml:space="preserve"> </w:t>
      </w:r>
    </w:p>
    <w:p w14:paraId="2BA0B3FC" w14:textId="0DB9E656" w:rsidR="001909AB" w:rsidRPr="00B12625" w:rsidRDefault="001909AB" w:rsidP="001909AB">
      <w:pPr>
        <w:spacing w:after="0" w:line="240" w:lineRule="auto"/>
        <w:rPr>
          <w:highlight w:val="yellow"/>
        </w:rPr>
      </w:pPr>
      <w:r w:rsidRPr="00877E35">
        <w:t xml:space="preserve">Assessment against the Local Plan Policies Map identifies that the application site is located within the Green Belt. Policy G4 states that within the Green Belt “development will be restricted to those limited types of development which are deemed not to be inappropriate by national planning policies unless very special circumstances can be demonstrated”.  </w:t>
      </w:r>
    </w:p>
    <w:p w14:paraId="4F259B2B" w14:textId="77777777" w:rsidR="001909AB" w:rsidRPr="00877E35" w:rsidRDefault="001909AB" w:rsidP="001909AB">
      <w:pPr>
        <w:spacing w:after="0" w:line="240" w:lineRule="auto"/>
      </w:pPr>
      <w:r w:rsidRPr="00877E35">
        <w:t>Paragraph 145 of the recently updated National Planning Policy Framework identifies that local planning authorities should regard the construction of new buildings as inappropriate in Green Belt, but that exceptions to this stance include</w:t>
      </w:r>
      <w:r>
        <w:t>:</w:t>
      </w:r>
    </w:p>
    <w:p w14:paraId="70BEAB8B" w14:textId="77777777" w:rsidR="001909AB" w:rsidRDefault="001909AB" w:rsidP="001909AB">
      <w:pPr>
        <w:spacing w:after="0" w:line="240" w:lineRule="auto"/>
      </w:pPr>
      <w:r>
        <w:t>“</w:t>
      </w:r>
      <w:r w:rsidRPr="006E6555">
        <w:t>the provision of appropriate facilities (in connection with the existing use of land or a change of use) for outdoor sport, outdoor recreation, cemeteries and burial grounds and allotments; as long as the facilities preserve the openness of the Green Belt and do not conflict with the purposes of including land within it</w:t>
      </w:r>
      <w:r>
        <w:t>”</w:t>
      </w:r>
    </w:p>
    <w:p w14:paraId="5DC7D50D" w14:textId="77777777" w:rsidR="001909AB" w:rsidRDefault="001909AB" w:rsidP="001909AB">
      <w:pPr>
        <w:spacing w:after="0" w:line="240" w:lineRule="auto"/>
      </w:pPr>
      <w:r>
        <w:t>I believe this deems that a riding arena would not be inappropriate as the arena would both be in connection with the existing use of land and for outdoor sport / recreation.</w:t>
      </w:r>
    </w:p>
    <w:p w14:paraId="564540BE" w14:textId="77777777" w:rsidR="001909AB" w:rsidRDefault="001909AB" w:rsidP="001909AB">
      <w:pPr>
        <w:spacing w:after="0" w:line="240" w:lineRule="auto"/>
      </w:pPr>
      <w:r>
        <w:t>This is also in line with paragraph 146 which states that “</w:t>
      </w:r>
      <w:r w:rsidRPr="006E6555">
        <w:t>material changes in the use of land (such as changes of use for outdoor sport or recreation, or for cemeteries and burial grounds)</w:t>
      </w:r>
      <w:r>
        <w:t>” are not inappropriate.</w:t>
      </w:r>
    </w:p>
    <w:p w14:paraId="2B1FD353" w14:textId="77777777" w:rsidR="001909AB" w:rsidRDefault="001909AB" w:rsidP="001909AB">
      <w:pPr>
        <w:spacing w:after="0" w:line="240" w:lineRule="auto"/>
      </w:pPr>
      <w:r>
        <w:t xml:space="preserve">The proposal is evidently considered to comply with policies of relevance in that it constitutes appropriate development within a Green Belt setting which can importantly be sensitively located within the existing landscape without entailing any detrimental impact on its character, wider amenity or biodiversity value. On this basis the proposal conforms </w:t>
      </w:r>
      <w:proofErr w:type="gramStart"/>
      <w:r>
        <w:t>with</w:t>
      </w:r>
      <w:proofErr w:type="gramEnd"/>
      <w:r>
        <w:t xml:space="preserve"> the statutory development plan and should be regarded as sustainable development. The NPPF supports that where this is the case, planning permission should be granted.</w:t>
      </w:r>
    </w:p>
    <w:p w14:paraId="668FC7D0" w14:textId="45FD860D" w:rsidR="009B2741" w:rsidRDefault="009B2741" w:rsidP="009B2741">
      <w:pPr>
        <w:spacing w:after="0" w:line="240" w:lineRule="auto"/>
      </w:pPr>
      <w:r w:rsidRPr="002B0953">
        <w:t xml:space="preserve">In </w:t>
      </w:r>
      <w:r>
        <w:t xml:space="preserve">summary replacing an existing arena with a full size facility, without any impact on traffic (personal use only) </w:t>
      </w:r>
      <w:r w:rsidR="0092004E">
        <w:t>or buildings,</w:t>
      </w:r>
      <w:bookmarkStart w:id="0" w:name="_GoBack"/>
      <w:bookmarkEnd w:id="0"/>
      <w:r w:rsidR="0092004E">
        <w:t xml:space="preserve"> </w:t>
      </w:r>
      <w:r>
        <w:t>has no negative impact on the openness of the area</w:t>
      </w:r>
      <w:r w:rsidR="00B12625">
        <w:t xml:space="preserve"> and accepting that a riding arena is considered to be an appropriate use of land within the greenbelt it </w:t>
      </w:r>
      <w:r>
        <w:t xml:space="preserve">is </w:t>
      </w:r>
      <w:r w:rsidRPr="002B0953">
        <w:t>contended that the proposal can be seen to accord with key development plan policies of relevance.</w:t>
      </w:r>
      <w:r>
        <w:t xml:space="preserve">  </w:t>
      </w:r>
    </w:p>
    <w:p w14:paraId="530449CB" w14:textId="77777777" w:rsidR="009B2741" w:rsidRDefault="009B2741" w:rsidP="001909AB">
      <w:pPr>
        <w:spacing w:after="0" w:line="240" w:lineRule="auto"/>
      </w:pPr>
    </w:p>
    <w:p w14:paraId="62CE97FD" w14:textId="77777777" w:rsidR="001909AB" w:rsidRDefault="001909AB" w:rsidP="001909AB">
      <w:pPr>
        <w:spacing w:after="0" w:line="240" w:lineRule="auto"/>
        <w:rPr>
          <w:b/>
          <w:bCs/>
          <w:u w:val="single"/>
        </w:rPr>
      </w:pPr>
    </w:p>
    <w:p w14:paraId="645AC033" w14:textId="77777777" w:rsidR="001909AB" w:rsidRDefault="001909AB" w:rsidP="001909AB">
      <w:pPr>
        <w:spacing w:after="0" w:line="240" w:lineRule="auto"/>
        <w:rPr>
          <w:b/>
          <w:bCs/>
          <w:u w:val="single"/>
        </w:rPr>
      </w:pPr>
    </w:p>
    <w:p w14:paraId="50DCECE1" w14:textId="77777777" w:rsidR="00BC5236" w:rsidRDefault="00BC5236" w:rsidP="001909AB">
      <w:pPr>
        <w:spacing w:after="0" w:line="240" w:lineRule="auto"/>
        <w:rPr>
          <w:b/>
          <w:bCs/>
          <w:u w:val="single"/>
        </w:rPr>
      </w:pPr>
    </w:p>
    <w:p w14:paraId="4678615C" w14:textId="77777777" w:rsidR="00BC5236" w:rsidRDefault="00BC5236" w:rsidP="001909AB">
      <w:pPr>
        <w:spacing w:after="0" w:line="240" w:lineRule="auto"/>
        <w:rPr>
          <w:b/>
          <w:bCs/>
          <w:u w:val="single"/>
        </w:rPr>
      </w:pPr>
    </w:p>
    <w:p w14:paraId="149FB857" w14:textId="4A21C791" w:rsidR="002B0953" w:rsidRPr="002B0953" w:rsidRDefault="001909AB" w:rsidP="001909AB">
      <w:pPr>
        <w:spacing w:after="0" w:line="240" w:lineRule="auto"/>
        <w:rPr>
          <w:b/>
          <w:bCs/>
          <w:u w:val="single"/>
        </w:rPr>
      </w:pPr>
      <w:r>
        <w:rPr>
          <w:b/>
          <w:bCs/>
          <w:u w:val="single"/>
        </w:rPr>
        <w:t>8</w:t>
      </w:r>
      <w:r w:rsidR="002B0953" w:rsidRPr="002B0953">
        <w:rPr>
          <w:b/>
          <w:bCs/>
          <w:u w:val="single"/>
        </w:rPr>
        <w:t>. Conclusion</w:t>
      </w:r>
    </w:p>
    <w:p w14:paraId="43DCC4A5" w14:textId="34DEF9B5" w:rsidR="00117A5C" w:rsidRDefault="00710AD3" w:rsidP="00444E3F">
      <w:pPr>
        <w:spacing w:after="0" w:line="240" w:lineRule="auto"/>
      </w:pPr>
      <w:r>
        <w:lastRenderedPageBreak/>
        <w:t>T</w:t>
      </w:r>
      <w:r w:rsidR="00117A5C">
        <w:t>he proposal is evidently considered to comply with policies of relevance in that it constitutes appropriate development within a Green Belt setting which can importantly be sensitively located within the existing landscape without entailing any detrimental impact on its character, wider amenity or biodiversity value. On this basis the proposal conforms with the statutory development plan and should be regarded as sustainable development</w:t>
      </w:r>
      <w:r w:rsidR="00620A69">
        <w:t>. T</w:t>
      </w:r>
      <w:r w:rsidR="00117A5C">
        <w:t xml:space="preserve">he NPPF </w:t>
      </w:r>
      <w:r w:rsidR="00620A69">
        <w:t>supports</w:t>
      </w:r>
      <w:r w:rsidR="00117A5C">
        <w:t xml:space="preserve"> </w:t>
      </w:r>
      <w:r w:rsidR="00620A69">
        <w:t xml:space="preserve">that where this is the case, </w:t>
      </w:r>
      <w:r w:rsidR="00117A5C">
        <w:t>planning permission should be</w:t>
      </w:r>
      <w:r w:rsidR="00620A69">
        <w:t xml:space="preserve"> granted</w:t>
      </w:r>
      <w:r w:rsidR="00117A5C">
        <w:t>.</w:t>
      </w:r>
    </w:p>
    <w:p w14:paraId="73A66090" w14:textId="5ADB6CF7" w:rsidR="008755E8" w:rsidRDefault="00D55018" w:rsidP="00444E3F">
      <w:pPr>
        <w:spacing w:after="0" w:line="240" w:lineRule="auto"/>
      </w:pPr>
      <w:r>
        <w:t xml:space="preserve">I </w:t>
      </w:r>
      <w:r w:rsidR="00710AD3">
        <w:t>suggest</w:t>
      </w:r>
      <w:r>
        <w:t xml:space="preserve"> the existence of upwards </w:t>
      </w:r>
      <w:r w:rsidRPr="003B5880">
        <w:t>of 10 areas</w:t>
      </w:r>
      <w:r>
        <w:t xml:space="preserve"> within a 1 mile radius of the proposed site (numerous</w:t>
      </w:r>
      <w:r w:rsidR="00117A5C">
        <w:t xml:space="preserve"> of which being</w:t>
      </w:r>
      <w:r>
        <w:t xml:space="preserve"> within a very small proximity)</w:t>
      </w:r>
      <w:r w:rsidR="00117A5C">
        <w:t xml:space="preserve"> further</w:t>
      </w:r>
      <w:r>
        <w:t xml:space="preserve"> corroborates that they are deemed appropriate development and fall within the criteria required.</w:t>
      </w:r>
    </w:p>
    <w:p w14:paraId="41C52C2C" w14:textId="32498F36" w:rsidR="0051185A" w:rsidRDefault="008D0E24" w:rsidP="00444E3F">
      <w:pPr>
        <w:spacing w:after="0" w:line="240" w:lineRule="auto"/>
      </w:pPr>
      <w:r>
        <w:t xml:space="preserve">In the event the local planning authority do not concur with this view, </w:t>
      </w:r>
      <w:r w:rsidR="00117A5C">
        <w:t>I</w:t>
      </w:r>
      <w:r>
        <w:t xml:space="preserve"> look forward to positively engaging with the authority to secure a solution, as is advocated by the NPPF. In this regard </w:t>
      </w:r>
      <w:r w:rsidR="00117A5C">
        <w:t>I</w:t>
      </w:r>
      <w:r>
        <w:t xml:space="preserve"> consider the submission of this application as constituting the start of a positive dialogue with the local planning authority, and look forward to any potential issues being communicated at the earliest possible opportunity.</w:t>
      </w:r>
    </w:p>
    <w:sectPr w:rsidR="0051185A" w:rsidSect="00BC5236">
      <w:pgSz w:w="11906" w:h="16838"/>
      <w:pgMar w:top="1135" w:right="1440" w:bottom="1276"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C55EB8"/>
    <w:multiLevelType w:val="hybridMultilevel"/>
    <w:tmpl w:val="8EAABC18"/>
    <w:lvl w:ilvl="0" w:tplc="785E518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AC6"/>
    <w:rsid w:val="00014349"/>
    <w:rsid w:val="00091A60"/>
    <w:rsid w:val="000A0646"/>
    <w:rsid w:val="000C1E5E"/>
    <w:rsid w:val="000D12A9"/>
    <w:rsid w:val="0011772A"/>
    <w:rsid w:val="00117A5C"/>
    <w:rsid w:val="0016589F"/>
    <w:rsid w:val="001909AB"/>
    <w:rsid w:val="001E29BF"/>
    <w:rsid w:val="00215BD4"/>
    <w:rsid w:val="00231D47"/>
    <w:rsid w:val="002B0953"/>
    <w:rsid w:val="00311C08"/>
    <w:rsid w:val="00387C94"/>
    <w:rsid w:val="003B5880"/>
    <w:rsid w:val="003F10EE"/>
    <w:rsid w:val="00401B0C"/>
    <w:rsid w:val="00444E3F"/>
    <w:rsid w:val="00470464"/>
    <w:rsid w:val="004D23EF"/>
    <w:rsid w:val="0051185A"/>
    <w:rsid w:val="00546D97"/>
    <w:rsid w:val="005542C1"/>
    <w:rsid w:val="00590B15"/>
    <w:rsid w:val="00592017"/>
    <w:rsid w:val="00606E3E"/>
    <w:rsid w:val="00613418"/>
    <w:rsid w:val="00620A69"/>
    <w:rsid w:val="00624F36"/>
    <w:rsid w:val="006957BE"/>
    <w:rsid w:val="006D6F22"/>
    <w:rsid w:val="006E6555"/>
    <w:rsid w:val="00710AD3"/>
    <w:rsid w:val="00715BE8"/>
    <w:rsid w:val="007D11A1"/>
    <w:rsid w:val="007E4FCA"/>
    <w:rsid w:val="00857CFF"/>
    <w:rsid w:val="008755E8"/>
    <w:rsid w:val="00877E35"/>
    <w:rsid w:val="008830B0"/>
    <w:rsid w:val="00893EE0"/>
    <w:rsid w:val="008D0E24"/>
    <w:rsid w:val="00901CE8"/>
    <w:rsid w:val="0092004E"/>
    <w:rsid w:val="00922CC5"/>
    <w:rsid w:val="00982FA4"/>
    <w:rsid w:val="0098540A"/>
    <w:rsid w:val="009B2741"/>
    <w:rsid w:val="009B6AC6"/>
    <w:rsid w:val="009C1A19"/>
    <w:rsid w:val="009C6539"/>
    <w:rsid w:val="00A514CB"/>
    <w:rsid w:val="00A644E6"/>
    <w:rsid w:val="00A75E97"/>
    <w:rsid w:val="00B12625"/>
    <w:rsid w:val="00B2076C"/>
    <w:rsid w:val="00B36E65"/>
    <w:rsid w:val="00B46E06"/>
    <w:rsid w:val="00B72A69"/>
    <w:rsid w:val="00B8656A"/>
    <w:rsid w:val="00BC5236"/>
    <w:rsid w:val="00C04FD2"/>
    <w:rsid w:val="00CB43EF"/>
    <w:rsid w:val="00CC7F81"/>
    <w:rsid w:val="00CD1D9E"/>
    <w:rsid w:val="00CE2C24"/>
    <w:rsid w:val="00D15A8D"/>
    <w:rsid w:val="00D21B55"/>
    <w:rsid w:val="00D22511"/>
    <w:rsid w:val="00D2362C"/>
    <w:rsid w:val="00D53FFD"/>
    <w:rsid w:val="00D55018"/>
    <w:rsid w:val="00D86BE3"/>
    <w:rsid w:val="00DC14BA"/>
    <w:rsid w:val="00DC422E"/>
    <w:rsid w:val="00DD3600"/>
    <w:rsid w:val="00E02006"/>
    <w:rsid w:val="00E509FF"/>
    <w:rsid w:val="00E661DD"/>
    <w:rsid w:val="00EA0144"/>
    <w:rsid w:val="00EC2E65"/>
    <w:rsid w:val="00EC56C3"/>
    <w:rsid w:val="00ED0143"/>
    <w:rsid w:val="00F3502B"/>
    <w:rsid w:val="00F7192A"/>
    <w:rsid w:val="00F74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8E57D"/>
  <w15:chartTrackingRefBased/>
  <w15:docId w15:val="{F195F860-3F19-4370-8C20-72CAE886C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F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84157">
      <w:bodyDiv w:val="1"/>
      <w:marLeft w:val="0"/>
      <w:marRight w:val="0"/>
      <w:marTop w:val="0"/>
      <w:marBottom w:val="0"/>
      <w:divBdr>
        <w:top w:val="none" w:sz="0" w:space="0" w:color="auto"/>
        <w:left w:val="none" w:sz="0" w:space="0" w:color="auto"/>
        <w:bottom w:val="none" w:sz="0" w:space="0" w:color="auto"/>
        <w:right w:val="none" w:sz="0" w:space="0" w:color="auto"/>
      </w:divBdr>
    </w:div>
    <w:div w:id="562177771">
      <w:bodyDiv w:val="1"/>
      <w:marLeft w:val="0"/>
      <w:marRight w:val="0"/>
      <w:marTop w:val="0"/>
      <w:marBottom w:val="0"/>
      <w:divBdr>
        <w:top w:val="none" w:sz="0" w:space="0" w:color="auto"/>
        <w:left w:val="none" w:sz="0" w:space="0" w:color="auto"/>
        <w:bottom w:val="none" w:sz="0" w:space="0" w:color="auto"/>
        <w:right w:val="none" w:sz="0" w:space="0" w:color="auto"/>
      </w:divBdr>
    </w:div>
    <w:div w:id="833956515">
      <w:bodyDiv w:val="1"/>
      <w:marLeft w:val="0"/>
      <w:marRight w:val="0"/>
      <w:marTop w:val="0"/>
      <w:marBottom w:val="0"/>
      <w:divBdr>
        <w:top w:val="none" w:sz="0" w:space="0" w:color="auto"/>
        <w:left w:val="none" w:sz="0" w:space="0" w:color="auto"/>
        <w:bottom w:val="none" w:sz="0" w:space="0" w:color="auto"/>
        <w:right w:val="none" w:sz="0" w:space="0" w:color="auto"/>
      </w:divBdr>
    </w:div>
    <w:div w:id="942345630">
      <w:bodyDiv w:val="1"/>
      <w:marLeft w:val="0"/>
      <w:marRight w:val="0"/>
      <w:marTop w:val="0"/>
      <w:marBottom w:val="0"/>
      <w:divBdr>
        <w:top w:val="none" w:sz="0" w:space="0" w:color="auto"/>
        <w:left w:val="none" w:sz="0" w:space="0" w:color="auto"/>
        <w:bottom w:val="none" w:sz="0" w:space="0" w:color="auto"/>
        <w:right w:val="none" w:sz="0" w:space="0" w:color="auto"/>
      </w:divBdr>
    </w:div>
    <w:div w:id="1692216773">
      <w:bodyDiv w:val="1"/>
      <w:marLeft w:val="0"/>
      <w:marRight w:val="0"/>
      <w:marTop w:val="0"/>
      <w:marBottom w:val="0"/>
      <w:divBdr>
        <w:top w:val="none" w:sz="0" w:space="0" w:color="auto"/>
        <w:left w:val="none" w:sz="0" w:space="0" w:color="auto"/>
        <w:bottom w:val="none" w:sz="0" w:space="0" w:color="auto"/>
        <w:right w:val="none" w:sz="0" w:space="0" w:color="auto"/>
      </w:divBdr>
    </w:div>
    <w:div w:id="187507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2488</Words>
  <Characters>14184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Chadwick</dc:creator>
  <cp:keywords/>
  <dc:description/>
  <cp:lastModifiedBy>John Chadwick</cp:lastModifiedBy>
  <cp:revision>12</cp:revision>
  <dcterms:created xsi:type="dcterms:W3CDTF">2023-04-10T14:33:00Z</dcterms:created>
  <dcterms:modified xsi:type="dcterms:W3CDTF">2023-05-08T18:26:00Z</dcterms:modified>
</cp:coreProperties>
</file>