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31F98" w14:textId="77777777" w:rsid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996837">
        <w:rPr>
          <w:rFonts w:ascii="Arial" w:eastAsia="Lucida Sans Unicode" w:hAnsi="Arial" w:cs="Arial"/>
          <w:b/>
          <w:sz w:val="24"/>
          <w:szCs w:val="24"/>
        </w:rPr>
        <w:t xml:space="preserve">Replacement </w:t>
      </w:r>
      <w:r w:rsidR="00784F95">
        <w:rPr>
          <w:rFonts w:ascii="Arial" w:eastAsia="Lucida Sans Unicode" w:hAnsi="Arial" w:cs="Arial"/>
          <w:b/>
          <w:sz w:val="24"/>
          <w:szCs w:val="24"/>
        </w:rPr>
        <w:t xml:space="preserve">dwelling </w:t>
      </w:r>
      <w:r>
        <w:rPr>
          <w:rFonts w:ascii="Arial" w:eastAsia="Lucida Sans Unicode" w:hAnsi="Arial" w:cs="Arial"/>
          <w:b/>
          <w:sz w:val="24"/>
          <w:szCs w:val="24"/>
        </w:rPr>
        <w:t>at</w:t>
      </w:r>
      <w:r w:rsidR="00AD7430">
        <w:rPr>
          <w:rFonts w:ascii="Arial" w:eastAsia="Lucida Sans Unicode" w:hAnsi="Arial" w:cs="Arial"/>
          <w:b/>
          <w:sz w:val="24"/>
          <w:szCs w:val="24"/>
        </w:rPr>
        <w:t xml:space="preserve"> </w:t>
      </w:r>
      <w:r w:rsidR="00F27A99">
        <w:rPr>
          <w:rFonts w:ascii="Arial" w:eastAsia="Lucida Sans Unicode" w:hAnsi="Arial" w:cs="Arial"/>
          <w:b/>
          <w:sz w:val="24"/>
          <w:szCs w:val="24"/>
        </w:rPr>
        <w:t xml:space="preserve">2, Inchfield Close, </w:t>
      </w:r>
      <w:r w:rsidR="004962B9">
        <w:rPr>
          <w:rFonts w:ascii="Arial" w:eastAsia="Lucida Sans Unicode" w:hAnsi="Arial" w:cs="Arial"/>
          <w:b/>
          <w:sz w:val="24"/>
          <w:szCs w:val="24"/>
        </w:rPr>
        <w:t xml:space="preserve">Norden, </w:t>
      </w:r>
      <w:r w:rsidR="00F27A99">
        <w:rPr>
          <w:rFonts w:ascii="Arial" w:eastAsia="Lucida Sans Unicode" w:hAnsi="Arial" w:cs="Arial"/>
          <w:b/>
          <w:sz w:val="24"/>
          <w:szCs w:val="24"/>
        </w:rPr>
        <w:t xml:space="preserve">Rochdale, OL11 5SB </w:t>
      </w:r>
    </w:p>
    <w:p w14:paraId="4A1FD4B2" w14:textId="77777777" w:rsid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000000"/>
          <w:sz w:val="24"/>
          <w:szCs w:val="24"/>
        </w:rPr>
      </w:pPr>
    </w:p>
    <w:p w14:paraId="422F9FA2" w14:textId="77777777" w:rsidR="00F27A99" w:rsidRDefault="00F27A99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000000"/>
          <w:sz w:val="24"/>
          <w:szCs w:val="24"/>
        </w:rPr>
      </w:pPr>
    </w:p>
    <w:p w14:paraId="380BE411" w14:textId="1DB7F1B7" w:rsidR="00F27A99" w:rsidRPr="00BD3FEC" w:rsidRDefault="00F27A99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  <w:r w:rsidRPr="00BD3FEC">
        <w:rPr>
          <w:rFonts w:ascii="Arial" w:eastAsia="Lucida Sans Unicode" w:hAnsi="Arial" w:cs="Arial"/>
          <w:b/>
          <w:color w:val="FF0000"/>
          <w:sz w:val="24"/>
          <w:szCs w:val="24"/>
        </w:rPr>
        <w:t>Planning statement</w:t>
      </w:r>
      <w:r w:rsidR="00BD3FEC" w:rsidRPr="00BD3FEC">
        <w:rPr>
          <w:rFonts w:ascii="Arial" w:eastAsia="Lucida Sans Unicode" w:hAnsi="Arial" w:cs="Arial"/>
          <w:b/>
          <w:color w:val="FF0000"/>
          <w:sz w:val="24"/>
          <w:szCs w:val="24"/>
        </w:rPr>
        <w:t xml:space="preserve"> for discharge of conditions</w:t>
      </w:r>
      <w:r w:rsidR="00B82E9D">
        <w:rPr>
          <w:rFonts w:ascii="Arial" w:eastAsia="Lucida Sans Unicode" w:hAnsi="Arial" w:cs="Arial"/>
          <w:b/>
          <w:color w:val="FF0000"/>
          <w:sz w:val="24"/>
          <w:szCs w:val="24"/>
        </w:rPr>
        <w:t xml:space="preserve"> 4,5 and 6</w:t>
      </w:r>
    </w:p>
    <w:p w14:paraId="3B392E54" w14:textId="77777777" w:rsidR="00996837" w:rsidRPr="00BD3FEC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FF0000"/>
          <w:sz w:val="24"/>
          <w:szCs w:val="24"/>
        </w:rPr>
      </w:pPr>
    </w:p>
    <w:p w14:paraId="1BB3114D" w14:textId="48146D93" w:rsidR="00996837" w:rsidRPr="00996837" w:rsidRDefault="00D873FC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  <w:r>
        <w:rPr>
          <w:rFonts w:ascii="Arial" w:eastAsia="Lucida Sans Unicode" w:hAnsi="Arial" w:cs="Arial"/>
          <w:color w:val="000000"/>
          <w:sz w:val="24"/>
          <w:szCs w:val="24"/>
        </w:rPr>
        <w:t xml:space="preserve">Application </w:t>
      </w:r>
      <w:r w:rsidR="005714C0">
        <w:rPr>
          <w:rFonts w:ascii="Arial" w:eastAsia="Lucida Sans Unicode" w:hAnsi="Arial" w:cs="Arial"/>
          <w:color w:val="000000"/>
          <w:sz w:val="24"/>
          <w:szCs w:val="24"/>
        </w:rPr>
        <w:t>19/00474/DOC</w:t>
      </w:r>
    </w:p>
    <w:p w14:paraId="3FAB8712" w14:textId="20804E3B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14:paraId="32699E0C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18E10A67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0C58D54E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46FBDA8A" w14:textId="77777777" w:rsid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46FBCBBB" w14:textId="251C72D6" w:rsidR="00F00C0B" w:rsidRDefault="00F00C0B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4F6E440C" w14:textId="54356510" w:rsidR="00AD191D" w:rsidRDefault="00AD191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1F72F573" w14:textId="183F0011" w:rsidR="00AD191D" w:rsidRDefault="00AD191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43F243FF" w14:textId="402773D7" w:rsidR="00AD191D" w:rsidRDefault="00AD191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4493CFA7" w14:textId="75921D9F" w:rsidR="00AD191D" w:rsidRDefault="00AD191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01874272" w14:textId="77777777" w:rsidR="00AD191D" w:rsidRDefault="00AD191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44C3987B" w14:textId="77777777" w:rsidR="00F00C0B" w:rsidRDefault="00F00C0B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1EBD6E78" w14:textId="77777777" w:rsidR="00F00C0B" w:rsidRDefault="00F00C0B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6443A584" w14:textId="77777777" w:rsidR="00F00C0B" w:rsidRPr="00996837" w:rsidRDefault="00F00C0B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FF0000"/>
          <w:sz w:val="24"/>
          <w:szCs w:val="24"/>
        </w:rPr>
      </w:pPr>
    </w:p>
    <w:p w14:paraId="1231B470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17E3ED5A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9"/>
        <w:gridCol w:w="483"/>
      </w:tblGrid>
      <w:tr w:rsidR="00996837" w:rsidRPr="00996837" w14:paraId="53D6901B" w14:textId="77777777" w:rsidTr="00D54314">
        <w:trPr>
          <w:tblHeader/>
          <w:jc w:val="center"/>
        </w:trPr>
        <w:tc>
          <w:tcPr>
            <w:tcW w:w="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15662C" w14:textId="77777777" w:rsidR="00996837" w:rsidRPr="00996837" w:rsidRDefault="00996837" w:rsidP="00996837">
            <w:pPr>
              <w:widowControl w:val="0"/>
              <w:suppressLineNumbers/>
              <w:shd w:val="clear" w:color="auto" w:fill="FF0000"/>
              <w:suppressAutoHyphens/>
              <w:snapToGrid w:val="0"/>
              <w:spacing w:after="0" w:line="240" w:lineRule="auto"/>
              <w:jc w:val="right"/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</w:pPr>
            <w:r w:rsidRPr="00996837"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D5C9C" w14:textId="77777777" w:rsidR="00996837" w:rsidRPr="00996837" w:rsidRDefault="00996837" w:rsidP="00996837">
            <w:pPr>
              <w:widowControl w:val="0"/>
              <w:suppressLineNumbers/>
              <w:shd w:val="clear" w:color="auto" w:fill="FFFF00"/>
              <w:suppressAutoHyphens/>
              <w:snapToGrid w:val="0"/>
              <w:spacing w:after="0" w:line="240" w:lineRule="auto"/>
              <w:jc w:val="right"/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</w:pPr>
            <w:r w:rsidRPr="00996837"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P</w:t>
            </w:r>
          </w:p>
        </w:tc>
      </w:tr>
      <w:tr w:rsidR="00996837" w:rsidRPr="00996837" w14:paraId="334C2788" w14:textId="77777777" w:rsidTr="00D54314">
        <w:trPr>
          <w:jc w:val="center"/>
        </w:trPr>
        <w:tc>
          <w:tcPr>
            <w:tcW w:w="409" w:type="dxa"/>
            <w:tcBorders>
              <w:left w:val="single" w:sz="1" w:space="0" w:color="000000"/>
              <w:bottom w:val="single" w:sz="1" w:space="0" w:color="000000"/>
            </w:tcBorders>
          </w:tcPr>
          <w:p w14:paraId="696347EE" w14:textId="77777777" w:rsidR="00996837" w:rsidRPr="00996837" w:rsidRDefault="00996837" w:rsidP="00996837">
            <w:pPr>
              <w:widowControl w:val="0"/>
              <w:suppressLineNumbers/>
              <w:shd w:val="clear" w:color="auto" w:fill="0000FF"/>
              <w:suppressAutoHyphens/>
              <w:snapToGrid w:val="0"/>
              <w:spacing w:after="0" w:line="240" w:lineRule="auto"/>
              <w:jc w:val="right"/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</w:pPr>
            <w:r w:rsidRPr="00996837"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B536C" w14:textId="77777777" w:rsidR="00996837" w:rsidRPr="00996837" w:rsidRDefault="00996837" w:rsidP="00996837">
            <w:pPr>
              <w:widowControl w:val="0"/>
              <w:suppressLineNumbers/>
              <w:shd w:val="clear" w:color="auto" w:fill="00FF00"/>
              <w:suppressAutoHyphens/>
              <w:snapToGrid w:val="0"/>
              <w:spacing w:after="0" w:line="240" w:lineRule="auto"/>
              <w:jc w:val="right"/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</w:pPr>
            <w:r w:rsidRPr="00996837"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A</w:t>
            </w:r>
          </w:p>
        </w:tc>
      </w:tr>
    </w:tbl>
    <w:p w14:paraId="0B956952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14:paraId="7DF62B41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67E64CDB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color w:val="000000"/>
          <w:sz w:val="24"/>
          <w:szCs w:val="24"/>
        </w:rPr>
      </w:pPr>
    </w:p>
    <w:p w14:paraId="091F4B4C" w14:textId="5B0BDA5A" w:rsidR="00996837" w:rsidRPr="00996837" w:rsidRDefault="00B82E9D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000000"/>
          <w:sz w:val="24"/>
          <w:szCs w:val="24"/>
        </w:rPr>
      </w:pPr>
      <w:r>
        <w:rPr>
          <w:rFonts w:ascii="Arial" w:eastAsia="Lucida Sans Unicode" w:hAnsi="Arial" w:cs="Arial"/>
          <w:b/>
          <w:color w:val="000000"/>
          <w:sz w:val="24"/>
          <w:szCs w:val="24"/>
        </w:rPr>
        <w:t>June</w:t>
      </w:r>
      <w:r w:rsidR="00AD191D">
        <w:rPr>
          <w:rFonts w:ascii="Arial" w:eastAsia="Lucida Sans Unicode" w:hAnsi="Arial" w:cs="Arial"/>
          <w:b/>
          <w:color w:val="000000"/>
          <w:sz w:val="24"/>
          <w:szCs w:val="24"/>
        </w:rPr>
        <w:t xml:space="preserve"> 2019</w:t>
      </w:r>
      <w:r w:rsidR="00F27A99">
        <w:rPr>
          <w:rFonts w:ascii="Arial" w:eastAsia="Lucida Sans Unicode" w:hAnsi="Arial" w:cs="Arial"/>
          <w:b/>
          <w:color w:val="000000"/>
          <w:sz w:val="24"/>
          <w:szCs w:val="24"/>
        </w:rPr>
        <w:t xml:space="preserve"> </w:t>
      </w:r>
    </w:p>
    <w:p w14:paraId="10985F01" w14:textId="77777777" w:rsidR="00996837" w:rsidRPr="00996837" w:rsidRDefault="00996837" w:rsidP="0099683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color w:val="000000"/>
          <w:sz w:val="24"/>
          <w:szCs w:val="24"/>
        </w:rPr>
      </w:pPr>
      <w:r w:rsidRPr="00996837">
        <w:rPr>
          <w:rFonts w:ascii="Arial" w:eastAsia="Lucida Sans Unicode" w:hAnsi="Arial" w:cs="Arial"/>
          <w:b/>
          <w:color w:val="000000"/>
          <w:sz w:val="24"/>
          <w:szCs w:val="24"/>
        </w:rPr>
        <w:t>Prepared by Hartley Planning and Development Associates Ltd</w:t>
      </w:r>
    </w:p>
    <w:p w14:paraId="40816C46" w14:textId="77777777" w:rsidR="00996837" w:rsidRPr="00996837" w:rsidRDefault="00996837" w:rsidP="00996837">
      <w:pPr>
        <w:widowControl w:val="0"/>
        <w:suppressAutoHyphens/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</w:rPr>
      </w:pPr>
    </w:p>
    <w:p w14:paraId="6061DECD" w14:textId="75CD34D3" w:rsidR="00996837" w:rsidRDefault="00F00C0B" w:rsidP="00AD191D">
      <w:pPr>
        <w:widowControl w:val="0"/>
        <w:suppressAutoHyphens/>
        <w:spacing w:after="0" w:line="36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eastAsia="Lucida Sans Unicode" w:hAnsi="Arial" w:cs="Arial"/>
          <w:b/>
          <w:color w:val="000000"/>
          <w:sz w:val="24"/>
          <w:szCs w:val="24"/>
        </w:rPr>
        <w:br w:type="page"/>
      </w:r>
      <w:r w:rsidR="00407C60" w:rsidRPr="008A0511">
        <w:rPr>
          <w:rFonts w:ascii="Arial" w:eastAsia="Lucida Sans Unicode" w:hAnsi="Arial" w:cs="Arial"/>
          <w:sz w:val="24"/>
          <w:szCs w:val="24"/>
        </w:rPr>
        <w:lastRenderedPageBreak/>
        <w:t xml:space="preserve"> </w:t>
      </w:r>
      <w:r w:rsidR="00AD191D">
        <w:rPr>
          <w:rFonts w:ascii="Arial" w:eastAsia="Lucida Sans Unicode" w:hAnsi="Arial" w:cs="Arial"/>
          <w:sz w:val="24"/>
          <w:szCs w:val="24"/>
        </w:rPr>
        <w:t xml:space="preserve">Full planning </w:t>
      </w:r>
      <w:r w:rsidR="00EE0B4F">
        <w:rPr>
          <w:rFonts w:ascii="Arial" w:eastAsia="Lucida Sans Unicode" w:hAnsi="Arial" w:cs="Arial"/>
          <w:sz w:val="24"/>
          <w:szCs w:val="24"/>
        </w:rPr>
        <w:t xml:space="preserve">approval was granted </w:t>
      </w:r>
      <w:r w:rsidR="006A0325">
        <w:rPr>
          <w:rFonts w:ascii="Arial" w:eastAsia="Lucida Sans Unicode" w:hAnsi="Arial" w:cs="Arial"/>
          <w:sz w:val="24"/>
          <w:szCs w:val="24"/>
        </w:rPr>
        <w:t>on the 3 November 201</w:t>
      </w:r>
      <w:r w:rsidR="001C3BB2">
        <w:rPr>
          <w:rFonts w:ascii="Arial" w:eastAsia="Lucida Sans Unicode" w:hAnsi="Arial" w:cs="Arial"/>
          <w:sz w:val="24"/>
          <w:szCs w:val="24"/>
        </w:rPr>
        <w:t>7</w:t>
      </w:r>
      <w:r w:rsidR="006A0325">
        <w:rPr>
          <w:rFonts w:ascii="Arial" w:eastAsia="Lucida Sans Unicode" w:hAnsi="Arial" w:cs="Arial"/>
          <w:sz w:val="24"/>
          <w:szCs w:val="24"/>
        </w:rPr>
        <w:t xml:space="preserve"> </w:t>
      </w:r>
      <w:r w:rsidR="00EE0B4F">
        <w:rPr>
          <w:rFonts w:ascii="Arial" w:eastAsia="Lucida Sans Unicode" w:hAnsi="Arial" w:cs="Arial"/>
          <w:sz w:val="24"/>
          <w:szCs w:val="24"/>
        </w:rPr>
        <w:t>for the replacement of a detached dwelling destroyed by fire at the a</w:t>
      </w:r>
      <w:r w:rsidR="00DC2927">
        <w:rPr>
          <w:rFonts w:ascii="Arial" w:eastAsia="Lucida Sans Unicode" w:hAnsi="Arial" w:cs="Arial"/>
          <w:sz w:val="24"/>
          <w:szCs w:val="24"/>
        </w:rPr>
        <w:t xml:space="preserve">bove address under application No </w:t>
      </w:r>
      <w:r w:rsidR="00044B1D">
        <w:rPr>
          <w:rFonts w:ascii="Arial" w:hAnsi="Arial" w:cs="Arial"/>
          <w:sz w:val="24"/>
          <w:szCs w:val="24"/>
          <w:lang w:eastAsia="en-GB"/>
        </w:rPr>
        <w:t>17/00221/FUL</w:t>
      </w:r>
      <w:r w:rsidR="006A0325">
        <w:rPr>
          <w:rFonts w:ascii="Arial" w:hAnsi="Arial" w:cs="Arial"/>
          <w:sz w:val="24"/>
          <w:szCs w:val="24"/>
          <w:lang w:eastAsia="en-GB"/>
        </w:rPr>
        <w:t>.</w:t>
      </w:r>
    </w:p>
    <w:p w14:paraId="60B354D5" w14:textId="5ACA4CD0" w:rsidR="006A0325" w:rsidRDefault="006A0325" w:rsidP="00AD191D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</w:rPr>
      </w:pPr>
    </w:p>
    <w:p w14:paraId="1DF1B4CF" w14:textId="353BD950" w:rsidR="006A0325" w:rsidRDefault="006A0325" w:rsidP="00AD191D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It was approved subject to various conditions. Application is now made for the discharge of </w:t>
      </w:r>
      <w:r w:rsidR="005E074B">
        <w:rPr>
          <w:rFonts w:ascii="Arial" w:eastAsia="Lucida Sans Unicode" w:hAnsi="Arial" w:cs="Arial"/>
          <w:sz w:val="24"/>
          <w:szCs w:val="24"/>
        </w:rPr>
        <w:t xml:space="preserve">conditions </w:t>
      </w:r>
      <w:r w:rsidR="00B82E9D">
        <w:rPr>
          <w:rFonts w:ascii="Arial" w:eastAsia="Lucida Sans Unicode" w:hAnsi="Arial" w:cs="Arial"/>
          <w:sz w:val="24"/>
          <w:szCs w:val="24"/>
        </w:rPr>
        <w:t>4</w:t>
      </w:r>
      <w:r w:rsidR="005E074B">
        <w:rPr>
          <w:rFonts w:ascii="Arial" w:eastAsia="Lucida Sans Unicode" w:hAnsi="Arial" w:cs="Arial"/>
          <w:sz w:val="24"/>
          <w:szCs w:val="24"/>
        </w:rPr>
        <w:t xml:space="preserve"> to </w:t>
      </w:r>
      <w:r w:rsidR="00C768EF">
        <w:rPr>
          <w:rFonts w:ascii="Arial" w:eastAsia="Lucida Sans Unicode" w:hAnsi="Arial" w:cs="Arial"/>
          <w:sz w:val="24"/>
          <w:szCs w:val="24"/>
        </w:rPr>
        <w:t>6 inclusive.</w:t>
      </w:r>
      <w:r w:rsidR="00B82E9D">
        <w:rPr>
          <w:rFonts w:ascii="Arial" w:eastAsia="Lucida Sans Unicode" w:hAnsi="Arial" w:cs="Arial"/>
          <w:sz w:val="24"/>
          <w:szCs w:val="24"/>
        </w:rPr>
        <w:t>(Condition no 3 having been previously discharged)</w:t>
      </w:r>
    </w:p>
    <w:p w14:paraId="2F40A9D8" w14:textId="77777777" w:rsidR="005E074B" w:rsidRPr="008A0511" w:rsidRDefault="005E074B" w:rsidP="00AD191D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</w:rPr>
      </w:pPr>
    </w:p>
    <w:p w14:paraId="42036846" w14:textId="036AAEF2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4 No development shall take place until finished floor levels for the proposed building</w:t>
      </w:r>
    </w:p>
    <w:p w14:paraId="17C415C1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relative to agreed off-site datum points have been submitted to and approved in writing</w:t>
      </w:r>
    </w:p>
    <w:p w14:paraId="58835C29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by the Local Planning Authority. The development shall be undertaken in accordance</w:t>
      </w:r>
    </w:p>
    <w:p w14:paraId="427382F0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with the approved details before the dwelling is first occupied.</w:t>
      </w:r>
    </w:p>
    <w:p w14:paraId="2511EE7E" w14:textId="77777777" w:rsidR="00B30046" w:rsidRDefault="00B30046" w:rsidP="005760D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</w:p>
    <w:p w14:paraId="19F52C86" w14:textId="3392E2C2" w:rsidR="005760D8" w:rsidRDefault="005760D8" w:rsidP="005760D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  <w:r w:rsidRPr="00D36F90">
        <w:rPr>
          <w:rFonts w:ascii="Arial" w:hAnsi="Arial" w:cs="Arial"/>
          <w:sz w:val="24"/>
          <w:szCs w:val="24"/>
          <w:u w:val="single"/>
          <w:lang w:eastAsia="en-GB"/>
        </w:rPr>
        <w:t>Applicant comments</w:t>
      </w:r>
    </w:p>
    <w:p w14:paraId="583D00D4" w14:textId="77777777" w:rsidR="00C068CB" w:rsidRDefault="005760D8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 w:rsidRPr="00327FB3">
        <w:rPr>
          <w:rFonts w:ascii="Arial" w:hAnsi="Arial" w:cs="Arial"/>
          <w:lang w:eastAsia="en-GB"/>
        </w:rPr>
        <w:t xml:space="preserve">The proposed finished floor level is the same as for </w:t>
      </w:r>
      <w:r w:rsidR="000C7D93" w:rsidRPr="00327FB3">
        <w:rPr>
          <w:rFonts w:ascii="Arial" w:hAnsi="Arial" w:cs="Arial"/>
          <w:lang w:eastAsia="en-GB"/>
        </w:rPr>
        <w:t>the original</w:t>
      </w:r>
      <w:r w:rsidR="00327FB3" w:rsidRPr="00327FB3">
        <w:rPr>
          <w:rFonts w:ascii="Arial" w:hAnsi="Arial" w:cs="Arial"/>
          <w:lang w:eastAsia="en-GB"/>
        </w:rPr>
        <w:t xml:space="preserve"> dwelling</w:t>
      </w:r>
      <w:r w:rsidR="009E3385">
        <w:rPr>
          <w:rFonts w:ascii="Arial" w:hAnsi="Arial" w:cs="Arial"/>
          <w:lang w:eastAsia="en-GB"/>
        </w:rPr>
        <w:t xml:space="preserve"> at 189 AOD</w:t>
      </w:r>
      <w:r w:rsidR="00C068CB">
        <w:rPr>
          <w:rFonts w:ascii="Arial" w:hAnsi="Arial" w:cs="Arial"/>
          <w:lang w:eastAsia="en-GB"/>
        </w:rPr>
        <w:t>.</w:t>
      </w:r>
    </w:p>
    <w:p w14:paraId="045D6C7D" w14:textId="4266AD62" w:rsidR="005E074B" w:rsidRDefault="00C068C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This is evident from the siting of the proposed </w:t>
      </w:r>
      <w:r w:rsidR="00C57ABA">
        <w:rPr>
          <w:rFonts w:ascii="Arial" w:hAnsi="Arial" w:cs="Arial"/>
          <w:lang w:eastAsia="en-GB"/>
        </w:rPr>
        <w:t>garage which</w:t>
      </w:r>
      <w:r>
        <w:rPr>
          <w:rFonts w:ascii="Arial" w:hAnsi="Arial" w:cs="Arial"/>
          <w:lang w:eastAsia="en-GB"/>
        </w:rPr>
        <w:t xml:space="preserve"> abut</w:t>
      </w:r>
      <w:r w:rsidR="0095654F">
        <w:rPr>
          <w:rFonts w:ascii="Arial" w:hAnsi="Arial" w:cs="Arial"/>
          <w:lang w:eastAsia="en-GB"/>
        </w:rPr>
        <w:t>s</w:t>
      </w:r>
      <w:r>
        <w:rPr>
          <w:rFonts w:ascii="Arial" w:hAnsi="Arial" w:cs="Arial"/>
          <w:lang w:eastAsia="en-GB"/>
        </w:rPr>
        <w:t xml:space="preserve"> the  existing </w:t>
      </w:r>
      <w:r w:rsidR="0095654F">
        <w:rPr>
          <w:rFonts w:ascii="Arial" w:hAnsi="Arial" w:cs="Arial"/>
          <w:lang w:eastAsia="en-GB"/>
        </w:rPr>
        <w:t xml:space="preserve">garage to the neighbouring property </w:t>
      </w:r>
      <w:r w:rsidR="00327FB3">
        <w:rPr>
          <w:rFonts w:ascii="Arial" w:hAnsi="Arial" w:cs="Arial"/>
          <w:color w:val="0070C0"/>
          <w:lang w:eastAsia="en-GB"/>
        </w:rPr>
        <w:t xml:space="preserve"> </w:t>
      </w:r>
      <w:r w:rsidR="0095654F" w:rsidRPr="0036451B">
        <w:rPr>
          <w:rFonts w:ascii="Arial" w:hAnsi="Arial" w:cs="Arial"/>
          <w:lang w:eastAsia="en-GB"/>
        </w:rPr>
        <w:t xml:space="preserve">and which </w:t>
      </w:r>
      <w:r w:rsidR="006A7D95" w:rsidRPr="0036451B">
        <w:rPr>
          <w:rFonts w:ascii="Arial" w:hAnsi="Arial" w:cs="Arial"/>
          <w:lang w:eastAsia="en-GB"/>
        </w:rPr>
        <w:t>has the same AOD. Please see submitted proposed plans</w:t>
      </w:r>
      <w:r w:rsidR="00C57ABA">
        <w:rPr>
          <w:rFonts w:ascii="Arial" w:hAnsi="Arial" w:cs="Arial"/>
          <w:lang w:eastAsia="en-GB"/>
        </w:rPr>
        <w:t>.</w:t>
      </w:r>
    </w:p>
    <w:p w14:paraId="78166CC7" w14:textId="2AE37B52" w:rsidR="00C57ABA" w:rsidRPr="0036451B" w:rsidRDefault="00C57ABA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Furthermore, the floor slab is already in situ and can be seen on site.</w:t>
      </w:r>
      <w:bookmarkStart w:id="0" w:name="_GoBack"/>
      <w:bookmarkEnd w:id="0"/>
    </w:p>
    <w:p w14:paraId="0E9AD6AF" w14:textId="77777777" w:rsidR="005760D8" w:rsidRPr="005760D8" w:rsidRDefault="005760D8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70C0"/>
          <w:lang w:eastAsia="en-GB"/>
        </w:rPr>
      </w:pPr>
    </w:p>
    <w:p w14:paraId="400E62C4" w14:textId="2819E470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5 No development shall take place until an investigation and risk assessment has been</w:t>
      </w:r>
    </w:p>
    <w:p w14:paraId="02EFD25F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submitted to and approved in writing by the Local Planning Authority. The assessment</w:t>
      </w:r>
    </w:p>
    <w:p w14:paraId="45663FD5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shall be undertaken by competent persons and a written report of the findings</w:t>
      </w:r>
    </w:p>
    <w:p w14:paraId="7EABA67E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submitted to and approved in writing by the Local Planning Authority before any</w:t>
      </w:r>
    </w:p>
    <w:p w14:paraId="1A1F37FF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development takes place.</w:t>
      </w:r>
    </w:p>
    <w:p w14:paraId="3AB3EDCE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The submitted report shall include:</w:t>
      </w:r>
    </w:p>
    <w:p w14:paraId="23B6CC35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i) a survey of the extent, scale and nature of contamination</w:t>
      </w:r>
    </w:p>
    <w:p w14:paraId="36C4D4F6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ii) an assessment of the potential risks to:</w:t>
      </w:r>
    </w:p>
    <w:p w14:paraId="382AB4B0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o human health,</w:t>
      </w:r>
    </w:p>
    <w:p w14:paraId="59629D2D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o property (existing or proposed) including buildings, crops, livestock, pets,</w:t>
      </w:r>
    </w:p>
    <w:p w14:paraId="3734AE00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woodland, and service lines and pipes, adjoining land,</w:t>
      </w:r>
    </w:p>
    <w:p w14:paraId="7B0409FE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o groundwaters and surface waters,</w:t>
      </w:r>
    </w:p>
    <w:p w14:paraId="650046DD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o ecological systems,</w:t>
      </w:r>
    </w:p>
    <w:p w14:paraId="56AB7436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o archaeological sites and ancient monuments;</w:t>
      </w:r>
    </w:p>
    <w:p w14:paraId="0A9612FD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iii) where unacceptable risks are identified, an appraisal of remedial options and</w:t>
      </w:r>
    </w:p>
    <w:p w14:paraId="3A631F72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proposal of the preferred option(s) to form a remediation strategy for the site.</w:t>
      </w:r>
    </w:p>
    <w:p w14:paraId="07BA2059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The development shall thereafter be carried out in full accordance with the duly</w:t>
      </w:r>
    </w:p>
    <w:p w14:paraId="0A77B833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lastRenderedPageBreak/>
        <w:t>approved remediation strategy and a verification report submitted to and approved in</w:t>
      </w:r>
    </w:p>
    <w:p w14:paraId="2DE2230B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writing by the Local Planning Authority before any of the building(s) hereby approved</w:t>
      </w:r>
    </w:p>
    <w:p w14:paraId="57671E68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are first occupied.</w:t>
      </w:r>
    </w:p>
    <w:p w14:paraId="11C4AD6A" w14:textId="77777777" w:rsidR="00B30046" w:rsidRDefault="00B30046" w:rsidP="004018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</w:p>
    <w:p w14:paraId="58FD59DA" w14:textId="3BF71A9C" w:rsidR="004018C8" w:rsidRDefault="004018C8" w:rsidP="004018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  <w:r w:rsidRPr="00D36F90">
        <w:rPr>
          <w:rFonts w:ascii="Arial" w:hAnsi="Arial" w:cs="Arial"/>
          <w:sz w:val="24"/>
          <w:szCs w:val="24"/>
          <w:u w:val="single"/>
          <w:lang w:eastAsia="en-GB"/>
        </w:rPr>
        <w:t>Applicant comments</w:t>
      </w:r>
    </w:p>
    <w:p w14:paraId="4AC51631" w14:textId="6DEBEB00" w:rsidR="005E074B" w:rsidRDefault="00723D48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 w:rsidRPr="004018C8">
        <w:rPr>
          <w:rFonts w:ascii="Arial" w:hAnsi="Arial" w:cs="Arial"/>
          <w:lang w:eastAsia="en-GB"/>
        </w:rPr>
        <w:t xml:space="preserve">Please see </w:t>
      </w:r>
      <w:r w:rsidR="004018C8" w:rsidRPr="004018C8">
        <w:rPr>
          <w:rFonts w:ascii="Arial" w:hAnsi="Arial" w:cs="Arial"/>
          <w:lang w:eastAsia="en-GB"/>
        </w:rPr>
        <w:t>submitted report by Worms Eye</w:t>
      </w:r>
      <w:r w:rsidR="00D967DF">
        <w:rPr>
          <w:rFonts w:ascii="Arial" w:hAnsi="Arial" w:cs="Arial"/>
          <w:lang w:eastAsia="en-GB"/>
        </w:rPr>
        <w:t>, already  submitted to the LPA</w:t>
      </w:r>
      <w:r w:rsidR="000C7D93">
        <w:rPr>
          <w:rFonts w:ascii="Arial" w:hAnsi="Arial" w:cs="Arial"/>
          <w:lang w:eastAsia="en-GB"/>
        </w:rPr>
        <w:t>.</w:t>
      </w:r>
    </w:p>
    <w:p w14:paraId="6FCA967E" w14:textId="2539A5A4" w:rsidR="000C7D93" w:rsidRPr="004018C8" w:rsidRDefault="000C7D93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The application site has been </w:t>
      </w:r>
      <w:r w:rsidR="000271EE">
        <w:rPr>
          <w:rFonts w:ascii="Arial" w:hAnsi="Arial" w:cs="Arial"/>
          <w:lang w:eastAsia="en-GB"/>
        </w:rPr>
        <w:t xml:space="preserve">a residential </w:t>
      </w:r>
      <w:r w:rsidR="00321CF5">
        <w:rPr>
          <w:rFonts w:ascii="Arial" w:hAnsi="Arial" w:cs="Arial"/>
          <w:lang w:eastAsia="en-GB"/>
        </w:rPr>
        <w:t>plot with a dwelling on it for many years.</w:t>
      </w:r>
    </w:p>
    <w:p w14:paraId="46B75E47" w14:textId="03A8B5D8" w:rsidR="004018C8" w:rsidRDefault="004018C8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</w:p>
    <w:p w14:paraId="7A54D018" w14:textId="77777777" w:rsidR="004018C8" w:rsidRDefault="004018C8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</w:p>
    <w:p w14:paraId="7A5D821A" w14:textId="7608CD9E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6 No development shall take place until a scheme of intrusive site investigations for the</w:t>
      </w:r>
    </w:p>
    <w:p w14:paraId="70550EC9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mine entry and intrusive site investigations for the shallow coal workings has been</w:t>
      </w:r>
    </w:p>
    <w:p w14:paraId="0A25323A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submitted to and approved in writing by the Local Planning Authority.</w:t>
      </w:r>
    </w:p>
    <w:p w14:paraId="5004A2A0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The submitted report of findings arising from the intrusive site investigations shall</w:t>
      </w:r>
    </w:p>
    <w:p w14:paraId="5CDFBFDF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include a plan showing the location of the mine entry and its zone of influence and how</w:t>
      </w:r>
    </w:p>
    <w:p w14:paraId="0ED0AF7F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this relates to the development and include a scheme of remedial works for approval by</w:t>
      </w:r>
    </w:p>
    <w:p w14:paraId="76E95AAC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the Local Planning Authority.</w:t>
      </w:r>
    </w:p>
    <w:p w14:paraId="714879E2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The development shall thereafter be carried out in full accordance with the duly</w:t>
      </w:r>
    </w:p>
    <w:p w14:paraId="0478C79E" w14:textId="77777777" w:rsidR="005E074B" w:rsidRP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approved scheme and a verification report submitted to and approved in writing by the</w:t>
      </w:r>
    </w:p>
    <w:p w14:paraId="288EBD42" w14:textId="6D0FB361" w:rsidR="005E074B" w:rsidRDefault="005E074B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color w:val="0070C0"/>
          <w:lang w:eastAsia="en-GB"/>
        </w:rPr>
      </w:pPr>
      <w:r w:rsidRPr="005E074B">
        <w:rPr>
          <w:rFonts w:ascii="Arial" w:hAnsi="Arial" w:cs="Arial"/>
          <w:i/>
          <w:color w:val="0070C0"/>
          <w:lang w:eastAsia="en-GB"/>
        </w:rPr>
        <w:t>Local Planning Authority before the dwelling hereby approved is first occupied.</w:t>
      </w:r>
    </w:p>
    <w:p w14:paraId="7D3A52E3" w14:textId="77777777" w:rsidR="00B30046" w:rsidRDefault="00B30046" w:rsidP="00C43F0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</w:p>
    <w:p w14:paraId="501A2EEF" w14:textId="27F50129" w:rsidR="00C43F02" w:rsidRDefault="00C43F02" w:rsidP="00C43F0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u w:val="single"/>
          <w:lang w:eastAsia="en-GB"/>
        </w:rPr>
      </w:pPr>
      <w:r w:rsidRPr="00D36F90">
        <w:rPr>
          <w:rFonts w:ascii="Arial" w:hAnsi="Arial" w:cs="Arial"/>
          <w:sz w:val="24"/>
          <w:szCs w:val="24"/>
          <w:u w:val="single"/>
          <w:lang w:eastAsia="en-GB"/>
        </w:rPr>
        <w:t>Applicant comments</w:t>
      </w:r>
    </w:p>
    <w:p w14:paraId="0E619191" w14:textId="0B69ACC8" w:rsidR="00C43F02" w:rsidRPr="00692B35" w:rsidRDefault="00C43F02" w:rsidP="005E074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en-GB"/>
        </w:rPr>
      </w:pPr>
      <w:r w:rsidRPr="00692B35">
        <w:rPr>
          <w:rFonts w:ascii="Arial" w:hAnsi="Arial" w:cs="Arial"/>
          <w:lang w:eastAsia="en-GB"/>
        </w:rPr>
        <w:t>Please see the various submitted reports by GRM</w:t>
      </w:r>
      <w:r w:rsidR="00692B35" w:rsidRPr="00692B35">
        <w:rPr>
          <w:rFonts w:ascii="Arial" w:hAnsi="Arial" w:cs="Arial"/>
          <w:lang w:eastAsia="en-GB"/>
        </w:rPr>
        <w:t xml:space="preserve"> Development Solutions</w:t>
      </w:r>
      <w:r w:rsidR="00D967DF">
        <w:rPr>
          <w:rFonts w:ascii="Arial" w:hAnsi="Arial" w:cs="Arial"/>
          <w:lang w:eastAsia="en-GB"/>
        </w:rPr>
        <w:t xml:space="preserve"> and already submitted to the LPA</w:t>
      </w:r>
    </w:p>
    <w:sectPr w:rsidR="00C43F02" w:rsidRPr="00692B35" w:rsidSect="00D5431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4063D" w14:textId="77777777" w:rsidR="009C331F" w:rsidRDefault="009C331F">
      <w:pPr>
        <w:spacing w:after="0" w:line="240" w:lineRule="auto"/>
      </w:pPr>
      <w:r>
        <w:separator/>
      </w:r>
    </w:p>
  </w:endnote>
  <w:endnote w:type="continuationSeparator" w:id="0">
    <w:p w14:paraId="5EBA7275" w14:textId="77777777" w:rsidR="009C331F" w:rsidRDefault="009C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89B8D" w14:textId="77777777" w:rsidR="001A32DF" w:rsidRDefault="001A32D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96AE970" w14:textId="77777777" w:rsidR="00D54314" w:rsidRDefault="00D54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DC0E2" w14:textId="77777777" w:rsidR="009C331F" w:rsidRDefault="009C331F">
      <w:pPr>
        <w:spacing w:after="0" w:line="240" w:lineRule="auto"/>
      </w:pPr>
      <w:r>
        <w:separator/>
      </w:r>
    </w:p>
  </w:footnote>
  <w:footnote w:type="continuationSeparator" w:id="0">
    <w:p w14:paraId="4B774D75" w14:textId="77777777" w:rsidR="009C331F" w:rsidRDefault="009C3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5685034F"/>
    <w:multiLevelType w:val="hybridMultilevel"/>
    <w:tmpl w:val="7BE0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32546"/>
    <w:multiLevelType w:val="hybridMultilevel"/>
    <w:tmpl w:val="A3D48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23E22"/>
    <w:multiLevelType w:val="hybridMultilevel"/>
    <w:tmpl w:val="393ADC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0255A"/>
    <w:multiLevelType w:val="hybridMultilevel"/>
    <w:tmpl w:val="0192751C"/>
    <w:lvl w:ilvl="0" w:tplc="489AD3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90" w:hanging="360"/>
      </w:pPr>
    </w:lvl>
    <w:lvl w:ilvl="2" w:tplc="0809001B" w:tentative="1">
      <w:start w:val="1"/>
      <w:numFmt w:val="lowerRoman"/>
      <w:lvlText w:val="%3."/>
      <w:lvlJc w:val="right"/>
      <w:pPr>
        <w:ind w:left="1810" w:hanging="180"/>
      </w:pPr>
    </w:lvl>
    <w:lvl w:ilvl="3" w:tplc="0809000F" w:tentative="1">
      <w:start w:val="1"/>
      <w:numFmt w:val="decimal"/>
      <w:lvlText w:val="%4."/>
      <w:lvlJc w:val="left"/>
      <w:pPr>
        <w:ind w:left="2530" w:hanging="360"/>
      </w:pPr>
    </w:lvl>
    <w:lvl w:ilvl="4" w:tplc="08090019" w:tentative="1">
      <w:start w:val="1"/>
      <w:numFmt w:val="lowerLetter"/>
      <w:lvlText w:val="%5."/>
      <w:lvlJc w:val="left"/>
      <w:pPr>
        <w:ind w:left="3250" w:hanging="360"/>
      </w:pPr>
    </w:lvl>
    <w:lvl w:ilvl="5" w:tplc="0809001B" w:tentative="1">
      <w:start w:val="1"/>
      <w:numFmt w:val="lowerRoman"/>
      <w:lvlText w:val="%6."/>
      <w:lvlJc w:val="right"/>
      <w:pPr>
        <w:ind w:left="3970" w:hanging="180"/>
      </w:pPr>
    </w:lvl>
    <w:lvl w:ilvl="6" w:tplc="0809000F" w:tentative="1">
      <w:start w:val="1"/>
      <w:numFmt w:val="decimal"/>
      <w:lvlText w:val="%7."/>
      <w:lvlJc w:val="left"/>
      <w:pPr>
        <w:ind w:left="4690" w:hanging="360"/>
      </w:pPr>
    </w:lvl>
    <w:lvl w:ilvl="7" w:tplc="08090019" w:tentative="1">
      <w:start w:val="1"/>
      <w:numFmt w:val="lowerLetter"/>
      <w:lvlText w:val="%8."/>
      <w:lvlJc w:val="left"/>
      <w:pPr>
        <w:ind w:left="5410" w:hanging="360"/>
      </w:pPr>
    </w:lvl>
    <w:lvl w:ilvl="8" w:tplc="0809001B" w:tentative="1">
      <w:start w:val="1"/>
      <w:numFmt w:val="lowerRoman"/>
      <w:lvlText w:val="%9."/>
      <w:lvlJc w:val="right"/>
      <w:pPr>
        <w:ind w:left="61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837"/>
    <w:rsid w:val="000271EE"/>
    <w:rsid w:val="00044B1D"/>
    <w:rsid w:val="000C2923"/>
    <w:rsid w:val="000C63F5"/>
    <w:rsid w:val="000C6D85"/>
    <w:rsid w:val="000C76F3"/>
    <w:rsid w:val="000C7D93"/>
    <w:rsid w:val="001A32DF"/>
    <w:rsid w:val="001C05AF"/>
    <w:rsid w:val="001C3BB2"/>
    <w:rsid w:val="001E6859"/>
    <w:rsid w:val="00241C17"/>
    <w:rsid w:val="00246DC8"/>
    <w:rsid w:val="002B3647"/>
    <w:rsid w:val="002C3574"/>
    <w:rsid w:val="00321CF5"/>
    <w:rsid w:val="00327FB3"/>
    <w:rsid w:val="003446D0"/>
    <w:rsid w:val="0036451B"/>
    <w:rsid w:val="0037097D"/>
    <w:rsid w:val="004018C8"/>
    <w:rsid w:val="00407C60"/>
    <w:rsid w:val="00455BB3"/>
    <w:rsid w:val="004962B9"/>
    <w:rsid w:val="004F223E"/>
    <w:rsid w:val="00521DC2"/>
    <w:rsid w:val="005714C0"/>
    <w:rsid w:val="00571DB9"/>
    <w:rsid w:val="005760D8"/>
    <w:rsid w:val="005E074B"/>
    <w:rsid w:val="005F347B"/>
    <w:rsid w:val="0062355C"/>
    <w:rsid w:val="0066444A"/>
    <w:rsid w:val="0069212F"/>
    <w:rsid w:val="00692B35"/>
    <w:rsid w:val="006A0325"/>
    <w:rsid w:val="006A7D95"/>
    <w:rsid w:val="00712C37"/>
    <w:rsid w:val="00723D48"/>
    <w:rsid w:val="007348E6"/>
    <w:rsid w:val="00784CBE"/>
    <w:rsid w:val="00784F95"/>
    <w:rsid w:val="00845F1F"/>
    <w:rsid w:val="008677F6"/>
    <w:rsid w:val="008A0511"/>
    <w:rsid w:val="008C6A72"/>
    <w:rsid w:val="009003E9"/>
    <w:rsid w:val="0095654F"/>
    <w:rsid w:val="00975C90"/>
    <w:rsid w:val="00996837"/>
    <w:rsid w:val="009C331F"/>
    <w:rsid w:val="009E3385"/>
    <w:rsid w:val="00A249FD"/>
    <w:rsid w:val="00A35CC6"/>
    <w:rsid w:val="00A67FA2"/>
    <w:rsid w:val="00AD191D"/>
    <w:rsid w:val="00AD7430"/>
    <w:rsid w:val="00B30046"/>
    <w:rsid w:val="00B82E9D"/>
    <w:rsid w:val="00BA1B95"/>
    <w:rsid w:val="00BD3FEC"/>
    <w:rsid w:val="00C068CB"/>
    <w:rsid w:val="00C43F02"/>
    <w:rsid w:val="00C57ABA"/>
    <w:rsid w:val="00C768EF"/>
    <w:rsid w:val="00CD0A77"/>
    <w:rsid w:val="00CE48B9"/>
    <w:rsid w:val="00D36F90"/>
    <w:rsid w:val="00D54314"/>
    <w:rsid w:val="00D620D1"/>
    <w:rsid w:val="00D63B2B"/>
    <w:rsid w:val="00D6460A"/>
    <w:rsid w:val="00D873FC"/>
    <w:rsid w:val="00D967DF"/>
    <w:rsid w:val="00DC2927"/>
    <w:rsid w:val="00E3224B"/>
    <w:rsid w:val="00E825A7"/>
    <w:rsid w:val="00EC2507"/>
    <w:rsid w:val="00ED7CE9"/>
    <w:rsid w:val="00EE0B4F"/>
    <w:rsid w:val="00F00C0B"/>
    <w:rsid w:val="00F27A99"/>
    <w:rsid w:val="00F77743"/>
    <w:rsid w:val="00FA05DF"/>
    <w:rsid w:val="00F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6CEB2"/>
  <w15:chartTrackingRefBased/>
  <w15:docId w15:val="{DB16DCE3-80E2-4D80-9A92-6D12FAFE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96837"/>
    <w:pPr>
      <w:widowControl w:val="0"/>
      <w:tabs>
        <w:tab w:val="center" w:pos="4513"/>
        <w:tab w:val="right" w:pos="9026"/>
      </w:tabs>
      <w:suppressAutoHyphens/>
      <w:spacing w:after="0" w:line="240" w:lineRule="auto"/>
    </w:pPr>
    <w:rPr>
      <w:rFonts w:ascii="Times New Roman" w:eastAsia="Lucida Sans Unicode" w:hAnsi="Times New Roman" w:cs="Arial"/>
      <w:sz w:val="24"/>
      <w:szCs w:val="24"/>
    </w:rPr>
  </w:style>
  <w:style w:type="character" w:customStyle="1" w:styleId="FooterChar">
    <w:name w:val="Footer Char"/>
    <w:link w:val="Footer"/>
    <w:uiPriority w:val="99"/>
    <w:rsid w:val="00996837"/>
    <w:rPr>
      <w:rFonts w:ascii="Times New Roman" w:eastAsia="Lucida Sans Unicode" w:hAnsi="Times New Roman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8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6837"/>
    <w:pPr>
      <w:ind w:left="720"/>
      <w:contextualSpacing/>
    </w:pPr>
  </w:style>
  <w:style w:type="character" w:styleId="Strong">
    <w:name w:val="Strong"/>
    <w:uiPriority w:val="22"/>
    <w:qFormat/>
    <w:rsid w:val="00CD0A77"/>
    <w:rPr>
      <w:b/>
      <w:bCs/>
    </w:rPr>
  </w:style>
  <w:style w:type="paragraph" w:customStyle="1" w:styleId="Default">
    <w:name w:val="Default"/>
    <w:rsid w:val="005F34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A32D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32D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3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8078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28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778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6987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3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83874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3222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9705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7129FD4D50044B810F00B25BD699F" ma:contentTypeVersion="18" ma:contentTypeDescription="Create a new document." ma:contentTypeScope="" ma:versionID="e1d738367977e0f46a9ed9af28beb3a5">
  <xsd:schema xmlns:xsd="http://www.w3.org/2001/XMLSchema" xmlns:xs="http://www.w3.org/2001/XMLSchema" xmlns:p="http://schemas.microsoft.com/office/2006/metadata/properties" xmlns:ns2="ad2f464d-57c2-43fa-bce4-358e82c102f0" xmlns:ns3="3b6e2817-8899-47c6-9ce2-70d71d20e6d9" targetNamespace="http://schemas.microsoft.com/office/2006/metadata/properties" ma:root="true" ma:fieldsID="1139742a6947e48e261ef4f99ae98a95" ns2:_="" ns3:_="">
    <xsd:import namespace="ad2f464d-57c2-43fa-bce4-358e82c102f0"/>
    <xsd:import namespace="3b6e2817-8899-47c6-9ce2-70d71d20e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f464d-57c2-43fa-bce4-358e82c10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9b9b1c-38f5-41d9-bf05-2e9aa480b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e2817-8899-47c6-9ce2-70d71d20e6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12f811-829e-46cb-ae37-b6ddbdf0efac}" ma:internalName="TaxCatchAll" ma:showField="CatchAllData" ma:web="3b6e2817-8899-47c6-9ce2-70d71d20e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2f464d-57c2-43fa-bce4-358e82c102f0">
      <Terms xmlns="http://schemas.microsoft.com/office/infopath/2007/PartnerControls"/>
    </lcf76f155ced4ddcb4097134ff3c332f>
    <TaxCatchAll xmlns="3b6e2817-8899-47c6-9ce2-70d71d20e6d9" xsi:nil="true"/>
  </documentManagement>
</p:properties>
</file>

<file path=customXml/itemProps1.xml><?xml version="1.0" encoding="utf-8"?>
<ds:datastoreItem xmlns:ds="http://schemas.openxmlformats.org/officeDocument/2006/customXml" ds:itemID="{5ED8B1F1-903A-45C0-85C8-1B1716DD4D60}"/>
</file>

<file path=customXml/itemProps2.xml><?xml version="1.0" encoding="utf-8"?>
<ds:datastoreItem xmlns:ds="http://schemas.openxmlformats.org/officeDocument/2006/customXml" ds:itemID="{4DC8BC2C-6302-4ECB-92C1-9FDDD85E04D6}"/>
</file>

<file path=customXml/itemProps3.xml><?xml version="1.0" encoding="utf-8"?>
<ds:datastoreItem xmlns:ds="http://schemas.openxmlformats.org/officeDocument/2006/customXml" ds:itemID="{8D1C8F9F-9B0F-4BAB-8BD2-EE08AC00E5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hartley</dc:creator>
  <cp:keywords/>
  <cp:lastModifiedBy>Steven Hartley</cp:lastModifiedBy>
  <cp:revision>39</cp:revision>
  <dcterms:created xsi:type="dcterms:W3CDTF">2019-01-11T14:42:00Z</dcterms:created>
  <dcterms:modified xsi:type="dcterms:W3CDTF">2019-06-02T21:12:00Z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0x010100D557129FD4D50044B810F00B25BD699F</vt:lpwstr>
  </property>
</Properties>
</file>