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01F" w:rsidRDefault="00EB18CE" w:rsidP="006B282D">
      <w:pPr>
        <w:spacing w:line="240" w:lineRule="auto"/>
        <w:jc w:val="center"/>
        <w:rPr>
          <w:b/>
          <w:sz w:val="28"/>
          <w:szCs w:val="28"/>
        </w:rPr>
      </w:pPr>
      <w:r w:rsidRPr="00EB18CE">
        <w:rPr>
          <w:b/>
          <w:sz w:val="28"/>
          <w:szCs w:val="28"/>
        </w:rPr>
        <w:t xml:space="preserve">APPLICATION REFERENCE: 22/01094/LBC </w:t>
      </w:r>
      <w:r w:rsidR="006B282D" w:rsidRPr="006B282D">
        <w:rPr>
          <w:b/>
          <w:sz w:val="28"/>
          <w:szCs w:val="28"/>
        </w:rPr>
        <w:cr/>
      </w:r>
    </w:p>
    <w:p w:rsidR="007418B2" w:rsidRDefault="006B282D" w:rsidP="006B282D">
      <w:pPr>
        <w:spacing w:line="240" w:lineRule="auto"/>
        <w:jc w:val="center"/>
      </w:pPr>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-76200</wp:posOffset>
                </wp:positionH>
                <wp:positionV relativeFrom="paragraph">
                  <wp:posOffset>285115</wp:posOffset>
                </wp:positionV>
                <wp:extent cx="5772150" cy="1404620"/>
                <wp:effectExtent l="0" t="0" r="1905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404620"/>
                        </a:xfrm>
                        <a:prstGeom prst="rect">
                          <a:avLst/>
                        </a:prstGeom>
                        <a:solidFill>
                          <a:srgbClr val="FFFFFF"/>
                        </a:solidFill>
                        <a:ln w="9525">
                          <a:solidFill>
                            <a:srgbClr val="000000"/>
                          </a:solidFill>
                          <a:miter lim="800000"/>
                          <a:headEnd/>
                          <a:tailEnd/>
                        </a:ln>
                      </wps:spPr>
                      <wps:txbx>
                        <w:txbxContent>
                          <w:p w:rsidR="007418B2" w:rsidRPr="00D54A89" w:rsidRDefault="007418B2" w:rsidP="00EB18CE">
                            <w:pPr>
                              <w:ind w:left="1440" w:hanging="1440"/>
                              <w:jc w:val="both"/>
                              <w:rPr>
                                <w:b/>
                                <w:sz w:val="24"/>
                                <w:szCs w:val="24"/>
                              </w:rPr>
                            </w:pPr>
                            <w:r w:rsidRPr="00D54A89">
                              <w:rPr>
                                <w:b/>
                                <w:sz w:val="24"/>
                                <w:szCs w:val="24"/>
                              </w:rPr>
                              <w:t xml:space="preserve">Proposal: </w:t>
                            </w:r>
                            <w:r w:rsidRPr="00D54A89">
                              <w:rPr>
                                <w:b/>
                                <w:sz w:val="24"/>
                                <w:szCs w:val="24"/>
                              </w:rPr>
                              <w:tab/>
                            </w:r>
                            <w:r w:rsidR="00EB18CE" w:rsidRPr="00EB18CE">
                              <w:rPr>
                                <w:sz w:val="24"/>
                                <w:szCs w:val="24"/>
                              </w:rPr>
                              <w:t>Refurbishment of existing cottage. Works include: Internal: replacement of existing bathroom suite and kitchen, repainting of surfaces, removal and replacement of skirting boards, carpet flooring and laminate, lime plastering, exposure of internal beams and lintels, replacement of heating system. External: replacement of all doors and windows, repointing and cleaning of masonry and reroofing of single storey lean-to.</w:t>
                            </w:r>
                          </w:p>
                          <w:p w:rsidR="007418B2" w:rsidRPr="00D54A89" w:rsidRDefault="007418B2" w:rsidP="007418B2">
                            <w:pPr>
                              <w:rPr>
                                <w:b/>
                                <w:sz w:val="24"/>
                                <w:szCs w:val="24"/>
                              </w:rPr>
                            </w:pPr>
                            <w:r w:rsidRPr="00D54A89">
                              <w:rPr>
                                <w:b/>
                                <w:sz w:val="24"/>
                                <w:szCs w:val="24"/>
                              </w:rPr>
                              <w:t xml:space="preserve">Location: </w:t>
                            </w:r>
                            <w:r w:rsidRPr="00D54A89">
                              <w:rPr>
                                <w:b/>
                                <w:sz w:val="24"/>
                                <w:szCs w:val="24"/>
                              </w:rPr>
                              <w:tab/>
                            </w:r>
                            <w:r w:rsidR="00EB18CE">
                              <w:t>13 Hollingworth Fold, Littleborough, OL15 0AJ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22.45pt;width:45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">
                <v:textbox style="mso-fit-shape-to-text:t">
                  <w:txbxContent>
                    <w:p w:rsidR="007418B2" w:rsidRPr="00D54A89" w:rsidRDefault="007418B2" w:rsidP="00EB18CE">
                      <w:pPr>
                        <w:ind w:left="1440" w:hanging="1440"/>
                        <w:jc w:val="both"/>
                        <w:rPr>
                          <w:b/>
                          <w:sz w:val="24"/>
                          <w:szCs w:val="24"/>
                        </w:rPr>
                      </w:pPr>
                      <w:r w:rsidRPr="00D54A89">
                        <w:rPr>
                          <w:b/>
                          <w:sz w:val="24"/>
                          <w:szCs w:val="24"/>
                        </w:rPr>
                        <w:t xml:space="preserve">Proposal: </w:t>
                      </w:r>
                      <w:r w:rsidRPr="00D54A89">
                        <w:rPr>
                          <w:b/>
                          <w:sz w:val="24"/>
                          <w:szCs w:val="24"/>
                        </w:rPr>
                        <w:tab/>
                      </w:r>
                      <w:r w:rsidR="00EB18CE" w:rsidRPr="00EB18CE">
                        <w:rPr>
                          <w:sz w:val="24"/>
                          <w:szCs w:val="24"/>
                        </w:rPr>
                        <w:t>Refurbishment of existing cottage. Works inc</w:t>
                      </w:r>
                      <w:r w:rsidR="00EB18CE" w:rsidRPr="00EB18CE">
                        <w:rPr>
                          <w:sz w:val="24"/>
                          <w:szCs w:val="24"/>
                        </w:rPr>
                        <w:t xml:space="preserve">lude: Internal: replacement of </w:t>
                      </w:r>
                      <w:r w:rsidR="00EB18CE" w:rsidRPr="00EB18CE">
                        <w:rPr>
                          <w:sz w:val="24"/>
                          <w:szCs w:val="24"/>
                        </w:rPr>
                        <w:t>existing bathroom suite and kitchen, repai</w:t>
                      </w:r>
                      <w:r w:rsidR="00EB18CE" w:rsidRPr="00EB18CE">
                        <w:rPr>
                          <w:sz w:val="24"/>
                          <w:szCs w:val="24"/>
                        </w:rPr>
                        <w:t xml:space="preserve">nting of surfaces, removal and </w:t>
                      </w:r>
                      <w:r w:rsidR="00EB18CE" w:rsidRPr="00EB18CE">
                        <w:rPr>
                          <w:sz w:val="24"/>
                          <w:szCs w:val="24"/>
                        </w:rPr>
                        <w:t xml:space="preserve">replacement of skirting boards, carpet flooring </w:t>
                      </w:r>
                      <w:r w:rsidR="00EB18CE" w:rsidRPr="00EB18CE">
                        <w:rPr>
                          <w:sz w:val="24"/>
                          <w:szCs w:val="24"/>
                        </w:rPr>
                        <w:t xml:space="preserve">and laminate, lime plastering, </w:t>
                      </w:r>
                      <w:r w:rsidR="00EB18CE" w:rsidRPr="00EB18CE">
                        <w:rPr>
                          <w:sz w:val="24"/>
                          <w:szCs w:val="24"/>
                        </w:rPr>
                        <w:t xml:space="preserve">exposure of internal beams and lintels, </w:t>
                      </w:r>
                      <w:r w:rsidR="00EB18CE" w:rsidRPr="00EB18CE">
                        <w:rPr>
                          <w:sz w:val="24"/>
                          <w:szCs w:val="24"/>
                        </w:rPr>
                        <w:t xml:space="preserve">replacement of heating system. </w:t>
                      </w:r>
                      <w:r w:rsidR="00EB18CE" w:rsidRPr="00EB18CE">
                        <w:rPr>
                          <w:sz w:val="24"/>
                          <w:szCs w:val="24"/>
                        </w:rPr>
                        <w:t>External: replacement of all doors and windo</w:t>
                      </w:r>
                      <w:r w:rsidR="00EB18CE" w:rsidRPr="00EB18CE">
                        <w:rPr>
                          <w:sz w:val="24"/>
                          <w:szCs w:val="24"/>
                        </w:rPr>
                        <w:t xml:space="preserve">ws, repointing and cleaning of </w:t>
                      </w:r>
                      <w:r w:rsidR="00EB18CE" w:rsidRPr="00EB18CE">
                        <w:rPr>
                          <w:sz w:val="24"/>
                          <w:szCs w:val="24"/>
                        </w:rPr>
                        <w:t>masonry and reroofing of single storey lean-to</w:t>
                      </w:r>
                      <w:r w:rsidR="00EB18CE" w:rsidRPr="00EB18CE">
                        <w:rPr>
                          <w:sz w:val="24"/>
                          <w:szCs w:val="24"/>
                        </w:rPr>
                        <w:t>.</w:t>
                      </w:r>
                    </w:p>
                    <w:p w:rsidR="007418B2" w:rsidRPr="00D54A89" w:rsidRDefault="007418B2" w:rsidP="007418B2">
                      <w:pPr>
                        <w:rPr>
                          <w:b/>
                          <w:sz w:val="24"/>
                          <w:szCs w:val="24"/>
                        </w:rPr>
                      </w:pPr>
                      <w:r w:rsidRPr="00D54A89">
                        <w:rPr>
                          <w:b/>
                          <w:sz w:val="24"/>
                          <w:szCs w:val="24"/>
                        </w:rPr>
                        <w:t xml:space="preserve">Location: </w:t>
                      </w:r>
                      <w:r w:rsidRPr="00D54A89">
                        <w:rPr>
                          <w:b/>
                          <w:sz w:val="24"/>
                          <w:szCs w:val="24"/>
                        </w:rPr>
                        <w:tab/>
                      </w:r>
                      <w:r w:rsidR="00EB18CE">
                        <w:t>13 Hollingworth Fold, Littleborough, OL15 0AJ</w:t>
                      </w:r>
                    </w:p>
                  </w:txbxContent>
                </v:textbox>
                <w10:wrap type="square"/>
              </v:shape>
            </w:pict>
          </mc:Fallback>
        </mc:AlternateContent>
      </w:r>
    </w:p>
    <w:p w:rsidR="006B282D" w:rsidRPr="0031701F" w:rsidRDefault="006B282D" w:rsidP="006B282D">
      <w:pPr>
        <w:spacing w:line="240" w:lineRule="auto"/>
        <w:rPr>
          <w:b/>
          <w:u w:val="single"/>
        </w:rPr>
      </w:pPr>
      <w:r w:rsidRPr="0031701F">
        <w:rPr>
          <w:b/>
          <w:u w:val="single"/>
        </w:rPr>
        <w:t xml:space="preserve">Part I - Particulars of Application </w:t>
      </w:r>
    </w:p>
    <w:p w:rsidR="00D54A89" w:rsidRDefault="006B282D" w:rsidP="006B282D">
      <w:pPr>
        <w:spacing w:line="240" w:lineRule="auto"/>
      </w:pPr>
      <w:r>
        <w:t xml:space="preserve">Date of Application: </w:t>
      </w:r>
      <w:r w:rsidR="00EB18CE">
        <w:t xml:space="preserve">26 August 2022 </w:t>
      </w:r>
      <w:r>
        <w:cr/>
      </w:r>
    </w:p>
    <w:p w:rsidR="00D54A89" w:rsidRPr="0031701F" w:rsidRDefault="0031701F" w:rsidP="00287D92">
      <w:pPr>
        <w:spacing w:line="240" w:lineRule="auto"/>
        <w:rPr>
          <w:b/>
          <w:u w:val="single"/>
        </w:rPr>
      </w:pPr>
      <w:r w:rsidRPr="0031701F">
        <w:rPr>
          <w:b/>
          <w:u w:val="single"/>
        </w:rPr>
        <w:t>Part II - Particulars of decision</w:t>
      </w:r>
    </w:p>
    <w:p w:rsidR="0031701F" w:rsidRDefault="0031701F" w:rsidP="00287D92">
      <w:pPr>
        <w:spacing w:line="240" w:lineRule="auto"/>
      </w:pPr>
      <w:r w:rsidRPr="0031701F">
        <w:t xml:space="preserve">Date of </w:t>
      </w:r>
      <w:r>
        <w:t>Granted</w:t>
      </w:r>
      <w:r w:rsidRPr="0031701F">
        <w:t xml:space="preserve">: </w:t>
      </w:r>
      <w:r w:rsidR="00EB18CE">
        <w:t>27 October 2022</w:t>
      </w:r>
    </w:p>
    <w:p w:rsidR="0031701F" w:rsidRDefault="0031701F" w:rsidP="0031701F">
      <w:pPr>
        <w:spacing w:line="240" w:lineRule="auto"/>
        <w:rPr>
          <w:b/>
        </w:rPr>
      </w:pPr>
      <w:r w:rsidRPr="0031701F">
        <w:rPr>
          <w:b/>
        </w:rPr>
        <w:t>GRANTED SUBJECT TO CONDITIONS</w:t>
      </w:r>
    </w:p>
    <w:p w:rsidR="0031701F" w:rsidRPr="0031701F" w:rsidRDefault="0031701F" w:rsidP="0031701F">
      <w:pPr>
        <w:spacing w:line="240" w:lineRule="auto"/>
        <w:rPr>
          <w:b/>
        </w:rPr>
      </w:pPr>
    </w:p>
    <w:p w:rsidR="00D54A89" w:rsidRDefault="006B282D" w:rsidP="00287D92">
      <w:pPr>
        <w:spacing w:line="240" w:lineRule="auto"/>
      </w:pPr>
      <w:r w:rsidRPr="006B282D">
        <w:t xml:space="preserve">Herewith the supporting documentation in relation to the discharge of planning conditions for the application ref: </w:t>
      </w:r>
      <w:r w:rsidR="00EB18CE">
        <w:rPr>
          <w:szCs w:val="28"/>
        </w:rPr>
        <w:t>22/01094/LBC:</w:t>
      </w: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sectPr w:rsidR="00D54A89" w:rsidSect="00D54A89">
          <w:headerReference w:type="default" r:id="rId7"/>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568"/>
        <w:gridCol w:w="6184"/>
        <w:gridCol w:w="4442"/>
        <w:gridCol w:w="1499"/>
        <w:gridCol w:w="1255"/>
      </w:tblGrid>
      <w:tr w:rsidR="006B282D" w:rsidTr="004F6E68">
        <w:tc>
          <w:tcPr>
            <w:tcW w:w="568" w:type="dxa"/>
          </w:tcPr>
          <w:p w:rsidR="006B282D" w:rsidRPr="00D54A89" w:rsidRDefault="006B282D" w:rsidP="00356928">
            <w:pPr>
              <w:jc w:val="center"/>
              <w:rPr>
                <w:b/>
                <w:sz w:val="24"/>
                <w:szCs w:val="24"/>
              </w:rPr>
            </w:pPr>
            <w:r w:rsidRPr="00EB18CE">
              <w:rPr>
                <w:i/>
              </w:rPr>
              <w:lastRenderedPageBreak/>
              <w:t>No</w:t>
            </w:r>
            <w:r>
              <w:rPr>
                <w:b/>
                <w:sz w:val="24"/>
                <w:szCs w:val="24"/>
              </w:rPr>
              <w:t>.</w:t>
            </w:r>
          </w:p>
        </w:tc>
        <w:tc>
          <w:tcPr>
            <w:tcW w:w="6184" w:type="dxa"/>
          </w:tcPr>
          <w:p w:rsidR="006B282D" w:rsidRPr="00EB18CE" w:rsidRDefault="006B282D" w:rsidP="00D54A89">
            <w:pPr>
              <w:jc w:val="center"/>
              <w:rPr>
                <w:i/>
              </w:rPr>
            </w:pPr>
            <w:r w:rsidRPr="00EB18CE">
              <w:rPr>
                <w:i/>
              </w:rPr>
              <w:t>Condition(s):</w:t>
            </w:r>
          </w:p>
        </w:tc>
        <w:tc>
          <w:tcPr>
            <w:tcW w:w="4442" w:type="dxa"/>
          </w:tcPr>
          <w:p w:rsidR="006B282D" w:rsidRPr="00D54A89" w:rsidRDefault="006B282D" w:rsidP="00D54A89">
            <w:pPr>
              <w:jc w:val="center"/>
              <w:rPr>
                <w:b/>
                <w:sz w:val="24"/>
                <w:szCs w:val="24"/>
              </w:rPr>
            </w:pPr>
            <w:r w:rsidRPr="00D54A89">
              <w:rPr>
                <w:b/>
                <w:sz w:val="24"/>
                <w:szCs w:val="24"/>
              </w:rPr>
              <w:t>Supporting Documents/Comments:</w:t>
            </w:r>
          </w:p>
        </w:tc>
        <w:tc>
          <w:tcPr>
            <w:tcW w:w="1499" w:type="dxa"/>
          </w:tcPr>
          <w:p w:rsidR="006B282D" w:rsidRPr="00D54A89" w:rsidRDefault="006B282D" w:rsidP="006B282D">
            <w:pPr>
              <w:jc w:val="center"/>
              <w:rPr>
                <w:b/>
                <w:sz w:val="24"/>
                <w:szCs w:val="24"/>
              </w:rPr>
            </w:pPr>
            <w:r>
              <w:rPr>
                <w:b/>
                <w:sz w:val="24"/>
                <w:szCs w:val="24"/>
              </w:rPr>
              <w:t>Source:</w:t>
            </w:r>
          </w:p>
        </w:tc>
        <w:tc>
          <w:tcPr>
            <w:tcW w:w="1255" w:type="dxa"/>
          </w:tcPr>
          <w:p w:rsidR="006B282D" w:rsidRDefault="006B282D" w:rsidP="006B282D">
            <w:pPr>
              <w:jc w:val="center"/>
              <w:rPr>
                <w:b/>
                <w:sz w:val="24"/>
                <w:szCs w:val="24"/>
              </w:rPr>
            </w:pPr>
            <w:r>
              <w:rPr>
                <w:b/>
                <w:sz w:val="24"/>
                <w:szCs w:val="24"/>
              </w:rPr>
              <w:t>Date of Discharge of Condition:</w:t>
            </w:r>
          </w:p>
        </w:tc>
      </w:tr>
      <w:tr w:rsidR="006B282D" w:rsidTr="00B86100">
        <w:tc>
          <w:tcPr>
            <w:tcW w:w="568" w:type="dxa"/>
            <w:tcBorders>
              <w:bottom w:val="single" w:sz="4" w:space="0" w:color="auto"/>
            </w:tcBorders>
            <w:shd w:val="clear" w:color="auto" w:fill="auto"/>
          </w:tcPr>
          <w:p w:rsidR="006B282D" w:rsidRPr="007418B2" w:rsidRDefault="006B282D" w:rsidP="00356928">
            <w:pPr>
              <w:jc w:val="center"/>
              <w:rPr>
                <w:i/>
              </w:rPr>
            </w:pPr>
            <w:r>
              <w:rPr>
                <w:i/>
              </w:rPr>
              <w:t>1</w:t>
            </w:r>
          </w:p>
        </w:tc>
        <w:tc>
          <w:tcPr>
            <w:tcW w:w="6184" w:type="dxa"/>
            <w:shd w:val="clear" w:color="auto" w:fill="00B050"/>
          </w:tcPr>
          <w:p w:rsidR="006B282D" w:rsidRPr="006B282D" w:rsidRDefault="006B282D" w:rsidP="00D54A89">
            <w:pPr>
              <w:rPr>
                <w:i/>
              </w:rPr>
            </w:pPr>
            <w:r w:rsidRPr="006B282D">
              <w:rPr>
                <w:i/>
              </w:rPr>
              <w:t>“The development must be begun not later than three years beginning with the date of this permission”</w:t>
            </w:r>
          </w:p>
        </w:tc>
        <w:tc>
          <w:tcPr>
            <w:tcW w:w="4442" w:type="dxa"/>
            <w:shd w:val="clear" w:color="auto" w:fill="00B050"/>
          </w:tcPr>
          <w:p w:rsidR="006B282D" w:rsidRDefault="006B282D">
            <w:r w:rsidRPr="00D54A89">
              <w:t>Construction on</w:t>
            </w:r>
            <w:r w:rsidR="00EB18CE">
              <w:t xml:space="preserve"> site to commence </w:t>
            </w:r>
            <w:r w:rsidR="000046C0">
              <w:t>18</w:t>
            </w:r>
            <w:r w:rsidR="00B86100" w:rsidRPr="00B86100">
              <w:rPr>
                <w:vertAlign w:val="superscript"/>
              </w:rPr>
              <w:t>th</w:t>
            </w:r>
            <w:r w:rsidR="00B86100">
              <w:t xml:space="preserve"> September 2023.</w:t>
            </w:r>
          </w:p>
        </w:tc>
        <w:tc>
          <w:tcPr>
            <w:tcW w:w="1499" w:type="dxa"/>
            <w:shd w:val="clear" w:color="auto" w:fill="00B050"/>
          </w:tcPr>
          <w:p w:rsidR="006B282D" w:rsidRPr="00D54A89" w:rsidRDefault="006B282D" w:rsidP="006B282D">
            <w:pPr>
              <w:jc w:val="center"/>
            </w:pPr>
            <w:r>
              <w:t>RBC</w:t>
            </w:r>
          </w:p>
        </w:tc>
        <w:tc>
          <w:tcPr>
            <w:tcW w:w="1255" w:type="dxa"/>
            <w:shd w:val="clear" w:color="auto" w:fill="00B050"/>
          </w:tcPr>
          <w:p w:rsidR="006B282D" w:rsidRDefault="006B282D" w:rsidP="006B282D">
            <w:pPr>
              <w:jc w:val="center"/>
            </w:pPr>
          </w:p>
        </w:tc>
      </w:tr>
      <w:tr w:rsidR="006B282D" w:rsidTr="00C05C39">
        <w:tc>
          <w:tcPr>
            <w:tcW w:w="568" w:type="dxa"/>
            <w:shd w:val="clear" w:color="auto" w:fill="auto"/>
          </w:tcPr>
          <w:p w:rsidR="006B282D" w:rsidRPr="00A42600" w:rsidRDefault="006B282D" w:rsidP="00356928">
            <w:pPr>
              <w:jc w:val="center"/>
              <w:rPr>
                <w:i/>
              </w:rPr>
            </w:pPr>
            <w:r>
              <w:rPr>
                <w:i/>
              </w:rPr>
              <w:t>2</w:t>
            </w:r>
          </w:p>
        </w:tc>
        <w:tc>
          <w:tcPr>
            <w:tcW w:w="6184" w:type="dxa"/>
            <w:shd w:val="clear" w:color="auto" w:fill="00B050"/>
          </w:tcPr>
          <w:p w:rsidR="006B282D" w:rsidRPr="006B282D" w:rsidRDefault="006B282D" w:rsidP="00D54A89">
            <w:pPr>
              <w:rPr>
                <w:i/>
              </w:rPr>
            </w:pPr>
            <w:r w:rsidRPr="006B282D">
              <w:rPr>
                <w:i/>
              </w:rPr>
              <w:t xml:space="preserve">“This permission relates to the following plans:- </w:t>
            </w:r>
          </w:p>
          <w:p w:rsidR="00EB18CE" w:rsidRPr="00EB18CE" w:rsidRDefault="00EB18CE" w:rsidP="00EB18CE">
            <w:pPr>
              <w:pStyle w:val="ListParagraph"/>
              <w:numPr>
                <w:ilvl w:val="0"/>
                <w:numId w:val="1"/>
              </w:numPr>
              <w:rPr>
                <w:i/>
              </w:rPr>
            </w:pPr>
            <w:r w:rsidRPr="00EB18CE">
              <w:rPr>
                <w:i/>
              </w:rPr>
              <w:t xml:space="preserve">2004220 T-01 </w:t>
            </w:r>
          </w:p>
          <w:p w:rsidR="00EB18CE" w:rsidRDefault="00EB18CE" w:rsidP="00EB18CE">
            <w:pPr>
              <w:pStyle w:val="ListParagraph"/>
              <w:numPr>
                <w:ilvl w:val="0"/>
                <w:numId w:val="1"/>
              </w:numPr>
              <w:rPr>
                <w:i/>
              </w:rPr>
            </w:pPr>
            <w:r>
              <w:rPr>
                <w:i/>
              </w:rPr>
              <w:t>2004220 T-02 Rev. A</w:t>
            </w:r>
          </w:p>
          <w:p w:rsidR="00EB18CE" w:rsidRDefault="00EB18CE" w:rsidP="00EB18CE">
            <w:pPr>
              <w:pStyle w:val="ListParagraph"/>
              <w:numPr>
                <w:ilvl w:val="0"/>
                <w:numId w:val="1"/>
              </w:numPr>
              <w:rPr>
                <w:i/>
              </w:rPr>
            </w:pPr>
            <w:r>
              <w:rPr>
                <w:i/>
              </w:rPr>
              <w:t>2004220 T-03 Rev. B</w:t>
            </w:r>
          </w:p>
          <w:p w:rsidR="006B282D" w:rsidRPr="00EB18CE" w:rsidRDefault="00EB18CE" w:rsidP="00EB18CE">
            <w:pPr>
              <w:pStyle w:val="ListParagraph"/>
              <w:numPr>
                <w:ilvl w:val="0"/>
                <w:numId w:val="1"/>
              </w:numPr>
              <w:rPr>
                <w:i/>
              </w:rPr>
            </w:pPr>
            <w:r w:rsidRPr="00EB18CE">
              <w:rPr>
                <w:i/>
              </w:rPr>
              <w:t>2004220 T-05 Rev. B'</w:t>
            </w:r>
            <w:r w:rsidR="006B282D" w:rsidRPr="00EB18CE">
              <w:rPr>
                <w:i/>
              </w:rPr>
              <w:t xml:space="preserve">'  </w:t>
            </w:r>
          </w:p>
          <w:p w:rsidR="006B282D" w:rsidRPr="006B282D" w:rsidRDefault="006B282D" w:rsidP="00D54A89">
            <w:pPr>
              <w:rPr>
                <w:i/>
              </w:rPr>
            </w:pPr>
            <w:r w:rsidRPr="006B282D">
              <w:rPr>
                <w:i/>
              </w:rPr>
              <w:t xml:space="preserve"> </w:t>
            </w:r>
            <w:r w:rsidR="00EB18CE" w:rsidRPr="006B282D">
              <w:rPr>
                <w:i/>
              </w:rPr>
              <w:t>And</w:t>
            </w:r>
            <w:r w:rsidRPr="006B282D">
              <w:rPr>
                <w:i/>
              </w:rPr>
              <w:t xml:space="preserve"> the development shall be carried out in accordance with these drawings hereby approved.”</w:t>
            </w:r>
          </w:p>
        </w:tc>
        <w:tc>
          <w:tcPr>
            <w:tcW w:w="4442" w:type="dxa"/>
            <w:shd w:val="clear" w:color="auto" w:fill="00B050"/>
          </w:tcPr>
          <w:p w:rsidR="006B282D" w:rsidRPr="009170CA" w:rsidRDefault="006B282D" w:rsidP="00D54A89">
            <w:r>
              <w:t>The drawings as listed form part of the contract with the contractor and will be therefore adhered to.</w:t>
            </w:r>
          </w:p>
          <w:p w:rsidR="006B282D" w:rsidRDefault="006B282D"/>
        </w:tc>
        <w:tc>
          <w:tcPr>
            <w:tcW w:w="1499" w:type="dxa"/>
            <w:shd w:val="clear" w:color="auto" w:fill="00B050"/>
          </w:tcPr>
          <w:p w:rsidR="006B282D" w:rsidRDefault="006B282D" w:rsidP="006B282D">
            <w:pPr>
              <w:jc w:val="center"/>
            </w:pPr>
            <w:r>
              <w:t>RBC</w:t>
            </w:r>
          </w:p>
        </w:tc>
        <w:tc>
          <w:tcPr>
            <w:tcW w:w="1255" w:type="dxa"/>
            <w:shd w:val="clear" w:color="auto" w:fill="00B050"/>
          </w:tcPr>
          <w:p w:rsidR="006B282D" w:rsidRDefault="006B282D" w:rsidP="006B282D">
            <w:pPr>
              <w:jc w:val="center"/>
            </w:pPr>
          </w:p>
        </w:tc>
      </w:tr>
      <w:tr w:rsidR="006B282D" w:rsidTr="00C05C39">
        <w:tc>
          <w:tcPr>
            <w:tcW w:w="568" w:type="dxa"/>
            <w:shd w:val="clear" w:color="auto" w:fill="auto"/>
          </w:tcPr>
          <w:p w:rsidR="006B282D" w:rsidRPr="009170CA" w:rsidRDefault="006B282D" w:rsidP="00356928">
            <w:pPr>
              <w:jc w:val="center"/>
              <w:rPr>
                <w:i/>
              </w:rPr>
            </w:pPr>
            <w:r>
              <w:rPr>
                <w:i/>
              </w:rPr>
              <w:t>3</w:t>
            </w:r>
          </w:p>
        </w:tc>
        <w:tc>
          <w:tcPr>
            <w:tcW w:w="6184" w:type="dxa"/>
            <w:shd w:val="clear" w:color="auto" w:fill="FF0000"/>
          </w:tcPr>
          <w:p w:rsidR="00EB18CE" w:rsidRPr="00EB18CE" w:rsidRDefault="00EB18CE" w:rsidP="00EB18CE">
            <w:pPr>
              <w:rPr>
                <w:i/>
              </w:rPr>
            </w:pPr>
            <w:r w:rsidRPr="00EB18CE">
              <w:rPr>
                <w:i/>
              </w:rPr>
              <w:t xml:space="preserve">Prior to the installation of the new kitchen and bathroom </w:t>
            </w:r>
            <w:r w:rsidR="00B025AF">
              <w:rPr>
                <w:i/>
              </w:rPr>
              <w:t xml:space="preserve">suites, details of all new and </w:t>
            </w:r>
            <w:r w:rsidRPr="00EB18CE">
              <w:rPr>
                <w:i/>
              </w:rPr>
              <w:t>relocated services and drainage runs shall be submitted</w:t>
            </w:r>
            <w:r w:rsidR="00B025AF">
              <w:rPr>
                <w:i/>
              </w:rPr>
              <w:t xml:space="preserve"> to and approved in writing by t</w:t>
            </w:r>
            <w:r w:rsidRPr="00EB18CE">
              <w:rPr>
                <w:i/>
              </w:rPr>
              <w:t>he Local Planning Authority. The works shall be carr</w:t>
            </w:r>
            <w:r w:rsidR="00B025AF">
              <w:rPr>
                <w:i/>
              </w:rPr>
              <w:t>ied out in accordance with the a</w:t>
            </w:r>
            <w:r w:rsidRPr="00EB18CE">
              <w:rPr>
                <w:i/>
              </w:rPr>
              <w:t xml:space="preserve">pproved details. </w:t>
            </w:r>
          </w:p>
          <w:p w:rsidR="00EB18CE" w:rsidRPr="00EB18CE" w:rsidRDefault="00EB18CE" w:rsidP="00EB18CE">
            <w:pPr>
              <w:rPr>
                <w:i/>
              </w:rPr>
            </w:pPr>
            <w:r w:rsidRPr="00EB18CE">
              <w:rPr>
                <w:i/>
              </w:rPr>
              <w:t xml:space="preserve"> </w:t>
            </w:r>
          </w:p>
          <w:p w:rsidR="006B282D" w:rsidRPr="006B282D" w:rsidRDefault="00EB18CE" w:rsidP="00EB18CE">
            <w:pPr>
              <w:rPr>
                <w:i/>
              </w:rPr>
            </w:pPr>
            <w:r w:rsidRPr="00EB18CE">
              <w:rPr>
                <w:i/>
              </w:rPr>
              <w:t xml:space="preserve"> </w:t>
            </w:r>
            <w:r w:rsidR="00B025AF">
              <w:rPr>
                <w:i/>
              </w:rPr>
              <w:t xml:space="preserve">Reason: </w:t>
            </w:r>
            <w:r w:rsidRPr="00EB18CE">
              <w:rPr>
                <w:i/>
              </w:rPr>
              <w:t>To ensure that special regard is paid to protecting the spe</w:t>
            </w:r>
            <w:r w:rsidR="00B025AF">
              <w:rPr>
                <w:i/>
              </w:rPr>
              <w:t xml:space="preserve">cial architectural and historic </w:t>
            </w:r>
            <w:r w:rsidRPr="00EB18CE">
              <w:rPr>
                <w:i/>
              </w:rPr>
              <w:t xml:space="preserve">interest and integrity of the building under Section 16 of </w:t>
            </w:r>
            <w:r w:rsidR="00B025AF">
              <w:rPr>
                <w:i/>
              </w:rPr>
              <w:t xml:space="preserve">the Planning (Listed Buildings </w:t>
            </w:r>
            <w:r w:rsidRPr="00EB18CE">
              <w:rPr>
                <w:i/>
              </w:rPr>
              <w:t>and Conservation Areas) Act 1990.</w:t>
            </w:r>
          </w:p>
        </w:tc>
        <w:tc>
          <w:tcPr>
            <w:tcW w:w="4442" w:type="dxa"/>
            <w:shd w:val="clear" w:color="auto" w:fill="FF0000"/>
          </w:tcPr>
          <w:p w:rsidR="006B282D" w:rsidRDefault="006B282D" w:rsidP="006B282D"/>
        </w:tc>
        <w:tc>
          <w:tcPr>
            <w:tcW w:w="1499" w:type="dxa"/>
            <w:shd w:val="clear" w:color="auto" w:fill="FF0000"/>
          </w:tcPr>
          <w:p w:rsidR="006B282D" w:rsidRDefault="00EB18CE" w:rsidP="006B282D">
            <w:pPr>
              <w:jc w:val="center"/>
            </w:pPr>
            <w:r>
              <w:t>B</w:t>
            </w:r>
            <w:r w:rsidR="00B025AF">
              <w:t>E BOYS</w:t>
            </w:r>
            <w:r w:rsidR="004F6E68">
              <w:t>/RBC</w:t>
            </w:r>
          </w:p>
        </w:tc>
        <w:tc>
          <w:tcPr>
            <w:tcW w:w="1255" w:type="dxa"/>
            <w:shd w:val="clear" w:color="auto" w:fill="FF0000"/>
          </w:tcPr>
          <w:p w:rsidR="006B282D" w:rsidRDefault="006B282D" w:rsidP="006B282D">
            <w:pPr>
              <w:jc w:val="center"/>
            </w:pPr>
          </w:p>
        </w:tc>
      </w:tr>
      <w:tr w:rsidR="006B282D" w:rsidTr="00C05C39">
        <w:tc>
          <w:tcPr>
            <w:tcW w:w="568" w:type="dxa"/>
            <w:shd w:val="clear" w:color="auto" w:fill="auto"/>
          </w:tcPr>
          <w:p w:rsidR="006B282D" w:rsidRPr="000765B4" w:rsidRDefault="006B282D" w:rsidP="00356928">
            <w:pPr>
              <w:jc w:val="center"/>
              <w:rPr>
                <w:rFonts w:ascii="Calibri" w:eastAsia="Times New Roman" w:hAnsi="Calibri" w:cs="Calibri"/>
                <w:i/>
                <w:iCs/>
                <w:color w:val="000000"/>
                <w:lang w:eastAsia="en-GB"/>
              </w:rPr>
            </w:pPr>
            <w:r w:rsidRPr="000765B4">
              <w:rPr>
                <w:rFonts w:ascii="Calibri" w:eastAsia="Times New Roman" w:hAnsi="Calibri" w:cs="Calibri"/>
                <w:i/>
                <w:iCs/>
                <w:color w:val="000000"/>
                <w:lang w:eastAsia="en-GB"/>
              </w:rPr>
              <w:t>4</w:t>
            </w:r>
          </w:p>
        </w:tc>
        <w:tc>
          <w:tcPr>
            <w:tcW w:w="6184" w:type="dxa"/>
            <w:shd w:val="clear" w:color="auto" w:fill="FF0000"/>
          </w:tcPr>
          <w:p w:rsidR="00B025AF" w:rsidRPr="00B025AF" w:rsidRDefault="00B025AF" w:rsidP="00B025AF">
            <w:pPr>
              <w:rPr>
                <w:i/>
              </w:rPr>
            </w:pPr>
            <w:r w:rsidRPr="00B025AF">
              <w:rPr>
                <w:i/>
              </w:rPr>
              <w:t>Prior to the installation of any new internal doors full details of in</w:t>
            </w:r>
            <w:r>
              <w:rPr>
                <w:i/>
              </w:rPr>
              <w:t xml:space="preserve">ternal doors shall be </w:t>
            </w:r>
            <w:r w:rsidRPr="00B025AF">
              <w:rPr>
                <w:i/>
              </w:rPr>
              <w:t>submitted to and approved in writing by the Local Plann</w:t>
            </w:r>
            <w:r>
              <w:rPr>
                <w:i/>
              </w:rPr>
              <w:t xml:space="preserve">ing Authority. The development </w:t>
            </w:r>
            <w:r w:rsidRPr="00B025AF">
              <w:rPr>
                <w:i/>
              </w:rPr>
              <w:t xml:space="preserve">shall be carried out in accordance with the approved details. </w:t>
            </w:r>
          </w:p>
          <w:p w:rsidR="00B025AF" w:rsidRPr="00B025AF" w:rsidRDefault="00B025AF" w:rsidP="00B025AF">
            <w:pPr>
              <w:rPr>
                <w:i/>
              </w:rPr>
            </w:pPr>
            <w:r w:rsidRPr="00B025AF">
              <w:rPr>
                <w:i/>
              </w:rPr>
              <w:t xml:space="preserve"> </w:t>
            </w:r>
          </w:p>
          <w:p w:rsidR="006B282D" w:rsidRPr="000765B4" w:rsidRDefault="00B025AF" w:rsidP="00B025AF">
            <w:pPr>
              <w:rPr>
                <w:i/>
              </w:rPr>
            </w:pPr>
            <w:r w:rsidRPr="00B025AF">
              <w:rPr>
                <w:i/>
              </w:rPr>
              <w:t xml:space="preserve"> Reason: In order to preserve the historic fabric and architectural quality of th</w:t>
            </w:r>
            <w:r>
              <w:rPr>
                <w:i/>
              </w:rPr>
              <w:t xml:space="preserve">e listed </w:t>
            </w:r>
            <w:r w:rsidRPr="00B025AF">
              <w:rPr>
                <w:i/>
              </w:rPr>
              <w:t>building in accordance with the Planning (Listed Buildi</w:t>
            </w:r>
            <w:r>
              <w:rPr>
                <w:i/>
              </w:rPr>
              <w:t xml:space="preserve">ngs and Conservation Areas) Act </w:t>
            </w:r>
            <w:r w:rsidRPr="00B025AF">
              <w:rPr>
                <w:i/>
              </w:rPr>
              <w:t xml:space="preserve">1990. </w:t>
            </w:r>
          </w:p>
        </w:tc>
        <w:tc>
          <w:tcPr>
            <w:tcW w:w="4442" w:type="dxa"/>
            <w:shd w:val="clear" w:color="auto" w:fill="FF0000"/>
          </w:tcPr>
          <w:p w:rsidR="006B282D" w:rsidRPr="000765B4" w:rsidRDefault="006B282D" w:rsidP="006B282D"/>
        </w:tc>
        <w:tc>
          <w:tcPr>
            <w:tcW w:w="1499" w:type="dxa"/>
            <w:shd w:val="clear" w:color="auto" w:fill="FF0000"/>
          </w:tcPr>
          <w:p w:rsidR="006B282D" w:rsidRPr="000765B4" w:rsidRDefault="004F6E68" w:rsidP="00B025AF">
            <w:r>
              <w:t>BE BOYS/RBC</w:t>
            </w:r>
          </w:p>
        </w:tc>
        <w:tc>
          <w:tcPr>
            <w:tcW w:w="1255" w:type="dxa"/>
            <w:shd w:val="clear" w:color="auto" w:fill="FF0000"/>
          </w:tcPr>
          <w:p w:rsidR="006B282D" w:rsidRPr="000765B4" w:rsidRDefault="006B282D" w:rsidP="006B282D">
            <w:pPr>
              <w:jc w:val="center"/>
            </w:pPr>
          </w:p>
        </w:tc>
      </w:tr>
      <w:tr w:rsidR="006B282D" w:rsidTr="00C05C39">
        <w:tc>
          <w:tcPr>
            <w:tcW w:w="568" w:type="dxa"/>
            <w:shd w:val="clear" w:color="auto" w:fill="auto"/>
          </w:tcPr>
          <w:p w:rsidR="006B282D" w:rsidRPr="00C961A8" w:rsidRDefault="006B282D" w:rsidP="00356928">
            <w:pPr>
              <w:jc w:val="center"/>
              <w:rPr>
                <w:i/>
              </w:rPr>
            </w:pPr>
            <w:r>
              <w:rPr>
                <w:i/>
              </w:rPr>
              <w:lastRenderedPageBreak/>
              <w:t>5</w:t>
            </w:r>
          </w:p>
        </w:tc>
        <w:tc>
          <w:tcPr>
            <w:tcW w:w="6184" w:type="dxa"/>
            <w:shd w:val="clear" w:color="auto" w:fill="FF0000"/>
          </w:tcPr>
          <w:p w:rsidR="00B025AF" w:rsidRPr="00B025AF" w:rsidRDefault="00B025AF" w:rsidP="00B025AF">
            <w:pPr>
              <w:rPr>
                <w:rFonts w:ascii="Calibri" w:eastAsia="Times New Roman" w:hAnsi="Calibri" w:cs="Calibri"/>
                <w:i/>
                <w:iCs/>
                <w:color w:val="000000"/>
                <w:lang w:eastAsia="en-GB"/>
              </w:rPr>
            </w:pPr>
            <w:r w:rsidRPr="00B025AF">
              <w:rPr>
                <w:rFonts w:ascii="Calibri" w:eastAsia="Times New Roman" w:hAnsi="Calibri" w:cs="Calibri"/>
                <w:i/>
                <w:iCs/>
                <w:color w:val="000000"/>
                <w:lang w:eastAsia="en-GB"/>
              </w:rPr>
              <w:t>Prior to any re-plastering works taking place, details of th</w:t>
            </w:r>
            <w:r>
              <w:rPr>
                <w:rFonts w:ascii="Calibri" w:eastAsia="Times New Roman" w:hAnsi="Calibri" w:cs="Calibri"/>
                <w:i/>
                <w:iCs/>
                <w:color w:val="000000"/>
                <w:lang w:eastAsia="en-GB"/>
              </w:rPr>
              <w:t>e areas to be re-plastered and d</w:t>
            </w:r>
            <w:r w:rsidRPr="00B025AF">
              <w:rPr>
                <w:rFonts w:ascii="Calibri" w:eastAsia="Times New Roman" w:hAnsi="Calibri" w:cs="Calibri"/>
                <w:i/>
                <w:iCs/>
                <w:color w:val="000000"/>
                <w:lang w:eastAsia="en-GB"/>
              </w:rPr>
              <w:t>etails of the lime plaster to be used, shall be submitted</w:t>
            </w:r>
            <w:r>
              <w:rPr>
                <w:rFonts w:ascii="Calibri" w:eastAsia="Times New Roman" w:hAnsi="Calibri" w:cs="Calibri"/>
                <w:i/>
                <w:iCs/>
                <w:color w:val="000000"/>
                <w:lang w:eastAsia="en-GB"/>
              </w:rPr>
              <w:t xml:space="preserve"> to and approved in writing by </w:t>
            </w:r>
            <w:r w:rsidRPr="00B025AF">
              <w:rPr>
                <w:rFonts w:ascii="Calibri" w:eastAsia="Times New Roman" w:hAnsi="Calibri" w:cs="Calibri"/>
                <w:i/>
                <w:iCs/>
                <w:color w:val="000000"/>
                <w:lang w:eastAsia="en-GB"/>
              </w:rPr>
              <w:t>the local planning authority. The works shall be carr</w:t>
            </w:r>
            <w:r>
              <w:rPr>
                <w:rFonts w:ascii="Calibri" w:eastAsia="Times New Roman" w:hAnsi="Calibri" w:cs="Calibri"/>
                <w:i/>
                <w:iCs/>
                <w:color w:val="000000"/>
                <w:lang w:eastAsia="en-GB"/>
              </w:rPr>
              <w:t xml:space="preserve">ied out in accordance with the </w:t>
            </w:r>
            <w:r w:rsidRPr="00B025AF">
              <w:rPr>
                <w:rFonts w:ascii="Calibri" w:eastAsia="Times New Roman" w:hAnsi="Calibri" w:cs="Calibri"/>
                <w:i/>
                <w:iCs/>
                <w:color w:val="000000"/>
                <w:lang w:eastAsia="en-GB"/>
              </w:rPr>
              <w:t xml:space="preserve">approved details. </w:t>
            </w:r>
          </w:p>
          <w:p w:rsidR="006B282D" w:rsidRPr="00B025AF" w:rsidRDefault="00B025AF" w:rsidP="00B025AF">
            <w:pPr>
              <w:rPr>
                <w:rFonts w:ascii="Calibri" w:eastAsia="Times New Roman" w:hAnsi="Calibri" w:cs="Calibri"/>
                <w:i/>
                <w:iCs/>
                <w:color w:val="000000"/>
                <w:lang w:eastAsia="en-GB"/>
              </w:rPr>
            </w:pPr>
            <w:r>
              <w:rPr>
                <w:rFonts w:ascii="Calibri" w:eastAsia="Times New Roman" w:hAnsi="Calibri" w:cs="Calibri"/>
                <w:i/>
                <w:iCs/>
                <w:color w:val="000000"/>
                <w:lang w:eastAsia="en-GB"/>
              </w:rPr>
              <w:t xml:space="preserve"> </w:t>
            </w:r>
            <w:r w:rsidRPr="00B025AF">
              <w:rPr>
                <w:rFonts w:ascii="Calibri" w:eastAsia="Times New Roman" w:hAnsi="Calibri" w:cs="Calibri"/>
                <w:i/>
                <w:iCs/>
                <w:color w:val="000000"/>
                <w:lang w:eastAsia="en-GB"/>
              </w:rPr>
              <w:t>Reason: In order to preserve the historic fabric and archi</w:t>
            </w:r>
            <w:r>
              <w:rPr>
                <w:rFonts w:ascii="Calibri" w:eastAsia="Times New Roman" w:hAnsi="Calibri" w:cs="Calibri"/>
                <w:i/>
                <w:iCs/>
                <w:color w:val="000000"/>
                <w:lang w:eastAsia="en-GB"/>
              </w:rPr>
              <w:t xml:space="preserve">tectural quality of the listed </w:t>
            </w:r>
            <w:r w:rsidRPr="00B025AF">
              <w:rPr>
                <w:rFonts w:ascii="Calibri" w:eastAsia="Times New Roman" w:hAnsi="Calibri" w:cs="Calibri"/>
                <w:i/>
                <w:iCs/>
                <w:color w:val="000000"/>
                <w:lang w:eastAsia="en-GB"/>
              </w:rPr>
              <w:t>building in accordance with the Planning (Listed Buildings and Cons</w:t>
            </w:r>
            <w:r>
              <w:rPr>
                <w:rFonts w:ascii="Calibri" w:eastAsia="Times New Roman" w:hAnsi="Calibri" w:cs="Calibri"/>
                <w:i/>
                <w:iCs/>
                <w:color w:val="000000"/>
                <w:lang w:eastAsia="en-GB"/>
              </w:rPr>
              <w:t xml:space="preserve">ervation Areas) Act </w:t>
            </w:r>
            <w:r w:rsidRPr="00B025AF">
              <w:rPr>
                <w:rFonts w:ascii="Calibri" w:eastAsia="Times New Roman" w:hAnsi="Calibri" w:cs="Calibri"/>
                <w:i/>
                <w:iCs/>
                <w:color w:val="000000"/>
                <w:lang w:eastAsia="en-GB"/>
              </w:rPr>
              <w:t>1990.</w:t>
            </w:r>
          </w:p>
        </w:tc>
        <w:tc>
          <w:tcPr>
            <w:tcW w:w="4442" w:type="dxa"/>
            <w:shd w:val="clear" w:color="auto" w:fill="FF0000"/>
          </w:tcPr>
          <w:p w:rsidR="006B282D" w:rsidRDefault="006B282D"/>
        </w:tc>
        <w:tc>
          <w:tcPr>
            <w:tcW w:w="1499" w:type="dxa"/>
            <w:shd w:val="clear" w:color="auto" w:fill="FF0000"/>
          </w:tcPr>
          <w:p w:rsidR="006B282D" w:rsidRDefault="004F6E68" w:rsidP="00EB18CE">
            <w:r>
              <w:t>BE BOYS/RBC</w:t>
            </w:r>
          </w:p>
        </w:tc>
        <w:tc>
          <w:tcPr>
            <w:tcW w:w="1255" w:type="dxa"/>
            <w:shd w:val="clear" w:color="auto" w:fill="FF0000"/>
          </w:tcPr>
          <w:p w:rsidR="006B282D" w:rsidRDefault="006B282D" w:rsidP="006B282D">
            <w:pPr>
              <w:jc w:val="center"/>
            </w:pPr>
          </w:p>
        </w:tc>
      </w:tr>
      <w:tr w:rsidR="006B282D" w:rsidTr="00C05C39">
        <w:tc>
          <w:tcPr>
            <w:tcW w:w="568" w:type="dxa"/>
            <w:shd w:val="clear" w:color="auto" w:fill="auto"/>
          </w:tcPr>
          <w:p w:rsidR="006B282D" w:rsidRPr="00C961A8" w:rsidRDefault="006B282D" w:rsidP="00356928">
            <w:pPr>
              <w:jc w:val="center"/>
              <w:rPr>
                <w:i/>
              </w:rPr>
            </w:pPr>
            <w:r>
              <w:rPr>
                <w:i/>
              </w:rPr>
              <w:t>6</w:t>
            </w:r>
          </w:p>
        </w:tc>
        <w:tc>
          <w:tcPr>
            <w:tcW w:w="6184" w:type="dxa"/>
            <w:shd w:val="clear" w:color="auto" w:fill="FF0000"/>
          </w:tcPr>
          <w:p w:rsidR="00B025AF" w:rsidRDefault="00B025AF" w:rsidP="00B025AF">
            <w:pPr>
              <w:rPr>
                <w:rFonts w:ascii="Calibri" w:eastAsia="Times New Roman" w:hAnsi="Calibri" w:cs="Calibri"/>
                <w:i/>
                <w:iCs/>
                <w:color w:val="000000"/>
                <w:lang w:eastAsia="en-GB"/>
              </w:rPr>
            </w:pPr>
            <w:r w:rsidRPr="00B025AF">
              <w:rPr>
                <w:rFonts w:ascii="Calibri" w:eastAsia="Times New Roman" w:hAnsi="Calibri" w:cs="Calibri"/>
                <w:i/>
                <w:iCs/>
                <w:color w:val="000000"/>
                <w:lang w:eastAsia="en-GB"/>
              </w:rPr>
              <w:t>Prior to their installation details of the new floor finishe</w:t>
            </w:r>
            <w:r>
              <w:rPr>
                <w:rFonts w:ascii="Calibri" w:eastAsia="Times New Roman" w:hAnsi="Calibri" w:cs="Calibri"/>
                <w:i/>
                <w:iCs/>
                <w:color w:val="000000"/>
                <w:lang w:eastAsia="en-GB"/>
              </w:rPr>
              <w:t xml:space="preserve">s on the ground floor shall be </w:t>
            </w:r>
            <w:r w:rsidRPr="00B025AF">
              <w:rPr>
                <w:rFonts w:ascii="Calibri" w:eastAsia="Times New Roman" w:hAnsi="Calibri" w:cs="Calibri"/>
                <w:i/>
                <w:iCs/>
                <w:color w:val="000000"/>
                <w:lang w:eastAsia="en-GB"/>
              </w:rPr>
              <w:t>submitted to and approved in writing by the local plann</w:t>
            </w:r>
            <w:r>
              <w:rPr>
                <w:rFonts w:ascii="Calibri" w:eastAsia="Times New Roman" w:hAnsi="Calibri" w:cs="Calibri"/>
                <w:i/>
                <w:iCs/>
                <w:color w:val="000000"/>
                <w:lang w:eastAsia="en-GB"/>
              </w:rPr>
              <w:t xml:space="preserve">ing authority. The works shall </w:t>
            </w:r>
            <w:r w:rsidRPr="00B025AF">
              <w:rPr>
                <w:rFonts w:ascii="Calibri" w:eastAsia="Times New Roman" w:hAnsi="Calibri" w:cs="Calibri"/>
                <w:i/>
                <w:iCs/>
                <w:color w:val="000000"/>
                <w:lang w:eastAsia="en-GB"/>
              </w:rPr>
              <w:t>be carried out in accorda</w:t>
            </w:r>
            <w:r w:rsidR="00BC502D">
              <w:rPr>
                <w:rFonts w:ascii="Calibri" w:eastAsia="Times New Roman" w:hAnsi="Calibri" w:cs="Calibri"/>
                <w:i/>
                <w:iCs/>
                <w:color w:val="000000"/>
                <w:lang w:eastAsia="en-GB"/>
              </w:rPr>
              <w:t xml:space="preserve">nce with the approved details. </w:t>
            </w:r>
          </w:p>
          <w:p w:rsidR="00BC502D" w:rsidRPr="00B025AF" w:rsidRDefault="00BC502D" w:rsidP="00B025AF">
            <w:pPr>
              <w:rPr>
                <w:rFonts w:ascii="Calibri" w:eastAsia="Times New Roman" w:hAnsi="Calibri" w:cs="Calibri"/>
                <w:i/>
                <w:iCs/>
                <w:color w:val="000000"/>
                <w:lang w:eastAsia="en-GB"/>
              </w:rPr>
            </w:pPr>
          </w:p>
          <w:p w:rsidR="006B282D" w:rsidRPr="006B282D" w:rsidRDefault="00B025AF" w:rsidP="00B025AF">
            <w:pPr>
              <w:rPr>
                <w:rFonts w:ascii="Calibri" w:eastAsia="Times New Roman" w:hAnsi="Calibri" w:cs="Calibri"/>
                <w:i/>
                <w:iCs/>
                <w:color w:val="000000"/>
                <w:lang w:eastAsia="en-GB"/>
              </w:rPr>
            </w:pPr>
            <w:r w:rsidRPr="00B025AF">
              <w:rPr>
                <w:rFonts w:ascii="Calibri" w:eastAsia="Times New Roman" w:hAnsi="Calibri" w:cs="Calibri"/>
                <w:i/>
                <w:iCs/>
                <w:color w:val="000000"/>
                <w:lang w:eastAsia="en-GB"/>
              </w:rPr>
              <w:t xml:space="preserve"> Reason: In order to preserve the historic fabric and archi</w:t>
            </w:r>
            <w:r w:rsidR="00BC502D">
              <w:rPr>
                <w:rFonts w:ascii="Calibri" w:eastAsia="Times New Roman" w:hAnsi="Calibri" w:cs="Calibri"/>
                <w:i/>
                <w:iCs/>
                <w:color w:val="000000"/>
                <w:lang w:eastAsia="en-GB"/>
              </w:rPr>
              <w:t xml:space="preserve">tectural quality of the listed </w:t>
            </w:r>
            <w:r w:rsidRPr="00B025AF">
              <w:rPr>
                <w:rFonts w:ascii="Calibri" w:eastAsia="Times New Roman" w:hAnsi="Calibri" w:cs="Calibri"/>
                <w:i/>
                <w:iCs/>
                <w:color w:val="000000"/>
                <w:lang w:eastAsia="en-GB"/>
              </w:rPr>
              <w:t>building in accordance with the Planning (Listed Buildin</w:t>
            </w:r>
            <w:r w:rsidR="00BC502D">
              <w:rPr>
                <w:rFonts w:ascii="Calibri" w:eastAsia="Times New Roman" w:hAnsi="Calibri" w:cs="Calibri"/>
                <w:i/>
                <w:iCs/>
                <w:color w:val="000000"/>
                <w:lang w:eastAsia="en-GB"/>
              </w:rPr>
              <w:t xml:space="preserve">gs and Conservation Areas) Act </w:t>
            </w:r>
            <w:r w:rsidRPr="00B025AF">
              <w:rPr>
                <w:rFonts w:ascii="Calibri" w:eastAsia="Times New Roman" w:hAnsi="Calibri" w:cs="Calibri"/>
                <w:i/>
                <w:iCs/>
                <w:color w:val="000000"/>
                <w:lang w:eastAsia="en-GB"/>
              </w:rPr>
              <w:t>1990.</w:t>
            </w:r>
          </w:p>
        </w:tc>
        <w:tc>
          <w:tcPr>
            <w:tcW w:w="4442" w:type="dxa"/>
            <w:shd w:val="clear" w:color="auto" w:fill="FF0000"/>
          </w:tcPr>
          <w:p w:rsidR="006B282D" w:rsidRDefault="006B282D"/>
        </w:tc>
        <w:tc>
          <w:tcPr>
            <w:tcW w:w="1499" w:type="dxa"/>
            <w:shd w:val="clear" w:color="auto" w:fill="FF0000"/>
          </w:tcPr>
          <w:p w:rsidR="006B282D" w:rsidRDefault="004F6E68" w:rsidP="00B025AF">
            <w:r>
              <w:t>BE BOYS/RBC</w:t>
            </w:r>
          </w:p>
        </w:tc>
        <w:tc>
          <w:tcPr>
            <w:tcW w:w="1255" w:type="dxa"/>
            <w:shd w:val="clear" w:color="auto" w:fill="FF0000"/>
          </w:tcPr>
          <w:p w:rsidR="006B282D" w:rsidRDefault="006B282D" w:rsidP="006B282D">
            <w:pPr>
              <w:jc w:val="center"/>
            </w:pPr>
          </w:p>
        </w:tc>
      </w:tr>
      <w:tr w:rsidR="006B282D" w:rsidTr="000046C0">
        <w:tc>
          <w:tcPr>
            <w:tcW w:w="568" w:type="dxa"/>
            <w:shd w:val="clear" w:color="auto" w:fill="auto"/>
          </w:tcPr>
          <w:p w:rsidR="006B282D" w:rsidRPr="00D54A89" w:rsidRDefault="006B282D" w:rsidP="00356928">
            <w:pPr>
              <w:jc w:val="center"/>
              <w:rPr>
                <w:i/>
              </w:rPr>
            </w:pPr>
            <w:r>
              <w:rPr>
                <w:i/>
              </w:rPr>
              <w:t>7</w:t>
            </w:r>
          </w:p>
        </w:tc>
        <w:tc>
          <w:tcPr>
            <w:tcW w:w="6184" w:type="dxa"/>
            <w:shd w:val="clear" w:color="auto" w:fill="00B050"/>
          </w:tcPr>
          <w:p w:rsidR="00BC502D" w:rsidRPr="00BC502D" w:rsidRDefault="00BC502D" w:rsidP="00BC502D">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 xml:space="preserve">No external cleaning works shall take place until: </w:t>
            </w:r>
          </w:p>
          <w:p w:rsidR="00BC502D" w:rsidRPr="00BC502D" w:rsidRDefault="00BC502D" w:rsidP="00BC502D">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 xml:space="preserve"> a. A detailed stone cleaning method state</w:t>
            </w:r>
            <w:r>
              <w:rPr>
                <w:rFonts w:ascii="Calibri" w:eastAsia="Times New Roman" w:hAnsi="Calibri" w:cs="Calibri"/>
                <w:i/>
                <w:iCs/>
                <w:color w:val="000000"/>
                <w:lang w:eastAsia="en-GB"/>
              </w:rPr>
              <w:t xml:space="preserve">ment has been submitted to and </w:t>
            </w:r>
            <w:r w:rsidRPr="00BC502D">
              <w:rPr>
                <w:rFonts w:ascii="Calibri" w:eastAsia="Times New Roman" w:hAnsi="Calibri" w:cs="Calibri"/>
                <w:i/>
                <w:iCs/>
                <w:color w:val="000000"/>
                <w:lang w:eastAsia="en-GB"/>
              </w:rPr>
              <w:t xml:space="preserve">approved in writing by the local planning authority. </w:t>
            </w:r>
          </w:p>
          <w:p w:rsidR="00BC502D" w:rsidRDefault="00BC502D" w:rsidP="00BC502D">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 xml:space="preserve"> b. Trial cleaning samples have been carried out and</w:t>
            </w:r>
            <w:r>
              <w:rPr>
                <w:rFonts w:ascii="Calibri" w:eastAsia="Times New Roman" w:hAnsi="Calibri" w:cs="Calibri"/>
                <w:i/>
                <w:iCs/>
                <w:color w:val="000000"/>
                <w:lang w:eastAsia="en-GB"/>
              </w:rPr>
              <w:t xml:space="preserve"> agreed on site with the local planning authority.</w:t>
            </w:r>
            <w:r w:rsidRPr="00BC502D">
              <w:rPr>
                <w:rFonts w:ascii="Calibri" w:eastAsia="Times New Roman" w:hAnsi="Calibri" w:cs="Calibri"/>
                <w:i/>
                <w:iCs/>
                <w:color w:val="000000"/>
                <w:lang w:eastAsia="en-GB"/>
              </w:rPr>
              <w:t xml:space="preserve"> The works shall be carried out in accordance with the approv</w:t>
            </w:r>
            <w:r>
              <w:rPr>
                <w:rFonts w:ascii="Calibri" w:eastAsia="Times New Roman" w:hAnsi="Calibri" w:cs="Calibri"/>
                <w:i/>
                <w:iCs/>
                <w:color w:val="000000"/>
                <w:lang w:eastAsia="en-GB"/>
              </w:rPr>
              <w:t xml:space="preserve">ed details. </w:t>
            </w:r>
          </w:p>
          <w:p w:rsidR="00BC502D" w:rsidRPr="00BC502D" w:rsidRDefault="00BC502D" w:rsidP="00BC502D">
            <w:pPr>
              <w:rPr>
                <w:rFonts w:ascii="Calibri" w:eastAsia="Times New Roman" w:hAnsi="Calibri" w:cs="Calibri"/>
                <w:i/>
                <w:iCs/>
                <w:color w:val="000000"/>
                <w:lang w:eastAsia="en-GB"/>
              </w:rPr>
            </w:pPr>
          </w:p>
          <w:p w:rsidR="006B282D" w:rsidRPr="006B282D" w:rsidRDefault="00BC502D" w:rsidP="00BC502D">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 xml:space="preserve"> Reason: In order to preserve the historic fabric and archi</w:t>
            </w:r>
            <w:r>
              <w:rPr>
                <w:rFonts w:ascii="Calibri" w:eastAsia="Times New Roman" w:hAnsi="Calibri" w:cs="Calibri"/>
                <w:i/>
                <w:iCs/>
                <w:color w:val="000000"/>
                <w:lang w:eastAsia="en-GB"/>
              </w:rPr>
              <w:t xml:space="preserve">tectural quality of the listed </w:t>
            </w:r>
            <w:r w:rsidRPr="00BC502D">
              <w:rPr>
                <w:rFonts w:ascii="Calibri" w:eastAsia="Times New Roman" w:hAnsi="Calibri" w:cs="Calibri"/>
                <w:i/>
                <w:iCs/>
                <w:color w:val="000000"/>
                <w:lang w:eastAsia="en-GB"/>
              </w:rPr>
              <w:t>building in accordance with the Planning (Listed Buildin</w:t>
            </w:r>
            <w:r>
              <w:rPr>
                <w:rFonts w:ascii="Calibri" w:eastAsia="Times New Roman" w:hAnsi="Calibri" w:cs="Calibri"/>
                <w:i/>
                <w:iCs/>
                <w:color w:val="000000"/>
                <w:lang w:eastAsia="en-GB"/>
              </w:rPr>
              <w:t xml:space="preserve">gs and Conservation Areas) Act </w:t>
            </w:r>
            <w:r w:rsidRPr="00BC502D">
              <w:rPr>
                <w:rFonts w:ascii="Calibri" w:eastAsia="Times New Roman" w:hAnsi="Calibri" w:cs="Calibri"/>
                <w:i/>
                <w:iCs/>
                <w:color w:val="000000"/>
                <w:lang w:eastAsia="en-GB"/>
              </w:rPr>
              <w:t xml:space="preserve">1990. </w:t>
            </w:r>
          </w:p>
        </w:tc>
        <w:tc>
          <w:tcPr>
            <w:tcW w:w="4442" w:type="dxa"/>
            <w:shd w:val="clear" w:color="auto" w:fill="00B050"/>
          </w:tcPr>
          <w:p w:rsidR="006B282D" w:rsidRDefault="000046C0">
            <w:r>
              <w:t>See attached Method statement.</w:t>
            </w:r>
          </w:p>
        </w:tc>
        <w:tc>
          <w:tcPr>
            <w:tcW w:w="1499" w:type="dxa"/>
            <w:shd w:val="clear" w:color="auto" w:fill="00B050"/>
          </w:tcPr>
          <w:p w:rsidR="006B282D" w:rsidRDefault="004F6E68" w:rsidP="006B282D">
            <w:pPr>
              <w:jc w:val="center"/>
            </w:pPr>
            <w:r>
              <w:t>BE BOYS/RBC</w:t>
            </w:r>
          </w:p>
        </w:tc>
        <w:tc>
          <w:tcPr>
            <w:tcW w:w="1255" w:type="dxa"/>
            <w:shd w:val="clear" w:color="auto" w:fill="00B050"/>
          </w:tcPr>
          <w:p w:rsidR="006B282D" w:rsidRDefault="006B282D" w:rsidP="006B282D">
            <w:pPr>
              <w:jc w:val="center"/>
            </w:pPr>
          </w:p>
        </w:tc>
      </w:tr>
      <w:tr w:rsidR="006B282D" w:rsidTr="000046C0">
        <w:tc>
          <w:tcPr>
            <w:tcW w:w="568" w:type="dxa"/>
            <w:shd w:val="clear" w:color="auto" w:fill="auto"/>
          </w:tcPr>
          <w:p w:rsidR="006B282D" w:rsidRDefault="006B282D" w:rsidP="00356928">
            <w:pPr>
              <w:jc w:val="center"/>
              <w:rPr>
                <w:i/>
              </w:rPr>
            </w:pPr>
            <w:r>
              <w:rPr>
                <w:i/>
              </w:rPr>
              <w:t>8</w:t>
            </w:r>
          </w:p>
        </w:tc>
        <w:tc>
          <w:tcPr>
            <w:tcW w:w="6184" w:type="dxa"/>
            <w:shd w:val="clear" w:color="auto" w:fill="FFFF00"/>
          </w:tcPr>
          <w:p w:rsidR="00BC502D" w:rsidRPr="00BC502D" w:rsidRDefault="00BC502D" w:rsidP="00BC502D">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Prior to the carrying out of the re-roofing of the lean-to ex</w:t>
            </w:r>
            <w:r>
              <w:rPr>
                <w:rFonts w:ascii="Calibri" w:eastAsia="Times New Roman" w:hAnsi="Calibri" w:cs="Calibri"/>
                <w:i/>
                <w:iCs/>
                <w:color w:val="000000"/>
                <w:lang w:eastAsia="en-GB"/>
              </w:rPr>
              <w:t xml:space="preserve">tension, details or samples of </w:t>
            </w:r>
            <w:r w:rsidRPr="00BC502D">
              <w:rPr>
                <w:rFonts w:ascii="Calibri" w:eastAsia="Times New Roman" w:hAnsi="Calibri" w:cs="Calibri"/>
                <w:i/>
                <w:iCs/>
                <w:color w:val="000000"/>
                <w:lang w:eastAsia="en-GB"/>
              </w:rPr>
              <w:t>the natural slate to be used shall be submitted to and ap</w:t>
            </w:r>
            <w:r>
              <w:rPr>
                <w:rFonts w:ascii="Calibri" w:eastAsia="Times New Roman" w:hAnsi="Calibri" w:cs="Calibri"/>
                <w:i/>
                <w:iCs/>
                <w:color w:val="000000"/>
                <w:lang w:eastAsia="en-GB"/>
              </w:rPr>
              <w:t xml:space="preserve">proved in writing by the Local </w:t>
            </w:r>
            <w:r w:rsidRPr="00BC502D">
              <w:rPr>
                <w:rFonts w:ascii="Calibri" w:eastAsia="Times New Roman" w:hAnsi="Calibri" w:cs="Calibri"/>
                <w:i/>
                <w:iCs/>
                <w:color w:val="000000"/>
                <w:lang w:eastAsia="en-GB"/>
              </w:rPr>
              <w:t>Planning Authority. The works shall be carried out i</w:t>
            </w:r>
            <w:r>
              <w:rPr>
                <w:rFonts w:ascii="Calibri" w:eastAsia="Times New Roman" w:hAnsi="Calibri" w:cs="Calibri"/>
                <w:i/>
                <w:iCs/>
                <w:color w:val="000000"/>
                <w:lang w:eastAsia="en-GB"/>
              </w:rPr>
              <w:t>n accordance with the approved d</w:t>
            </w:r>
            <w:r w:rsidRPr="00BC502D">
              <w:rPr>
                <w:rFonts w:ascii="Calibri" w:eastAsia="Times New Roman" w:hAnsi="Calibri" w:cs="Calibri"/>
                <w:i/>
                <w:iCs/>
                <w:color w:val="000000"/>
                <w:lang w:eastAsia="en-GB"/>
              </w:rPr>
              <w:t xml:space="preserve">etails. </w:t>
            </w:r>
          </w:p>
          <w:p w:rsidR="00BC502D" w:rsidRPr="00BC502D" w:rsidRDefault="00BC502D" w:rsidP="00BC502D">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 xml:space="preserve"> </w:t>
            </w:r>
          </w:p>
          <w:p w:rsidR="006B282D" w:rsidRPr="006B282D" w:rsidRDefault="00BC502D" w:rsidP="00BC502D">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lastRenderedPageBreak/>
              <w:t xml:space="preserve"> Reason: In order to preserve the historic fabric and architectural quality of th</w:t>
            </w:r>
            <w:r>
              <w:rPr>
                <w:rFonts w:ascii="Calibri" w:eastAsia="Times New Roman" w:hAnsi="Calibri" w:cs="Calibri"/>
                <w:i/>
                <w:iCs/>
                <w:color w:val="000000"/>
                <w:lang w:eastAsia="en-GB"/>
              </w:rPr>
              <w:t xml:space="preserve">e listed </w:t>
            </w:r>
            <w:r w:rsidRPr="00BC502D">
              <w:rPr>
                <w:rFonts w:ascii="Calibri" w:eastAsia="Times New Roman" w:hAnsi="Calibri" w:cs="Calibri"/>
                <w:i/>
                <w:iCs/>
                <w:color w:val="000000"/>
                <w:lang w:eastAsia="en-GB"/>
              </w:rPr>
              <w:t>building in accordance with the Planning (Listed Buildin</w:t>
            </w:r>
            <w:r>
              <w:rPr>
                <w:rFonts w:ascii="Calibri" w:eastAsia="Times New Roman" w:hAnsi="Calibri" w:cs="Calibri"/>
                <w:i/>
                <w:iCs/>
                <w:color w:val="000000"/>
                <w:lang w:eastAsia="en-GB"/>
              </w:rPr>
              <w:t xml:space="preserve">gs and Conservation Areas) Act </w:t>
            </w:r>
            <w:r w:rsidRPr="00BC502D">
              <w:rPr>
                <w:rFonts w:ascii="Calibri" w:eastAsia="Times New Roman" w:hAnsi="Calibri" w:cs="Calibri"/>
                <w:i/>
                <w:iCs/>
                <w:color w:val="000000"/>
                <w:lang w:eastAsia="en-GB"/>
              </w:rPr>
              <w:t xml:space="preserve">1990. </w:t>
            </w:r>
          </w:p>
        </w:tc>
        <w:tc>
          <w:tcPr>
            <w:tcW w:w="4442" w:type="dxa"/>
            <w:shd w:val="clear" w:color="auto" w:fill="FFFF00"/>
          </w:tcPr>
          <w:p w:rsidR="006B282D" w:rsidRDefault="000046C0">
            <w:r>
              <w:lastRenderedPageBreak/>
              <w:t xml:space="preserve">Taking this work out of the project it will not be done in the scheme. </w:t>
            </w:r>
          </w:p>
        </w:tc>
        <w:tc>
          <w:tcPr>
            <w:tcW w:w="1499" w:type="dxa"/>
            <w:shd w:val="clear" w:color="auto" w:fill="FFFF00"/>
          </w:tcPr>
          <w:p w:rsidR="006B282D" w:rsidRDefault="004F6E68" w:rsidP="00B025AF">
            <w:r>
              <w:t>BE BOYS/RBC</w:t>
            </w:r>
          </w:p>
        </w:tc>
        <w:tc>
          <w:tcPr>
            <w:tcW w:w="1255" w:type="dxa"/>
            <w:shd w:val="clear" w:color="auto" w:fill="FFFF00"/>
          </w:tcPr>
          <w:p w:rsidR="006B282D" w:rsidRDefault="006B282D" w:rsidP="006B282D">
            <w:pPr>
              <w:jc w:val="center"/>
            </w:pPr>
          </w:p>
        </w:tc>
      </w:tr>
      <w:tr w:rsidR="006B282D" w:rsidTr="00C05C39">
        <w:tc>
          <w:tcPr>
            <w:tcW w:w="568" w:type="dxa"/>
            <w:shd w:val="clear" w:color="auto" w:fill="auto"/>
          </w:tcPr>
          <w:p w:rsidR="006B282D" w:rsidRDefault="006B282D" w:rsidP="00356928">
            <w:pPr>
              <w:jc w:val="center"/>
              <w:rPr>
                <w:i/>
              </w:rPr>
            </w:pPr>
            <w:r>
              <w:rPr>
                <w:i/>
              </w:rPr>
              <w:t>9</w:t>
            </w:r>
          </w:p>
        </w:tc>
        <w:tc>
          <w:tcPr>
            <w:tcW w:w="6184" w:type="dxa"/>
            <w:shd w:val="clear" w:color="auto" w:fill="FF0000"/>
          </w:tcPr>
          <w:p w:rsidR="00BC502D" w:rsidRDefault="00BC502D" w:rsidP="00BC502D">
            <w:pPr>
              <w:rPr>
                <w:i/>
              </w:rPr>
            </w:pPr>
            <w:r w:rsidRPr="00BC502D">
              <w:rPr>
                <w:i/>
              </w:rPr>
              <w:t>Prior to the replacement of any external doors, details o</w:t>
            </w:r>
            <w:r>
              <w:rPr>
                <w:i/>
              </w:rPr>
              <w:t xml:space="preserve">f the new external doors shall </w:t>
            </w:r>
            <w:r w:rsidRPr="00BC502D">
              <w:rPr>
                <w:i/>
              </w:rPr>
              <w:t>be submitted to and approved in writing by the local planning</w:t>
            </w:r>
            <w:r>
              <w:rPr>
                <w:i/>
              </w:rPr>
              <w:t xml:space="preserve"> authority. The </w:t>
            </w:r>
            <w:r w:rsidRPr="00BC502D">
              <w:rPr>
                <w:i/>
              </w:rPr>
              <w:t>development shall thereafter be completed in accord</w:t>
            </w:r>
            <w:r>
              <w:rPr>
                <w:i/>
              </w:rPr>
              <w:t>ance with the approved details.</w:t>
            </w:r>
          </w:p>
          <w:p w:rsidR="00BC502D" w:rsidRPr="00BC502D" w:rsidRDefault="00BC502D" w:rsidP="00BC502D">
            <w:pPr>
              <w:rPr>
                <w:i/>
              </w:rPr>
            </w:pPr>
          </w:p>
          <w:p w:rsidR="006B282D" w:rsidRPr="006B282D" w:rsidRDefault="00BC502D" w:rsidP="00BC502D">
            <w:pPr>
              <w:rPr>
                <w:i/>
              </w:rPr>
            </w:pPr>
            <w:r w:rsidRPr="00BC502D">
              <w:rPr>
                <w:i/>
              </w:rPr>
              <w:t xml:space="preserve"> Reason: In order to preserve the historic fabric and archi</w:t>
            </w:r>
            <w:r>
              <w:rPr>
                <w:i/>
              </w:rPr>
              <w:t xml:space="preserve">tectural quality of the listed </w:t>
            </w:r>
            <w:r w:rsidRPr="00BC502D">
              <w:rPr>
                <w:i/>
              </w:rPr>
              <w:t>building in accordance with the Planning (Listed Buildin</w:t>
            </w:r>
            <w:r>
              <w:rPr>
                <w:i/>
              </w:rPr>
              <w:t xml:space="preserve">gs and Conservation Areas) Act </w:t>
            </w:r>
            <w:r w:rsidRPr="00BC502D">
              <w:rPr>
                <w:i/>
              </w:rPr>
              <w:t>1990.</w:t>
            </w:r>
          </w:p>
        </w:tc>
        <w:tc>
          <w:tcPr>
            <w:tcW w:w="4442" w:type="dxa"/>
            <w:shd w:val="clear" w:color="auto" w:fill="FF0000"/>
          </w:tcPr>
          <w:p w:rsidR="006B282D" w:rsidRDefault="006B282D"/>
        </w:tc>
        <w:tc>
          <w:tcPr>
            <w:tcW w:w="1499" w:type="dxa"/>
            <w:shd w:val="clear" w:color="auto" w:fill="FF0000"/>
          </w:tcPr>
          <w:p w:rsidR="006B282D" w:rsidRDefault="00BC502D" w:rsidP="00B025AF">
            <w:r>
              <w:t>BE BOYS</w:t>
            </w:r>
            <w:r w:rsidR="004F6E68">
              <w:t>/RBC</w:t>
            </w:r>
          </w:p>
        </w:tc>
        <w:tc>
          <w:tcPr>
            <w:tcW w:w="1255" w:type="dxa"/>
            <w:shd w:val="clear" w:color="auto" w:fill="FF0000"/>
          </w:tcPr>
          <w:p w:rsidR="006B282D" w:rsidRDefault="006B282D" w:rsidP="006B282D">
            <w:pPr>
              <w:jc w:val="center"/>
            </w:pPr>
          </w:p>
        </w:tc>
      </w:tr>
      <w:tr w:rsidR="006B282D" w:rsidTr="00C05C39">
        <w:tc>
          <w:tcPr>
            <w:tcW w:w="568" w:type="dxa"/>
            <w:shd w:val="clear" w:color="auto" w:fill="auto"/>
          </w:tcPr>
          <w:p w:rsidR="006B282D" w:rsidRDefault="006B282D" w:rsidP="00356928">
            <w:pPr>
              <w:jc w:val="center"/>
              <w:rPr>
                <w:i/>
              </w:rPr>
            </w:pPr>
            <w:r>
              <w:rPr>
                <w:i/>
              </w:rPr>
              <w:t>10</w:t>
            </w:r>
          </w:p>
        </w:tc>
        <w:tc>
          <w:tcPr>
            <w:tcW w:w="6184" w:type="dxa"/>
            <w:shd w:val="clear" w:color="auto" w:fill="FF0000"/>
          </w:tcPr>
          <w:p w:rsidR="00BC502D" w:rsidRPr="00BC502D" w:rsidRDefault="00BC502D" w:rsidP="00BC502D">
            <w:pPr>
              <w:rPr>
                <w:i/>
              </w:rPr>
            </w:pPr>
            <w:r w:rsidRPr="00BC502D">
              <w:rPr>
                <w:i/>
              </w:rPr>
              <w:t>Prior to the removal of the existing windows, details of al</w:t>
            </w:r>
            <w:r>
              <w:rPr>
                <w:i/>
              </w:rPr>
              <w:t xml:space="preserve">l replacement windows frames </w:t>
            </w:r>
            <w:r w:rsidRPr="00BC502D">
              <w:rPr>
                <w:i/>
              </w:rPr>
              <w:t xml:space="preserve">shall be submitted to and approved in writing by the </w:t>
            </w:r>
            <w:r>
              <w:rPr>
                <w:i/>
              </w:rPr>
              <w:t xml:space="preserve">Local Planning Authority. Such </w:t>
            </w:r>
            <w:r w:rsidRPr="00BC502D">
              <w:rPr>
                <w:i/>
              </w:rPr>
              <w:t>details shall indicate, at a scale of not less than 1</w:t>
            </w:r>
            <w:r>
              <w:rPr>
                <w:i/>
              </w:rPr>
              <w:t>:20, the longitudinal and cross-</w:t>
            </w:r>
            <w:r w:rsidRPr="00BC502D">
              <w:rPr>
                <w:i/>
              </w:rPr>
              <w:t xml:space="preserve">sectional detailing, </w:t>
            </w:r>
            <w:proofErr w:type="spellStart"/>
            <w:r w:rsidRPr="00BC502D">
              <w:rPr>
                <w:i/>
              </w:rPr>
              <w:t>cill</w:t>
            </w:r>
            <w:proofErr w:type="spellEnd"/>
            <w:r w:rsidRPr="00BC502D">
              <w:rPr>
                <w:i/>
              </w:rPr>
              <w:t xml:space="preserve"> and lintel detailing, and mean</w:t>
            </w:r>
            <w:r>
              <w:rPr>
                <w:i/>
              </w:rPr>
              <w:t xml:space="preserve">s of opening together with any </w:t>
            </w:r>
            <w:r w:rsidRPr="00BC502D">
              <w:rPr>
                <w:i/>
              </w:rPr>
              <w:t>finished treatment. The window frames shall be in</w:t>
            </w:r>
            <w:r>
              <w:rPr>
                <w:i/>
              </w:rPr>
              <w:t xml:space="preserve">stalled in accordance with the </w:t>
            </w:r>
            <w:r w:rsidRPr="00BC502D">
              <w:rPr>
                <w:i/>
              </w:rPr>
              <w:t xml:space="preserve">approved details and thereafter so maintained. </w:t>
            </w:r>
          </w:p>
          <w:p w:rsidR="00BC502D" w:rsidRDefault="00BC502D" w:rsidP="00BC502D">
            <w:pPr>
              <w:rPr>
                <w:i/>
              </w:rPr>
            </w:pPr>
            <w:r>
              <w:rPr>
                <w:i/>
              </w:rPr>
              <w:t xml:space="preserve"> </w:t>
            </w:r>
          </w:p>
          <w:p w:rsidR="006B282D" w:rsidRPr="006B282D" w:rsidRDefault="00BC502D" w:rsidP="00BC502D">
            <w:pPr>
              <w:rPr>
                <w:i/>
              </w:rPr>
            </w:pPr>
            <w:r w:rsidRPr="00BC502D">
              <w:rPr>
                <w:i/>
              </w:rPr>
              <w:t>Reason: In order to preserve the historic fabric and archi</w:t>
            </w:r>
            <w:r>
              <w:rPr>
                <w:i/>
              </w:rPr>
              <w:t xml:space="preserve">tectural quality of the listed </w:t>
            </w:r>
            <w:r w:rsidRPr="00BC502D">
              <w:rPr>
                <w:i/>
              </w:rPr>
              <w:t>building in accordance with the Planning (Listed Buildin</w:t>
            </w:r>
            <w:r>
              <w:rPr>
                <w:i/>
              </w:rPr>
              <w:t xml:space="preserve">gs and Conservation Areas) Act </w:t>
            </w:r>
            <w:r w:rsidRPr="00BC502D">
              <w:rPr>
                <w:i/>
              </w:rPr>
              <w:t xml:space="preserve">1990. </w:t>
            </w:r>
          </w:p>
        </w:tc>
        <w:tc>
          <w:tcPr>
            <w:tcW w:w="4442" w:type="dxa"/>
            <w:shd w:val="clear" w:color="auto" w:fill="FF0000"/>
          </w:tcPr>
          <w:p w:rsidR="006B282D" w:rsidRDefault="006B282D"/>
        </w:tc>
        <w:tc>
          <w:tcPr>
            <w:tcW w:w="1499" w:type="dxa"/>
            <w:shd w:val="clear" w:color="auto" w:fill="FF0000"/>
          </w:tcPr>
          <w:p w:rsidR="006B282D" w:rsidRDefault="004F6E68" w:rsidP="006B282D">
            <w:pPr>
              <w:jc w:val="center"/>
            </w:pPr>
            <w:r>
              <w:t>BE BOYS/RBC</w:t>
            </w:r>
          </w:p>
        </w:tc>
        <w:tc>
          <w:tcPr>
            <w:tcW w:w="1255" w:type="dxa"/>
            <w:shd w:val="clear" w:color="auto" w:fill="FF0000"/>
          </w:tcPr>
          <w:p w:rsidR="006B282D" w:rsidRDefault="006B282D" w:rsidP="006B282D">
            <w:pPr>
              <w:jc w:val="center"/>
            </w:pPr>
          </w:p>
        </w:tc>
      </w:tr>
      <w:tr w:rsidR="006B282D" w:rsidTr="000046C0">
        <w:tc>
          <w:tcPr>
            <w:tcW w:w="568" w:type="dxa"/>
            <w:shd w:val="clear" w:color="auto" w:fill="auto"/>
          </w:tcPr>
          <w:p w:rsidR="006B282D" w:rsidRDefault="006B282D" w:rsidP="00356928">
            <w:pPr>
              <w:jc w:val="center"/>
              <w:rPr>
                <w:i/>
              </w:rPr>
            </w:pPr>
            <w:r>
              <w:rPr>
                <w:i/>
              </w:rPr>
              <w:t>11</w:t>
            </w:r>
          </w:p>
        </w:tc>
        <w:tc>
          <w:tcPr>
            <w:tcW w:w="6184" w:type="dxa"/>
            <w:shd w:val="clear" w:color="auto" w:fill="00B050"/>
          </w:tcPr>
          <w:p w:rsidR="00BC502D" w:rsidRPr="00BC502D" w:rsidRDefault="00BC502D" w:rsidP="00BC502D">
            <w:pPr>
              <w:rPr>
                <w:i/>
              </w:rPr>
            </w:pPr>
            <w:r w:rsidRPr="00BC502D">
              <w:rPr>
                <w:i/>
              </w:rPr>
              <w:t>Prior to the repointing works taking place, a metho</w:t>
            </w:r>
            <w:r>
              <w:rPr>
                <w:i/>
              </w:rPr>
              <w:t xml:space="preserve">d statement for the removal of </w:t>
            </w:r>
            <w:r w:rsidRPr="00BC502D">
              <w:rPr>
                <w:i/>
              </w:rPr>
              <w:t>existing mortar and repointing works shall take place. This</w:t>
            </w:r>
            <w:r>
              <w:rPr>
                <w:i/>
              </w:rPr>
              <w:t xml:space="preserve"> shall include the mortar mix, </w:t>
            </w:r>
            <w:r w:rsidRPr="00BC502D">
              <w:rPr>
                <w:i/>
              </w:rPr>
              <w:t xml:space="preserve">profile and finish, as well as details for the removal </w:t>
            </w:r>
            <w:r>
              <w:rPr>
                <w:i/>
              </w:rPr>
              <w:t xml:space="preserve">of the existing mortar and the </w:t>
            </w:r>
            <w:r w:rsidRPr="00BC502D">
              <w:rPr>
                <w:i/>
              </w:rPr>
              <w:t xml:space="preserve">preparation of the masonry joints. Under no circumstances whatsoever are powered </w:t>
            </w:r>
          </w:p>
          <w:p w:rsidR="00BC502D" w:rsidRPr="00BC502D" w:rsidRDefault="00BC502D" w:rsidP="00BC502D">
            <w:pPr>
              <w:rPr>
                <w:i/>
              </w:rPr>
            </w:pPr>
            <w:proofErr w:type="gramStart"/>
            <w:r w:rsidRPr="00BC502D">
              <w:rPr>
                <w:i/>
              </w:rPr>
              <w:t>tools</w:t>
            </w:r>
            <w:proofErr w:type="gramEnd"/>
            <w:r w:rsidRPr="00BC502D">
              <w:rPr>
                <w:i/>
              </w:rPr>
              <w:t xml:space="preserve"> (for example, air-driven tools; electric angle grinde</w:t>
            </w:r>
            <w:r>
              <w:rPr>
                <w:i/>
              </w:rPr>
              <w:t xml:space="preserve">rs and so forth) to be used to </w:t>
            </w:r>
            <w:r w:rsidRPr="00BC502D">
              <w:rPr>
                <w:i/>
              </w:rPr>
              <w:t xml:space="preserve">cut back masonry joints prior to repointing. </w:t>
            </w:r>
          </w:p>
          <w:p w:rsidR="00BC502D" w:rsidRDefault="00BC502D" w:rsidP="00BC502D">
            <w:pPr>
              <w:rPr>
                <w:i/>
              </w:rPr>
            </w:pPr>
            <w:r>
              <w:rPr>
                <w:i/>
              </w:rPr>
              <w:t xml:space="preserve"> </w:t>
            </w:r>
          </w:p>
          <w:p w:rsidR="006B282D" w:rsidRPr="006B282D" w:rsidRDefault="00BC502D" w:rsidP="00BC502D">
            <w:pPr>
              <w:rPr>
                <w:i/>
              </w:rPr>
            </w:pPr>
            <w:r w:rsidRPr="00BC502D">
              <w:rPr>
                <w:i/>
              </w:rPr>
              <w:lastRenderedPageBreak/>
              <w:t xml:space="preserve"> Reason: In order to preserve the historic fabric and architectural quality of the listed building in accordance with the Planning (Listed Buildin</w:t>
            </w:r>
            <w:r>
              <w:rPr>
                <w:i/>
              </w:rPr>
              <w:t xml:space="preserve">gs and Conservation Areas) Act </w:t>
            </w:r>
            <w:r w:rsidRPr="00BC502D">
              <w:rPr>
                <w:i/>
              </w:rPr>
              <w:t xml:space="preserve">1990. </w:t>
            </w:r>
          </w:p>
        </w:tc>
        <w:tc>
          <w:tcPr>
            <w:tcW w:w="4442" w:type="dxa"/>
            <w:shd w:val="clear" w:color="auto" w:fill="00B050"/>
          </w:tcPr>
          <w:p w:rsidR="006B282D" w:rsidRDefault="000046C0">
            <w:r>
              <w:lastRenderedPageBreak/>
              <w:t>See method statement attached, Blade spec and size and sample mortar photos.</w:t>
            </w:r>
            <w:bookmarkStart w:id="0" w:name="_GoBack"/>
            <w:bookmarkEnd w:id="0"/>
          </w:p>
        </w:tc>
        <w:tc>
          <w:tcPr>
            <w:tcW w:w="1499" w:type="dxa"/>
            <w:shd w:val="clear" w:color="auto" w:fill="00B050"/>
          </w:tcPr>
          <w:p w:rsidR="006B282D" w:rsidRDefault="004F6E68" w:rsidP="00B025AF">
            <w:r>
              <w:t>BE BOYS/RBC</w:t>
            </w:r>
          </w:p>
        </w:tc>
        <w:tc>
          <w:tcPr>
            <w:tcW w:w="1255" w:type="dxa"/>
            <w:shd w:val="clear" w:color="auto" w:fill="00B050"/>
          </w:tcPr>
          <w:p w:rsidR="006B282D" w:rsidRDefault="006B282D" w:rsidP="006B282D">
            <w:pPr>
              <w:jc w:val="center"/>
            </w:pPr>
          </w:p>
        </w:tc>
      </w:tr>
      <w:tr w:rsidR="006B282D" w:rsidTr="004F6E68">
        <w:tc>
          <w:tcPr>
            <w:tcW w:w="568" w:type="dxa"/>
            <w:shd w:val="clear" w:color="auto" w:fill="auto"/>
          </w:tcPr>
          <w:p w:rsidR="006B282D" w:rsidRDefault="006B282D" w:rsidP="00356928">
            <w:pPr>
              <w:jc w:val="center"/>
              <w:rPr>
                <w:i/>
              </w:rPr>
            </w:pPr>
            <w:r>
              <w:rPr>
                <w:i/>
              </w:rPr>
              <w:t>12</w:t>
            </w:r>
          </w:p>
        </w:tc>
        <w:tc>
          <w:tcPr>
            <w:tcW w:w="6184" w:type="dxa"/>
            <w:shd w:val="clear" w:color="auto" w:fill="auto"/>
          </w:tcPr>
          <w:p w:rsidR="006B282D" w:rsidRPr="006B282D" w:rsidRDefault="006B282D" w:rsidP="00D54A89">
            <w:pPr>
              <w:rPr>
                <w:i/>
              </w:rPr>
            </w:pPr>
          </w:p>
        </w:tc>
        <w:tc>
          <w:tcPr>
            <w:tcW w:w="4442" w:type="dxa"/>
            <w:shd w:val="clear" w:color="auto" w:fill="auto"/>
          </w:tcPr>
          <w:p w:rsidR="006B282D" w:rsidRDefault="006B282D"/>
        </w:tc>
        <w:tc>
          <w:tcPr>
            <w:tcW w:w="1499" w:type="dxa"/>
            <w:shd w:val="clear" w:color="auto" w:fill="auto"/>
          </w:tcPr>
          <w:p w:rsidR="006B282D" w:rsidRDefault="006B282D" w:rsidP="00B025AF"/>
        </w:tc>
        <w:tc>
          <w:tcPr>
            <w:tcW w:w="1255" w:type="dxa"/>
            <w:shd w:val="clear" w:color="auto" w:fill="auto"/>
          </w:tcPr>
          <w:p w:rsidR="006B282D" w:rsidRDefault="006B282D" w:rsidP="006B282D">
            <w:pPr>
              <w:jc w:val="center"/>
            </w:pPr>
          </w:p>
        </w:tc>
      </w:tr>
      <w:tr w:rsidR="006B282D" w:rsidTr="004F6E68">
        <w:tc>
          <w:tcPr>
            <w:tcW w:w="568" w:type="dxa"/>
            <w:tcBorders>
              <w:bottom w:val="nil"/>
            </w:tcBorders>
            <w:shd w:val="clear" w:color="auto" w:fill="auto"/>
          </w:tcPr>
          <w:p w:rsidR="006B282D" w:rsidRDefault="006B282D" w:rsidP="00356928">
            <w:pPr>
              <w:jc w:val="center"/>
              <w:rPr>
                <w:i/>
              </w:rPr>
            </w:pPr>
            <w:r>
              <w:rPr>
                <w:i/>
              </w:rPr>
              <w:t>13</w:t>
            </w:r>
          </w:p>
        </w:tc>
        <w:tc>
          <w:tcPr>
            <w:tcW w:w="6184" w:type="dxa"/>
            <w:shd w:val="clear" w:color="auto" w:fill="auto"/>
          </w:tcPr>
          <w:p w:rsidR="006B282D" w:rsidRPr="006B282D" w:rsidRDefault="006B282D" w:rsidP="00EB18CE">
            <w:pPr>
              <w:rPr>
                <w:i/>
              </w:rPr>
            </w:pPr>
          </w:p>
        </w:tc>
        <w:tc>
          <w:tcPr>
            <w:tcW w:w="4442" w:type="dxa"/>
            <w:shd w:val="clear" w:color="auto" w:fill="auto"/>
          </w:tcPr>
          <w:p w:rsidR="006B282D" w:rsidRDefault="006B282D"/>
        </w:tc>
        <w:tc>
          <w:tcPr>
            <w:tcW w:w="1499" w:type="dxa"/>
            <w:shd w:val="clear" w:color="auto" w:fill="auto"/>
          </w:tcPr>
          <w:p w:rsidR="006B282D" w:rsidRDefault="006B282D" w:rsidP="00B025AF"/>
        </w:tc>
        <w:tc>
          <w:tcPr>
            <w:tcW w:w="1255" w:type="dxa"/>
            <w:shd w:val="clear" w:color="auto" w:fill="auto"/>
          </w:tcPr>
          <w:p w:rsidR="006B282D" w:rsidRDefault="006B282D" w:rsidP="006B282D">
            <w:pPr>
              <w:jc w:val="center"/>
            </w:pPr>
          </w:p>
        </w:tc>
      </w:tr>
    </w:tbl>
    <w:p w:rsidR="00C961A8" w:rsidRPr="00C961A8" w:rsidRDefault="00D54A89" w:rsidP="00EB18CE">
      <w:pPr>
        <w:rPr>
          <w:i/>
        </w:rPr>
      </w:pPr>
      <w:r>
        <w:br w:type="page"/>
      </w:r>
    </w:p>
    <w:sectPr w:rsidR="00C961A8" w:rsidRPr="00C961A8" w:rsidSect="00D54A8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904" w:rsidRDefault="00132904" w:rsidP="00132904">
      <w:pPr>
        <w:spacing w:after="0" w:line="240" w:lineRule="auto"/>
      </w:pPr>
      <w:r>
        <w:separator/>
      </w:r>
    </w:p>
  </w:endnote>
  <w:endnote w:type="continuationSeparator" w:id="0">
    <w:p w:rsidR="00132904" w:rsidRDefault="00132904" w:rsidP="00132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904" w:rsidRDefault="00132904" w:rsidP="00132904">
      <w:pPr>
        <w:spacing w:after="0" w:line="240" w:lineRule="auto"/>
      </w:pPr>
      <w:r>
        <w:separator/>
      </w:r>
    </w:p>
  </w:footnote>
  <w:footnote w:type="continuationSeparator" w:id="0">
    <w:p w:rsidR="00132904" w:rsidRDefault="00132904" w:rsidP="00132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904" w:rsidRPr="00132904" w:rsidRDefault="00132904" w:rsidP="00132904">
    <w:pPr>
      <w:pStyle w:val="Header"/>
      <w:jc w:val="right"/>
      <w:rPr>
        <w:b/>
        <w:i/>
      </w:rPr>
    </w:pPr>
    <w:r w:rsidRPr="00132904">
      <w:rPr>
        <w:b/>
        <w:i/>
      </w:rPr>
      <w:t xml:space="preserve">APPLICATION REFERENCE: </w:t>
    </w:r>
    <w:r w:rsidR="00EB18CE" w:rsidRPr="00EB18CE">
      <w:rPr>
        <w:b/>
        <w:szCs w:val="28"/>
      </w:rPr>
      <w:t>22/01094/LBC</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D8451D"/>
    <w:multiLevelType w:val="hybridMultilevel"/>
    <w:tmpl w:val="89842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0CA"/>
    <w:rsid w:val="000046C0"/>
    <w:rsid w:val="000765B4"/>
    <w:rsid w:val="00132904"/>
    <w:rsid w:val="00287D92"/>
    <w:rsid w:val="0031701F"/>
    <w:rsid w:val="00356928"/>
    <w:rsid w:val="00407F51"/>
    <w:rsid w:val="00435CDD"/>
    <w:rsid w:val="004F6E68"/>
    <w:rsid w:val="00583094"/>
    <w:rsid w:val="006B282D"/>
    <w:rsid w:val="007418B2"/>
    <w:rsid w:val="008753F5"/>
    <w:rsid w:val="009170CA"/>
    <w:rsid w:val="00A36848"/>
    <w:rsid w:val="00A42600"/>
    <w:rsid w:val="00B025AF"/>
    <w:rsid w:val="00B86100"/>
    <w:rsid w:val="00BC502D"/>
    <w:rsid w:val="00C05C39"/>
    <w:rsid w:val="00C961A8"/>
    <w:rsid w:val="00D54A89"/>
    <w:rsid w:val="00D570AB"/>
    <w:rsid w:val="00D60736"/>
    <w:rsid w:val="00D85729"/>
    <w:rsid w:val="00EB18CE"/>
    <w:rsid w:val="00F44487"/>
    <w:rsid w:val="00FC0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721A6"/>
  <w15:chartTrackingRefBased/>
  <w15:docId w15:val="{A61F24BD-77D2-428E-9881-DDE0A9FC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4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2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904"/>
  </w:style>
  <w:style w:type="paragraph" w:styleId="Footer">
    <w:name w:val="footer"/>
    <w:basedOn w:val="Normal"/>
    <w:link w:val="FooterChar"/>
    <w:uiPriority w:val="99"/>
    <w:unhideWhenUsed/>
    <w:rsid w:val="001329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904"/>
  </w:style>
  <w:style w:type="paragraph" w:styleId="ListParagraph">
    <w:name w:val="List Paragraph"/>
    <w:basedOn w:val="Normal"/>
    <w:uiPriority w:val="34"/>
    <w:qFormat/>
    <w:rsid w:val="00EB1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81326">
      <w:bodyDiv w:val="1"/>
      <w:marLeft w:val="0"/>
      <w:marRight w:val="0"/>
      <w:marTop w:val="0"/>
      <w:marBottom w:val="0"/>
      <w:divBdr>
        <w:top w:val="none" w:sz="0" w:space="0" w:color="auto"/>
        <w:left w:val="none" w:sz="0" w:space="0" w:color="auto"/>
        <w:bottom w:val="none" w:sz="0" w:space="0" w:color="auto"/>
        <w:right w:val="none" w:sz="0" w:space="0" w:color="auto"/>
      </w:divBdr>
    </w:div>
    <w:div w:id="1125536342">
      <w:bodyDiv w:val="1"/>
      <w:marLeft w:val="0"/>
      <w:marRight w:val="0"/>
      <w:marTop w:val="0"/>
      <w:marBottom w:val="0"/>
      <w:divBdr>
        <w:top w:val="none" w:sz="0" w:space="0" w:color="auto"/>
        <w:left w:val="none" w:sz="0" w:space="0" w:color="auto"/>
        <w:bottom w:val="none" w:sz="0" w:space="0" w:color="auto"/>
        <w:right w:val="none" w:sz="0" w:space="0" w:color="auto"/>
      </w:divBdr>
    </w:div>
    <w:div w:id="1481965875">
      <w:bodyDiv w:val="1"/>
      <w:marLeft w:val="0"/>
      <w:marRight w:val="0"/>
      <w:marTop w:val="0"/>
      <w:marBottom w:val="0"/>
      <w:divBdr>
        <w:top w:val="none" w:sz="0" w:space="0" w:color="auto"/>
        <w:left w:val="none" w:sz="0" w:space="0" w:color="auto"/>
        <w:bottom w:val="none" w:sz="0" w:space="0" w:color="auto"/>
        <w:right w:val="none" w:sz="0" w:space="0" w:color="auto"/>
      </w:divBdr>
    </w:div>
    <w:div w:id="188548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Graham</dc:creator>
  <cp:keywords/>
  <dc:description/>
  <cp:lastModifiedBy>Lia Jackson</cp:lastModifiedBy>
  <cp:revision>6</cp:revision>
  <dcterms:created xsi:type="dcterms:W3CDTF">2023-06-01T09:08:00Z</dcterms:created>
  <dcterms:modified xsi:type="dcterms:W3CDTF">2023-09-28T11:16:00Z</dcterms:modified>
</cp:coreProperties>
</file>