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E35755" w:rsidR="00A81035" w:rsidP="00A81035" w:rsidRDefault="00A81035" w14:paraId="3959CE1E" w14:textId="77777777">
      <w:pPr>
        <w:spacing w:line="257" w:lineRule="auto"/>
      </w:pPr>
      <w:r>
        <w:rPr>
          <w:noProof/>
          <w:lang w:eastAsia="en-GB"/>
        </w:rPr>
        <w:drawing>
          <wp:inline distT="0" distB="0" distL="0" distR="0" wp14:anchorId="461D26A6" wp14:editId="676099C0">
            <wp:extent cx="944962" cy="1182726"/>
            <wp:effectExtent l="0" t="0" r="0" b="0"/>
            <wp:docPr id="183784276" name="Picture 183784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44962" cy="1182726"/>
                    </a:xfrm>
                    <a:prstGeom prst="rect">
                      <a:avLst/>
                    </a:prstGeom>
                  </pic:spPr>
                </pic:pic>
              </a:graphicData>
            </a:graphic>
          </wp:inline>
        </w:drawing>
      </w:r>
    </w:p>
    <w:p w:rsidRPr="00E35755" w:rsidR="00A81035" w:rsidP="00A81035" w:rsidRDefault="00A81035" w14:paraId="45452ED0" w14:textId="77777777">
      <w:pPr>
        <w:pStyle w:val="Heading1"/>
        <w:spacing w:before="120" w:after="240" w:line="257" w:lineRule="auto"/>
        <w:rPr>
          <w:rFonts w:ascii="Arial" w:hAnsi="Arial" w:eastAsia="Arial" w:cs="Arial"/>
          <w:b/>
          <w:bCs/>
          <w:color w:val="auto"/>
          <w:sz w:val="32"/>
          <w:szCs w:val="32"/>
        </w:rPr>
      </w:pPr>
      <w:r w:rsidRPr="526D6E59">
        <w:rPr>
          <w:rFonts w:ascii="Arial" w:hAnsi="Arial" w:eastAsia="Arial" w:cs="Arial"/>
          <w:b/>
          <w:bCs/>
          <w:color w:val="auto"/>
          <w:sz w:val="32"/>
          <w:szCs w:val="32"/>
        </w:rPr>
        <w:t>Report Title: Report to Planning Committee</w:t>
      </w:r>
    </w:p>
    <w:p w:rsidRPr="00E35755" w:rsidR="00A81035" w:rsidP="00A81035" w:rsidRDefault="00A81035" w14:paraId="0A21BA35" w14:textId="75F22C0B">
      <w:pPr>
        <w:spacing w:line="257" w:lineRule="auto"/>
        <w:ind w:left="3969" w:hanging="3969"/>
        <w:rPr>
          <w:rFonts w:ascii="Arial" w:hAnsi="Arial" w:eastAsia="Arial" w:cs="Arial"/>
          <w:sz w:val="24"/>
          <w:szCs w:val="24"/>
        </w:rPr>
      </w:pPr>
      <w:r w:rsidRPr="3854F772" w:rsidR="00A81035">
        <w:rPr>
          <w:rFonts w:ascii="Arial" w:hAnsi="Arial" w:eastAsia="Arial" w:cs="Arial"/>
          <w:b w:val="1"/>
          <w:bCs w:val="1"/>
          <w:sz w:val="24"/>
          <w:szCs w:val="24"/>
        </w:rPr>
        <w:t>Application Number</w:t>
      </w:r>
      <w:r>
        <w:tab/>
      </w:r>
      <w:r w:rsidRPr="3854F772" w:rsidR="7B368A4C">
        <w:rPr>
          <w:rFonts w:ascii="Arial" w:hAnsi="Arial" w:eastAsia="Arial" w:cs="Arial"/>
          <w:b w:val="0"/>
          <w:bCs w:val="0"/>
          <w:sz w:val="24"/>
          <w:szCs w:val="24"/>
        </w:rPr>
        <w:t>25/00188/FUL</w:t>
      </w:r>
    </w:p>
    <w:p w:rsidRPr="00E35755" w:rsidR="00A81035" w:rsidP="00A81035" w:rsidRDefault="00A81035" w14:paraId="4AF13229" w14:textId="69942AB4">
      <w:pPr>
        <w:spacing w:line="257" w:lineRule="auto"/>
        <w:ind w:left="3969" w:hanging="3969"/>
        <w:rPr>
          <w:rFonts w:ascii="Arial" w:hAnsi="Arial" w:eastAsia="Arial" w:cs="Arial"/>
          <w:b w:val="0"/>
          <w:bCs w:val="0"/>
          <w:sz w:val="24"/>
          <w:szCs w:val="24"/>
        </w:rPr>
      </w:pPr>
      <w:r w:rsidRPr="3854F772" w:rsidR="00A81035">
        <w:rPr>
          <w:rFonts w:ascii="Arial" w:hAnsi="Arial" w:eastAsia="Arial" w:cs="Arial"/>
          <w:b w:val="1"/>
          <w:bCs w:val="1"/>
          <w:sz w:val="24"/>
          <w:szCs w:val="24"/>
        </w:rPr>
        <w:t>Proposal</w:t>
      </w:r>
      <w:r>
        <w:tab/>
      </w:r>
      <w:r w:rsidRPr="3854F772" w:rsidR="0DB679B3">
        <w:rPr>
          <w:rFonts w:ascii="Arial" w:hAnsi="Arial" w:eastAsia="Arial" w:cs="Arial"/>
          <w:b w:val="0"/>
          <w:bCs w:val="0"/>
          <w:sz w:val="24"/>
          <w:szCs w:val="24"/>
        </w:rPr>
        <w:t>Change of use of part of ground floor from dwellinghouse (Use Class C3) to barbershop (Use Class E).</w:t>
      </w:r>
    </w:p>
    <w:p w:rsidRPr="00E35755" w:rsidR="00A81035" w:rsidP="00A81035" w:rsidRDefault="00A81035" w14:paraId="221E1D7F" w14:textId="250FD615">
      <w:pPr>
        <w:spacing w:line="257" w:lineRule="auto"/>
        <w:ind w:left="3969" w:hanging="3969"/>
        <w:rPr>
          <w:rFonts w:ascii="Arial" w:hAnsi="Arial" w:eastAsia="Arial" w:cs="Arial"/>
          <w:sz w:val="24"/>
          <w:szCs w:val="24"/>
        </w:rPr>
      </w:pPr>
      <w:r w:rsidRPr="3854F772" w:rsidR="00A81035">
        <w:rPr>
          <w:rFonts w:ascii="Arial" w:hAnsi="Arial" w:eastAsia="Arial" w:cs="Arial"/>
          <w:b w:val="1"/>
          <w:bCs w:val="1"/>
          <w:sz w:val="24"/>
          <w:szCs w:val="24"/>
        </w:rPr>
        <w:t>Site</w:t>
      </w:r>
      <w:r>
        <w:tab/>
      </w:r>
      <w:r w:rsidRPr="3854F772" w:rsidR="3087D7C1">
        <w:rPr>
          <w:rFonts w:ascii="Arial" w:hAnsi="Arial" w:eastAsia="Arial" w:cs="Arial"/>
          <w:sz w:val="24"/>
          <w:szCs w:val="24"/>
        </w:rPr>
        <w:t>87 Bridge Street, Heywood, OL10 1JG</w:t>
      </w:r>
    </w:p>
    <w:p w:rsidRPr="00E35755" w:rsidR="00A81035" w:rsidP="00A81035" w:rsidRDefault="00A81035" w14:paraId="785E595D" w14:textId="15116C66">
      <w:pPr>
        <w:spacing w:line="257" w:lineRule="auto"/>
        <w:ind w:left="3969" w:hanging="3969"/>
        <w:rPr>
          <w:rFonts w:ascii="Arial" w:hAnsi="Arial" w:eastAsia="Arial" w:cs="Arial"/>
          <w:sz w:val="24"/>
          <w:szCs w:val="24"/>
        </w:rPr>
      </w:pPr>
      <w:r w:rsidRPr="3854F772" w:rsidR="00A81035">
        <w:rPr>
          <w:rFonts w:ascii="Arial" w:hAnsi="Arial" w:eastAsia="Arial" w:cs="Arial"/>
          <w:b w:val="1"/>
          <w:bCs w:val="1"/>
          <w:sz w:val="24"/>
          <w:szCs w:val="24"/>
        </w:rPr>
        <w:t>Applicant</w:t>
      </w:r>
      <w:r>
        <w:tab/>
      </w:r>
      <w:r w:rsidRPr="3854F772" w:rsidR="21826B18">
        <w:rPr>
          <w:rFonts w:ascii="Arial" w:hAnsi="Arial" w:eastAsia="Arial" w:cs="Arial"/>
          <w:b w:val="0"/>
          <w:bCs w:val="0"/>
          <w:sz w:val="24"/>
          <w:szCs w:val="24"/>
        </w:rPr>
        <w:t>Mr Kristjan Nikolla</w:t>
      </w:r>
      <w:r w:rsidRPr="3854F772" w:rsidR="008918C4">
        <w:rPr>
          <w:rFonts w:ascii="Arial" w:hAnsi="Arial" w:eastAsia="Arial" w:cs="Arial"/>
          <w:b w:val="0"/>
          <w:bCs w:val="0"/>
          <w:sz w:val="24"/>
          <w:szCs w:val="24"/>
        </w:rPr>
        <w:t xml:space="preserve"> </w:t>
      </w:r>
      <w:r w:rsidRPr="3854F772" w:rsidR="00A81035">
        <w:rPr>
          <w:rFonts w:ascii="Arial" w:hAnsi="Arial" w:eastAsia="Arial" w:cs="Arial"/>
          <w:b w:val="0"/>
          <w:bCs w:val="0"/>
          <w:sz w:val="24"/>
          <w:szCs w:val="24"/>
        </w:rPr>
        <w:t xml:space="preserve">(Applicant) </w:t>
      </w:r>
      <w:r w:rsidRPr="3854F772" w:rsidR="4F13E7DA">
        <w:rPr>
          <w:rFonts w:ascii="Arial" w:hAnsi="Arial" w:eastAsia="Arial" w:cs="Arial"/>
          <w:b w:val="0"/>
          <w:bCs w:val="0"/>
          <w:sz w:val="24"/>
          <w:szCs w:val="24"/>
        </w:rPr>
        <w:t>Mr Chris Wilkinson</w:t>
      </w:r>
      <w:r w:rsidRPr="3854F772" w:rsidR="008918C4">
        <w:rPr>
          <w:rFonts w:ascii="Arial" w:hAnsi="Arial" w:eastAsia="Arial" w:cs="Arial"/>
          <w:b w:val="0"/>
          <w:bCs w:val="0"/>
          <w:sz w:val="24"/>
          <w:szCs w:val="24"/>
        </w:rPr>
        <w:t xml:space="preserve"> </w:t>
      </w:r>
      <w:r w:rsidRPr="3854F772" w:rsidR="00A81035">
        <w:rPr>
          <w:rFonts w:ascii="Arial" w:hAnsi="Arial" w:eastAsia="Arial" w:cs="Arial"/>
          <w:b w:val="0"/>
          <w:bCs w:val="0"/>
          <w:sz w:val="24"/>
          <w:szCs w:val="24"/>
        </w:rPr>
        <w:t>(Agent)</w:t>
      </w:r>
    </w:p>
    <w:p w:rsidRPr="00E35755" w:rsidR="00A81035" w:rsidP="00A81035" w:rsidRDefault="00A81035" w14:paraId="569748E2" w14:textId="77777777">
      <w:pPr>
        <w:spacing w:line="257" w:lineRule="auto"/>
        <w:ind w:left="3969" w:hanging="3969"/>
        <w:rPr>
          <w:rFonts w:ascii="Arial" w:hAnsi="Arial" w:eastAsia="Arial" w:cs="Arial"/>
          <w:sz w:val="24"/>
          <w:szCs w:val="24"/>
        </w:rPr>
      </w:pPr>
      <w:r w:rsidRPr="40C6A228">
        <w:rPr>
          <w:rFonts w:ascii="Arial" w:hAnsi="Arial" w:eastAsia="Arial" w:cs="Arial"/>
          <w:b/>
          <w:bCs/>
          <w:sz w:val="24"/>
          <w:szCs w:val="24"/>
        </w:rPr>
        <w:t>Recommendation</w:t>
      </w:r>
      <w:r>
        <w:tab/>
      </w:r>
      <w:r w:rsidR="008918C4">
        <w:rPr>
          <w:rFonts w:ascii="Arial" w:hAnsi="Arial" w:eastAsia="Arial" w:cs="Arial"/>
          <w:sz w:val="24"/>
          <w:szCs w:val="24"/>
        </w:rPr>
        <w:t>Grant subject to conditions</w:t>
      </w:r>
    </w:p>
    <w:p w:rsidR="00A81035" w:rsidP="3854F772" w:rsidRDefault="00A81035" w14:paraId="11AF756C" w14:textId="6D83C63A">
      <w:pPr>
        <w:spacing w:line="257" w:lineRule="auto"/>
        <w:ind w:left="3969" w:hanging="3969"/>
        <w:rPr>
          <w:rFonts w:ascii="Arial" w:hAnsi="Arial" w:eastAsia="Arial" w:cs="Arial"/>
          <w:sz w:val="24"/>
          <w:szCs w:val="24"/>
        </w:rPr>
      </w:pPr>
      <w:r w:rsidRPr="3854F772" w:rsidR="00A81035">
        <w:rPr>
          <w:rFonts w:ascii="Arial" w:hAnsi="Arial" w:eastAsia="Arial" w:cs="Arial"/>
          <w:b w:val="1"/>
          <w:bCs w:val="1"/>
          <w:sz w:val="24"/>
          <w:szCs w:val="24"/>
        </w:rPr>
        <w:t>Reason for Report</w:t>
      </w:r>
      <w:r>
        <w:tab/>
      </w:r>
      <w:r w:rsidRPr="3854F772" w:rsidR="00A81035">
        <w:rPr>
          <w:rFonts w:ascii="Arial" w:hAnsi="Arial" w:eastAsia="Arial" w:cs="Arial"/>
          <w:sz w:val="24"/>
          <w:szCs w:val="24"/>
        </w:rPr>
        <w:t xml:space="preserve">Call in from Ward Councillor </w:t>
      </w:r>
      <w:r w:rsidRPr="3854F772" w:rsidR="4C15B809">
        <w:rPr>
          <w:rFonts w:ascii="Arial" w:hAnsi="Arial" w:eastAsia="Arial" w:cs="Arial"/>
          <w:sz w:val="24"/>
          <w:szCs w:val="24"/>
        </w:rPr>
        <w:t>Angela Brown</w:t>
      </w:r>
      <w:r w:rsidRPr="3854F772" w:rsidR="008918C4">
        <w:rPr>
          <w:rFonts w:ascii="Arial" w:hAnsi="Arial" w:eastAsia="Arial" w:cs="Arial"/>
          <w:sz w:val="24"/>
          <w:szCs w:val="24"/>
        </w:rPr>
        <w:t xml:space="preserve"> due</w:t>
      </w:r>
      <w:r w:rsidRPr="3854F772" w:rsidR="20F350FF">
        <w:rPr>
          <w:rFonts w:ascii="Arial" w:hAnsi="Arial" w:eastAsia="Arial" w:cs="Arial"/>
          <w:sz w:val="24"/>
          <w:szCs w:val="24"/>
        </w:rPr>
        <w:t xml:space="preserve"> to</w:t>
      </w:r>
      <w:r w:rsidRPr="3854F772" w:rsidR="008918C4">
        <w:rPr>
          <w:rFonts w:ascii="Arial" w:hAnsi="Arial" w:eastAsia="Arial" w:cs="Arial"/>
          <w:sz w:val="24"/>
          <w:szCs w:val="24"/>
        </w:rPr>
        <w:t xml:space="preserve"> </w:t>
      </w:r>
      <w:r w:rsidRPr="3854F772" w:rsidR="0A211CEA">
        <w:rPr>
          <w:rFonts w:ascii="Arial" w:hAnsi="Arial" w:eastAsia="Arial" w:cs="Arial"/>
          <w:sz w:val="24"/>
          <w:szCs w:val="24"/>
        </w:rPr>
        <w:t xml:space="preserve">loss of residential space, </w:t>
      </w:r>
      <w:r w:rsidRPr="3854F772" w:rsidR="35AFE771">
        <w:rPr>
          <w:rFonts w:ascii="Arial" w:hAnsi="Arial" w:eastAsia="Arial" w:cs="Arial"/>
          <w:sz w:val="24"/>
          <w:szCs w:val="24"/>
        </w:rPr>
        <w:t xml:space="preserve">oversupply of commercial </w:t>
      </w:r>
      <w:r w:rsidRPr="3854F772" w:rsidR="5C676905">
        <w:rPr>
          <w:rFonts w:ascii="Arial" w:hAnsi="Arial" w:eastAsia="Arial" w:cs="Arial"/>
          <w:sz w:val="24"/>
          <w:szCs w:val="24"/>
        </w:rPr>
        <w:t xml:space="preserve">units </w:t>
      </w:r>
      <w:r w:rsidRPr="3854F772" w:rsidR="35AFE771">
        <w:rPr>
          <w:rFonts w:ascii="Arial" w:hAnsi="Arial" w:eastAsia="Arial" w:cs="Arial"/>
          <w:sz w:val="24"/>
          <w:szCs w:val="24"/>
        </w:rPr>
        <w:t>and barbershops,</w:t>
      </w:r>
      <w:r w:rsidRPr="3854F772" w:rsidR="1770F2FE">
        <w:rPr>
          <w:rFonts w:ascii="Arial" w:hAnsi="Arial" w:eastAsia="Arial" w:cs="Arial"/>
          <w:sz w:val="24"/>
          <w:szCs w:val="24"/>
        </w:rPr>
        <w:t xml:space="preserve"> risk of future change of use within Class E resulting in </w:t>
      </w:r>
      <w:r w:rsidRPr="3854F772" w:rsidR="11F87074">
        <w:rPr>
          <w:rFonts w:ascii="Arial" w:hAnsi="Arial" w:eastAsia="Arial" w:cs="Arial"/>
          <w:sz w:val="24"/>
          <w:szCs w:val="24"/>
        </w:rPr>
        <w:t xml:space="preserve">harm to residential amenity, impact </w:t>
      </w:r>
      <w:r w:rsidRPr="3854F772" w:rsidR="35AFE771">
        <w:rPr>
          <w:rFonts w:ascii="Arial" w:hAnsi="Arial" w:eastAsia="Arial" w:cs="Arial"/>
          <w:sz w:val="24"/>
          <w:szCs w:val="24"/>
        </w:rPr>
        <w:t>on the character</w:t>
      </w:r>
      <w:r w:rsidRPr="3854F772" w:rsidR="621057D7">
        <w:rPr>
          <w:rFonts w:ascii="Arial" w:hAnsi="Arial" w:eastAsia="Arial" w:cs="Arial"/>
          <w:sz w:val="24"/>
          <w:szCs w:val="24"/>
        </w:rPr>
        <w:t xml:space="preserve"> and appearance</w:t>
      </w:r>
      <w:r w:rsidRPr="3854F772" w:rsidR="35AFE771">
        <w:rPr>
          <w:rFonts w:ascii="Arial" w:hAnsi="Arial" w:eastAsia="Arial" w:cs="Arial"/>
          <w:sz w:val="24"/>
          <w:szCs w:val="24"/>
        </w:rPr>
        <w:t xml:space="preserve"> of the terraced </w:t>
      </w:r>
      <w:r w:rsidRPr="3854F772" w:rsidR="7FE6B848">
        <w:rPr>
          <w:rFonts w:ascii="Arial" w:hAnsi="Arial" w:eastAsia="Arial" w:cs="Arial"/>
          <w:sz w:val="24"/>
          <w:szCs w:val="24"/>
        </w:rPr>
        <w:t>row</w:t>
      </w:r>
      <w:r w:rsidRPr="3854F772" w:rsidR="35AFE771">
        <w:rPr>
          <w:rFonts w:ascii="Arial" w:hAnsi="Arial" w:eastAsia="Arial" w:cs="Arial"/>
          <w:sz w:val="24"/>
          <w:szCs w:val="24"/>
        </w:rPr>
        <w:t xml:space="preserve">, </w:t>
      </w:r>
      <w:r w:rsidRPr="3854F772" w:rsidR="01ED0989">
        <w:rPr>
          <w:rFonts w:ascii="Arial" w:hAnsi="Arial" w:eastAsia="Arial" w:cs="Arial"/>
          <w:sz w:val="24"/>
          <w:szCs w:val="24"/>
        </w:rPr>
        <w:t>insufficient</w:t>
      </w:r>
      <w:r w:rsidRPr="3854F772" w:rsidR="35AFE771">
        <w:rPr>
          <w:rFonts w:ascii="Arial" w:hAnsi="Arial" w:eastAsia="Arial" w:cs="Arial"/>
          <w:sz w:val="24"/>
          <w:szCs w:val="24"/>
        </w:rPr>
        <w:t xml:space="preserve"> space for refuse bins a</w:t>
      </w:r>
      <w:r w:rsidRPr="3854F772" w:rsidR="772D74AE">
        <w:rPr>
          <w:rFonts w:ascii="Arial" w:hAnsi="Arial" w:eastAsia="Arial" w:cs="Arial"/>
          <w:sz w:val="24"/>
          <w:szCs w:val="24"/>
        </w:rPr>
        <w:t>nd impact on highway safety.</w:t>
      </w:r>
    </w:p>
    <w:p w:rsidRPr="00690511" w:rsidR="00A81035" w:rsidP="00690511" w:rsidRDefault="00A81035" w14:paraId="0754F0FB" w14:textId="5C956BF1">
      <w:pPr>
        <w:spacing w:line="257" w:lineRule="auto"/>
        <w:ind w:left="3969" w:hanging="3969"/>
        <w:rPr>
          <w:rFonts w:ascii="Arial" w:hAnsi="Arial" w:eastAsia="Arial" w:cs="Arial"/>
          <w:sz w:val="24"/>
          <w:szCs w:val="24"/>
        </w:rPr>
      </w:pPr>
      <w:r w:rsidRPr="526D6E59">
        <w:rPr>
          <w:rFonts w:ascii="Arial" w:hAnsi="Arial" w:eastAsia="Arial" w:cs="Arial"/>
          <w:b/>
          <w:bCs/>
          <w:sz w:val="24"/>
          <w:szCs w:val="24"/>
        </w:rPr>
        <w:t>Background Papers</w:t>
      </w:r>
      <w:r>
        <w:tab/>
      </w:r>
      <w:r w:rsidRPr="526D6E59">
        <w:rPr>
          <w:rFonts w:ascii="Arial" w:hAnsi="Arial" w:eastAsia="Arial" w:cs="Arial"/>
          <w:sz w:val="24"/>
          <w:szCs w:val="24"/>
        </w:rPr>
        <w:t>The planning application documents are background papers to the report. They are open to inspection in accordance with Section 100D of the Local Government Act 1972.</w:t>
      </w:r>
    </w:p>
    <w:p w:rsidR="00A81035" w:rsidP="3854F772" w:rsidRDefault="00A81035" w14:paraId="7A6D0DBA" w14:textId="47F8F9BE">
      <w:pPr>
        <w:pStyle w:val="ListParagraph"/>
        <w:numPr>
          <w:ilvl w:val="0"/>
          <w:numId w:val="2"/>
        </w:numPr>
        <w:spacing w:after="0" w:line="257" w:lineRule="auto"/>
        <w:ind w:hanging="720"/>
        <w:rPr>
          <w:rFonts w:ascii="Arial" w:hAnsi="Arial" w:eastAsia="Arial" w:cs="Arial"/>
          <w:b w:val="1"/>
          <w:bCs w:val="1"/>
          <w:sz w:val="24"/>
          <w:szCs w:val="24"/>
        </w:rPr>
      </w:pPr>
      <w:r w:rsidRPr="3854F772" w:rsidR="00A81035">
        <w:rPr>
          <w:rFonts w:ascii="Arial" w:hAnsi="Arial" w:eastAsia="Arial" w:cs="Arial"/>
          <w:b w:val="1"/>
          <w:bCs w:val="1"/>
          <w:sz w:val="28"/>
          <w:szCs w:val="28"/>
        </w:rPr>
        <w:t>Site and Surroundings</w:t>
      </w:r>
    </w:p>
    <w:p w:rsidRPr="005A2ED7" w:rsidR="005A2ED7" w:rsidP="3854F772" w:rsidRDefault="005A2ED7" w14:paraId="34060C05" w14:textId="357BA4BE">
      <w:pPr>
        <w:pStyle w:val="ListParagraph"/>
        <w:spacing w:after="0" w:line="257" w:lineRule="auto"/>
        <w:ind w:left="720" w:hanging="720"/>
        <w:rPr>
          <w:rFonts w:ascii="Arial" w:hAnsi="Arial" w:eastAsia="Arial" w:cs="Arial"/>
          <w:b w:val="1"/>
          <w:bCs w:val="1"/>
          <w:sz w:val="24"/>
          <w:szCs w:val="24"/>
        </w:rPr>
      </w:pPr>
    </w:p>
    <w:p w:rsidRPr="005A2ED7" w:rsidR="005A2ED7" w:rsidP="3854F772" w:rsidRDefault="005A2ED7" w14:paraId="0D405C1E" w14:textId="4EB9A95A">
      <w:pPr>
        <w:pStyle w:val="ListParagraph"/>
        <w:numPr>
          <w:ilvl w:val="1"/>
          <w:numId w:val="2"/>
        </w:numPr>
        <w:spacing w:after="0" w:line="257" w:lineRule="auto"/>
        <w:ind w:hanging="720"/>
        <w:jc w:val="both"/>
        <w:rPr>
          <w:rFonts w:ascii="Arial" w:hAnsi="Arial" w:eastAsia="Arial" w:cs="Arial"/>
          <w:sz w:val="24"/>
          <w:szCs w:val="24"/>
        </w:rPr>
      </w:pPr>
      <w:r w:rsidRPr="3854F772" w:rsidR="130AAF97">
        <w:rPr>
          <w:rFonts w:ascii="Arial" w:hAnsi="Arial" w:eastAsia="Arial" w:cs="Arial"/>
          <w:sz w:val="24"/>
          <w:szCs w:val="24"/>
        </w:rPr>
        <w:t xml:space="preserve">The application relates to 87 Bridge Street, a two storey, end of terrace house </w:t>
      </w:r>
      <w:r w:rsidRPr="3854F772" w:rsidR="130AAF97">
        <w:rPr>
          <w:rFonts w:ascii="Arial" w:hAnsi="Arial" w:eastAsia="Arial" w:cs="Arial"/>
          <w:sz w:val="24"/>
          <w:szCs w:val="24"/>
        </w:rPr>
        <w:t>located</w:t>
      </w:r>
      <w:r w:rsidRPr="3854F772" w:rsidR="130AAF97">
        <w:rPr>
          <w:rFonts w:ascii="Arial" w:hAnsi="Arial" w:eastAsia="Arial" w:cs="Arial"/>
          <w:sz w:val="24"/>
          <w:szCs w:val="24"/>
        </w:rPr>
        <w:t xml:space="preserve"> in the Bridge Street Linear Commercial Area as per saved policy S/6 of the Unitary Development Plan (UDP). </w:t>
      </w:r>
    </w:p>
    <w:p w:rsidRPr="005A2ED7" w:rsidR="005A2ED7" w:rsidP="3854F772" w:rsidRDefault="005A2ED7" w14:paraId="00B90D9C" w14:textId="166412A2">
      <w:pPr>
        <w:pStyle w:val="ListParagraph"/>
        <w:spacing w:after="0" w:line="257" w:lineRule="auto"/>
        <w:ind w:left="720" w:hanging="720"/>
        <w:jc w:val="both"/>
        <w:rPr>
          <w:rFonts w:ascii="Arial" w:hAnsi="Arial" w:eastAsia="Arial" w:cs="Arial"/>
          <w:sz w:val="24"/>
          <w:szCs w:val="24"/>
        </w:rPr>
      </w:pPr>
    </w:p>
    <w:p w:rsidRPr="005A2ED7" w:rsidR="005A2ED7" w:rsidP="3854F772" w:rsidRDefault="005A2ED7" w14:paraId="0E1E4475" w14:textId="00979CB9">
      <w:pPr>
        <w:pStyle w:val="ListParagraph"/>
        <w:numPr>
          <w:ilvl w:val="1"/>
          <w:numId w:val="2"/>
        </w:numPr>
        <w:spacing w:after="0" w:line="257" w:lineRule="auto"/>
        <w:ind w:hanging="720"/>
        <w:jc w:val="both"/>
        <w:rPr>
          <w:rFonts w:ascii="Arial" w:hAnsi="Arial" w:eastAsia="Arial" w:cs="Arial"/>
          <w:sz w:val="24"/>
          <w:szCs w:val="24"/>
        </w:rPr>
      </w:pPr>
      <w:r w:rsidRPr="3854F772" w:rsidR="130AAF97">
        <w:rPr>
          <w:rFonts w:ascii="Arial" w:hAnsi="Arial" w:eastAsia="Arial" w:cs="Arial"/>
          <w:sz w:val="24"/>
          <w:szCs w:val="24"/>
        </w:rPr>
        <w:t xml:space="preserve">The application property is </w:t>
      </w:r>
      <w:r w:rsidRPr="3854F772" w:rsidR="130AAF97">
        <w:rPr>
          <w:rFonts w:ascii="Arial" w:hAnsi="Arial" w:eastAsia="Arial" w:cs="Arial"/>
          <w:sz w:val="24"/>
          <w:szCs w:val="24"/>
        </w:rPr>
        <w:t>located</w:t>
      </w:r>
      <w:r w:rsidRPr="3854F772" w:rsidR="130AAF97">
        <w:rPr>
          <w:rFonts w:ascii="Arial" w:hAnsi="Arial" w:eastAsia="Arial" w:cs="Arial"/>
          <w:sz w:val="24"/>
          <w:szCs w:val="24"/>
        </w:rPr>
        <w:t xml:space="preserve"> on a corner plot at the junction of Bridge Street and Pilsworth Road, approximately 156m west of the Heywood Town Centre boundary as defined by saved UDP policy G/S/1. </w:t>
      </w:r>
    </w:p>
    <w:p w:rsidRPr="005A2ED7" w:rsidR="005A2ED7" w:rsidP="3854F772" w:rsidRDefault="005A2ED7" w14:paraId="40963432" w14:textId="33A218C6">
      <w:pPr>
        <w:pStyle w:val="ListParagraph"/>
        <w:spacing w:after="0" w:line="257" w:lineRule="auto"/>
        <w:ind w:left="720" w:hanging="720"/>
        <w:jc w:val="both"/>
        <w:rPr>
          <w:rFonts w:ascii="Arial" w:hAnsi="Arial" w:eastAsia="Arial" w:cs="Arial"/>
          <w:sz w:val="24"/>
          <w:szCs w:val="24"/>
        </w:rPr>
      </w:pPr>
    </w:p>
    <w:p w:rsidRPr="005A2ED7" w:rsidR="005A2ED7" w:rsidP="3854F772" w:rsidRDefault="005A2ED7" w14:paraId="23D91763" w14:textId="74893298">
      <w:pPr>
        <w:pStyle w:val="ListParagraph"/>
        <w:numPr>
          <w:ilvl w:val="1"/>
          <w:numId w:val="2"/>
        </w:numPr>
        <w:spacing w:after="0" w:line="257" w:lineRule="auto"/>
        <w:ind w:hanging="720"/>
        <w:jc w:val="both"/>
        <w:rPr>
          <w:rFonts w:ascii="Arial" w:hAnsi="Arial" w:eastAsia="Arial" w:cs="Arial"/>
          <w:sz w:val="24"/>
          <w:szCs w:val="24"/>
        </w:rPr>
      </w:pPr>
      <w:r w:rsidRPr="3854F772" w:rsidR="130AAF97">
        <w:rPr>
          <w:rFonts w:ascii="Arial" w:hAnsi="Arial" w:eastAsia="Arial" w:cs="Arial"/>
          <w:sz w:val="24"/>
          <w:szCs w:val="24"/>
        </w:rPr>
        <w:t xml:space="preserve">The adjoining </w:t>
      </w:r>
      <w:r w:rsidRPr="3854F772" w:rsidR="2DD834F0">
        <w:rPr>
          <w:rFonts w:ascii="Arial" w:hAnsi="Arial" w:eastAsia="Arial" w:cs="Arial"/>
          <w:sz w:val="24"/>
          <w:szCs w:val="24"/>
        </w:rPr>
        <w:t>property, 89</w:t>
      </w:r>
      <w:r w:rsidRPr="3854F772" w:rsidR="130AAF97">
        <w:rPr>
          <w:rFonts w:ascii="Arial" w:hAnsi="Arial" w:eastAsia="Arial" w:cs="Arial"/>
          <w:sz w:val="24"/>
          <w:szCs w:val="24"/>
        </w:rPr>
        <w:t xml:space="preserve"> Bridge Street, is residential and the Bridgewood Lodge retirement flats are </w:t>
      </w:r>
      <w:r w:rsidRPr="3854F772" w:rsidR="130AAF97">
        <w:rPr>
          <w:rFonts w:ascii="Arial" w:hAnsi="Arial" w:eastAsia="Arial" w:cs="Arial"/>
          <w:sz w:val="24"/>
          <w:szCs w:val="24"/>
        </w:rPr>
        <w:t>adjacent to</w:t>
      </w:r>
      <w:r w:rsidRPr="3854F772" w:rsidR="130AAF97">
        <w:rPr>
          <w:rFonts w:ascii="Arial" w:hAnsi="Arial" w:eastAsia="Arial" w:cs="Arial"/>
          <w:sz w:val="24"/>
          <w:szCs w:val="24"/>
        </w:rPr>
        <w:t xml:space="preserve"> the rear (south). There is a kitchen showroom across Bridge Street to the north and The Brick House, a former public house which has been converted to residential flats, is </w:t>
      </w:r>
      <w:r w:rsidRPr="3854F772" w:rsidR="130AAF97">
        <w:rPr>
          <w:rFonts w:ascii="Arial" w:hAnsi="Arial" w:eastAsia="Arial" w:cs="Arial"/>
          <w:sz w:val="24"/>
          <w:szCs w:val="24"/>
        </w:rPr>
        <w:t>located</w:t>
      </w:r>
      <w:r w:rsidRPr="3854F772" w:rsidR="130AAF97">
        <w:rPr>
          <w:rFonts w:ascii="Arial" w:hAnsi="Arial" w:eastAsia="Arial" w:cs="Arial"/>
          <w:sz w:val="24"/>
          <w:szCs w:val="24"/>
        </w:rPr>
        <w:t xml:space="preserve"> across Pilsworth Road to the east.  </w:t>
      </w:r>
    </w:p>
    <w:p w:rsidRPr="005A2ED7" w:rsidR="005A2ED7" w:rsidP="3854F772" w:rsidRDefault="005A2ED7" w14:paraId="4A9E4F11" w14:textId="7CAC9A32">
      <w:pPr>
        <w:pStyle w:val="ListParagraph"/>
        <w:spacing w:after="0" w:line="257" w:lineRule="auto"/>
        <w:ind w:left="720"/>
      </w:pPr>
    </w:p>
    <w:p w:rsidRPr="005A2ED7" w:rsidR="005A2ED7" w:rsidP="3854F772" w:rsidRDefault="005A2ED7" w14:paraId="4366E1EE" w14:textId="42EFF449">
      <w:pPr>
        <w:pStyle w:val="ListParagraph"/>
        <w:numPr>
          <w:ilvl w:val="1"/>
          <w:numId w:val="2"/>
        </w:numPr>
        <w:suppressLineNumbers w:val="0"/>
        <w:bidi w:val="0"/>
        <w:spacing w:before="0" w:beforeAutospacing="off" w:after="0" w:afterAutospacing="off" w:line="257" w:lineRule="auto"/>
        <w:ind w:left="720" w:right="0" w:hanging="720"/>
        <w:jc w:val="both"/>
        <w:rPr>
          <w:rFonts w:ascii="Arial" w:hAnsi="Arial" w:eastAsia="Arial" w:cs="Arial"/>
          <w:sz w:val="24"/>
          <w:szCs w:val="24"/>
        </w:rPr>
      </w:pPr>
      <w:r w:rsidRPr="62C1100D" w:rsidR="24C11A55">
        <w:rPr>
          <w:rFonts w:ascii="Arial" w:hAnsi="Arial" w:eastAsia="Arial" w:cs="Arial"/>
          <w:sz w:val="24"/>
          <w:szCs w:val="24"/>
        </w:rPr>
        <w:t>The existing property has four bedrooms</w:t>
      </w:r>
      <w:r w:rsidRPr="62C1100D" w:rsidR="1B05FCD8">
        <w:rPr>
          <w:rFonts w:ascii="Arial" w:hAnsi="Arial" w:eastAsia="Arial" w:cs="Arial"/>
          <w:sz w:val="24"/>
          <w:szCs w:val="24"/>
        </w:rPr>
        <w:t>, one bathroom, a kitchen and a living room</w:t>
      </w:r>
      <w:r w:rsidRPr="62C1100D" w:rsidR="24C11A55">
        <w:rPr>
          <w:rFonts w:ascii="Arial" w:hAnsi="Arial" w:eastAsia="Arial" w:cs="Arial"/>
          <w:sz w:val="24"/>
          <w:szCs w:val="24"/>
        </w:rPr>
        <w:t xml:space="preserve"> with a gross internal floor area of 80.2m</w:t>
      </w:r>
      <w:r w:rsidRPr="62C1100D" w:rsidR="1DD1A8F2">
        <w:rPr>
          <w:rFonts w:ascii="Arial" w:hAnsi="Arial" w:eastAsia="Arial" w:cs="Arial"/>
          <w:sz w:val="24"/>
          <w:szCs w:val="24"/>
          <w:vertAlign w:val="superscript"/>
        </w:rPr>
        <w:t>2</w:t>
      </w:r>
      <w:r w:rsidRPr="62C1100D" w:rsidR="24C11A55">
        <w:rPr>
          <w:rFonts w:ascii="Arial" w:hAnsi="Arial" w:eastAsia="Arial" w:cs="Arial"/>
          <w:sz w:val="24"/>
          <w:szCs w:val="24"/>
        </w:rPr>
        <w:t xml:space="preserve">. It </w:t>
      </w:r>
      <w:r w:rsidRPr="62C1100D" w:rsidR="24C11A55">
        <w:rPr>
          <w:rFonts w:ascii="Arial" w:hAnsi="Arial" w:eastAsia="Arial" w:cs="Arial"/>
          <w:sz w:val="24"/>
          <w:szCs w:val="24"/>
        </w:rPr>
        <w:t>benefits</w:t>
      </w:r>
      <w:r w:rsidRPr="62C1100D" w:rsidR="24C11A55">
        <w:rPr>
          <w:rFonts w:ascii="Arial" w:hAnsi="Arial" w:eastAsia="Arial" w:cs="Arial"/>
          <w:sz w:val="24"/>
          <w:szCs w:val="24"/>
        </w:rPr>
        <w:t xml:space="preserve"> from a small rear yard with one parking space which can be accessed from both Bridge Street and Pilsworth Road via a rear service road.</w:t>
      </w:r>
    </w:p>
    <w:p w:rsidRPr="005A2ED7" w:rsidR="005A2ED7" w:rsidP="3854F772" w:rsidRDefault="005A2ED7" w14:paraId="478135C6" w14:textId="214D5859">
      <w:pPr>
        <w:pStyle w:val="ListParagraph"/>
        <w:spacing w:after="0" w:line="257" w:lineRule="auto"/>
        <w:ind w:left="720" w:hanging="720"/>
        <w:jc w:val="both"/>
        <w:rPr>
          <w:rFonts w:ascii="Arial" w:hAnsi="Arial" w:eastAsia="Arial" w:cs="Arial"/>
          <w:sz w:val="24"/>
          <w:szCs w:val="24"/>
        </w:rPr>
      </w:pPr>
    </w:p>
    <w:p w:rsidRPr="00E358F5" w:rsidR="00A81035" w:rsidP="00145CB0" w:rsidRDefault="00A81035" w14:paraId="0E81FEE2" w14:textId="40078BA3">
      <w:pPr>
        <w:pStyle w:val="Heading2"/>
        <w:numPr>
          <w:ilvl w:val="0"/>
          <w:numId w:val="2"/>
        </w:numPr>
        <w:spacing w:before="120" w:after="120" w:line="257" w:lineRule="auto"/>
        <w:ind w:hanging="720"/>
        <w:rPr>
          <w:rFonts w:ascii="Arial" w:hAnsi="Arial" w:eastAsia="Arial" w:cs="Arial"/>
          <w:b/>
          <w:bCs/>
          <w:color w:val="auto"/>
          <w:sz w:val="28"/>
          <w:szCs w:val="28"/>
        </w:rPr>
      </w:pPr>
      <w:r w:rsidRPr="00E358F5">
        <w:rPr>
          <w:rFonts w:ascii="Arial" w:hAnsi="Arial" w:eastAsia="Arial" w:cs="Arial"/>
          <w:b/>
          <w:bCs/>
          <w:color w:val="auto"/>
          <w:sz w:val="28"/>
          <w:szCs w:val="28"/>
        </w:rPr>
        <w:t>Proposal</w:t>
      </w:r>
    </w:p>
    <w:p w:rsidR="39BBCA14" w:rsidP="3854F772" w:rsidRDefault="39BBCA14" w14:paraId="07A30B28" w14:textId="06243CA2">
      <w:pPr>
        <w:pStyle w:val="ListParagraph"/>
        <w:numPr>
          <w:ilvl w:val="1"/>
          <w:numId w:val="2"/>
        </w:numPr>
        <w:suppressLineNumbers w:val="0"/>
        <w:bidi w:val="0"/>
        <w:spacing w:before="0" w:beforeAutospacing="off" w:after="0" w:afterAutospacing="off" w:line="257" w:lineRule="auto"/>
        <w:ind w:left="720" w:right="0" w:hanging="720"/>
        <w:jc w:val="both"/>
        <w:rPr>
          <w:rFonts w:ascii="Arial" w:hAnsi="Arial" w:eastAsia="Arial" w:cs="Arial"/>
          <w:sz w:val="24"/>
          <w:szCs w:val="24"/>
        </w:rPr>
      </w:pPr>
      <w:r w:rsidRPr="0765E2B3" w:rsidR="39BBCA14">
        <w:rPr>
          <w:rFonts w:ascii="Arial" w:hAnsi="Arial" w:eastAsia="Arial" w:cs="Arial"/>
          <w:sz w:val="24"/>
          <w:szCs w:val="24"/>
        </w:rPr>
        <w:t xml:space="preserve">Permission is </w:t>
      </w:r>
      <w:r w:rsidRPr="0765E2B3" w:rsidR="39BBCA14">
        <w:rPr>
          <w:rFonts w:ascii="Arial" w:hAnsi="Arial" w:eastAsia="Arial" w:cs="Arial"/>
          <w:sz w:val="24"/>
          <w:szCs w:val="24"/>
        </w:rPr>
        <w:t>sought</w:t>
      </w:r>
      <w:r w:rsidRPr="0765E2B3" w:rsidR="39BBCA14">
        <w:rPr>
          <w:rFonts w:ascii="Arial" w:hAnsi="Arial" w:eastAsia="Arial" w:cs="Arial"/>
          <w:sz w:val="24"/>
          <w:szCs w:val="24"/>
        </w:rPr>
        <w:t xml:space="preserve"> to change the use of part of the ground floor from residential (Class C3) to a barbershop (Class E). The only external alteration would see the installation of a fascia sign to the front elevation which would require separate advertisement consent</w:t>
      </w:r>
      <w:r w:rsidRPr="0765E2B3" w:rsidR="331DCF70">
        <w:rPr>
          <w:rFonts w:ascii="Arial" w:hAnsi="Arial" w:eastAsia="Arial" w:cs="Arial"/>
          <w:sz w:val="24"/>
          <w:szCs w:val="24"/>
        </w:rPr>
        <w:t xml:space="preserve"> and does not form part of this application</w:t>
      </w:r>
      <w:r w:rsidRPr="0765E2B3" w:rsidR="39BBCA14">
        <w:rPr>
          <w:rFonts w:ascii="Arial" w:hAnsi="Arial" w:eastAsia="Arial" w:cs="Arial"/>
          <w:sz w:val="24"/>
          <w:szCs w:val="24"/>
        </w:rPr>
        <w:t xml:space="preserve">. </w:t>
      </w:r>
    </w:p>
    <w:p w:rsidR="3854F772" w:rsidP="3854F772" w:rsidRDefault="3854F772" w14:paraId="799576DF" w14:textId="7F389D3E">
      <w:pPr>
        <w:pStyle w:val="ListParagraph"/>
        <w:suppressLineNumbers w:val="0"/>
        <w:bidi w:val="0"/>
        <w:spacing w:before="0" w:beforeAutospacing="off" w:after="0" w:afterAutospacing="off" w:line="257" w:lineRule="auto"/>
        <w:ind w:left="720" w:right="0" w:hanging="720"/>
        <w:jc w:val="both"/>
        <w:rPr>
          <w:rFonts w:ascii="Arial" w:hAnsi="Arial" w:eastAsia="Arial" w:cs="Arial"/>
          <w:sz w:val="24"/>
          <w:szCs w:val="24"/>
        </w:rPr>
      </w:pPr>
    </w:p>
    <w:p w:rsidR="39BBCA14" w:rsidP="3854F772" w:rsidRDefault="39BBCA14" w14:paraId="42D192C0" w14:textId="3360EB29">
      <w:pPr>
        <w:pStyle w:val="ListParagraph"/>
        <w:numPr>
          <w:ilvl w:val="1"/>
          <w:numId w:val="2"/>
        </w:numPr>
        <w:suppressLineNumbers w:val="0"/>
        <w:bidi w:val="0"/>
        <w:spacing w:before="0" w:beforeAutospacing="off" w:after="0" w:afterAutospacing="off" w:line="257" w:lineRule="auto"/>
        <w:ind w:left="720" w:right="0" w:hanging="720"/>
        <w:jc w:val="both"/>
        <w:rPr>
          <w:rFonts w:ascii="Arial" w:hAnsi="Arial" w:eastAsia="Arial" w:cs="Arial"/>
          <w:sz w:val="24"/>
          <w:szCs w:val="24"/>
        </w:rPr>
      </w:pPr>
      <w:r w:rsidRPr="62C1100D" w:rsidR="0AB86F92">
        <w:rPr>
          <w:rFonts w:ascii="Arial" w:hAnsi="Arial" w:eastAsia="Arial" w:cs="Arial"/>
          <w:sz w:val="24"/>
          <w:szCs w:val="24"/>
        </w:rPr>
        <w:t>As a result of the works, the existing dwelling would lose approximately 17.6m</w:t>
      </w:r>
      <w:r w:rsidRPr="62C1100D" w:rsidR="0AB86F92">
        <w:rPr>
          <w:rFonts w:ascii="Arial" w:hAnsi="Arial" w:eastAsia="Arial" w:cs="Arial"/>
          <w:sz w:val="24"/>
          <w:szCs w:val="24"/>
          <w:vertAlign w:val="superscript"/>
        </w:rPr>
        <w:t>2</w:t>
      </w:r>
      <w:r w:rsidRPr="62C1100D" w:rsidR="0AB86F92">
        <w:rPr>
          <w:rFonts w:ascii="Arial" w:hAnsi="Arial" w:eastAsia="Arial" w:cs="Arial"/>
          <w:sz w:val="24"/>
          <w:szCs w:val="24"/>
        </w:rPr>
        <w:t xml:space="preserve"> of gross internal floor area, reducing from four bedrooms to three. The dwelling would </w:t>
      </w:r>
      <w:r w:rsidRPr="62C1100D" w:rsidR="0AB86F92">
        <w:rPr>
          <w:rFonts w:ascii="Arial" w:hAnsi="Arial" w:eastAsia="Arial" w:cs="Arial"/>
          <w:sz w:val="24"/>
          <w:szCs w:val="24"/>
        </w:rPr>
        <w:t>retain</w:t>
      </w:r>
      <w:r w:rsidRPr="62C1100D" w:rsidR="0AB86F92">
        <w:rPr>
          <w:rFonts w:ascii="Arial" w:hAnsi="Arial" w:eastAsia="Arial" w:cs="Arial"/>
          <w:sz w:val="24"/>
          <w:szCs w:val="24"/>
        </w:rPr>
        <w:t xml:space="preserve"> its existing off-street parking space and would be accessed via the kitchen door to the rear.</w:t>
      </w:r>
    </w:p>
    <w:p w:rsidRPr="00EB7208" w:rsidR="00A81035" w:rsidP="00EB7208" w:rsidRDefault="00A81035" w14:paraId="53942FCA" w14:textId="779A75A8">
      <w:pPr>
        <w:spacing w:after="0" w:line="257" w:lineRule="auto"/>
        <w:jc w:val="both"/>
        <w:rPr>
          <w:rFonts w:ascii="Arial" w:hAnsi="Arial" w:eastAsia="Arial" w:cs="Arial"/>
          <w:sz w:val="24"/>
          <w:szCs w:val="24"/>
        </w:rPr>
      </w:pPr>
    </w:p>
    <w:p w:rsidRPr="00E35755" w:rsidR="00A81035" w:rsidP="00145CB0" w:rsidRDefault="00A81035" w14:paraId="76FA4181" w14:textId="729F3258">
      <w:pPr>
        <w:pStyle w:val="Heading2"/>
        <w:numPr>
          <w:ilvl w:val="0"/>
          <w:numId w:val="2"/>
        </w:numPr>
        <w:spacing w:before="120" w:after="120" w:line="257" w:lineRule="auto"/>
        <w:ind w:hanging="720"/>
        <w:jc w:val="both"/>
        <w:rPr>
          <w:rFonts w:ascii="Arial" w:hAnsi="Arial" w:eastAsia="Arial" w:cs="Arial"/>
          <w:b/>
          <w:bCs/>
          <w:color w:val="auto"/>
          <w:sz w:val="28"/>
          <w:szCs w:val="28"/>
        </w:rPr>
      </w:pPr>
      <w:r w:rsidRPr="40C6A228">
        <w:rPr>
          <w:rFonts w:ascii="Arial" w:hAnsi="Arial" w:eastAsia="Arial" w:cs="Arial"/>
          <w:b/>
          <w:bCs/>
          <w:color w:val="auto"/>
          <w:sz w:val="28"/>
          <w:szCs w:val="28"/>
        </w:rPr>
        <w:t>Relevant Planning Policy</w:t>
      </w:r>
    </w:p>
    <w:p w:rsidRPr="00E35755" w:rsidR="00A81035" w:rsidP="00A81035" w:rsidRDefault="00A81035" w14:paraId="79AFEBFE" w14:textId="77777777">
      <w:pPr>
        <w:spacing w:before="240" w:after="120" w:line="257" w:lineRule="auto"/>
        <w:jc w:val="both"/>
        <w:rPr>
          <w:rFonts w:ascii="Arial" w:hAnsi="Arial" w:eastAsia="Arial" w:cs="Arial"/>
          <w:b/>
          <w:bCs/>
          <w:sz w:val="24"/>
          <w:szCs w:val="24"/>
        </w:rPr>
      </w:pPr>
      <w:r w:rsidRPr="40C6A228">
        <w:rPr>
          <w:rFonts w:ascii="Arial" w:hAnsi="Arial" w:eastAsia="Arial" w:cs="Arial"/>
          <w:b/>
          <w:bCs/>
          <w:sz w:val="24"/>
          <w:szCs w:val="24"/>
        </w:rPr>
        <w:t>3.1</w:t>
      </w:r>
      <w:r>
        <w:tab/>
      </w:r>
      <w:r w:rsidRPr="40C6A228">
        <w:rPr>
          <w:rFonts w:ascii="Arial" w:hAnsi="Arial" w:eastAsia="Arial" w:cs="Arial"/>
          <w:b/>
          <w:bCs/>
          <w:sz w:val="24"/>
          <w:szCs w:val="24"/>
        </w:rPr>
        <w:t>National Policy and Guidance</w:t>
      </w:r>
    </w:p>
    <w:p w:rsidRPr="00E35755" w:rsidR="00A81035" w:rsidP="00A81035" w:rsidRDefault="00A81035" w14:paraId="6CFD7278" w14:textId="7D1914A6">
      <w:pPr>
        <w:spacing w:after="0" w:line="240" w:lineRule="auto"/>
        <w:ind w:left="720"/>
        <w:jc w:val="both"/>
        <w:rPr>
          <w:rFonts w:ascii="Arial" w:hAnsi="Arial" w:eastAsia="Arial" w:cs="Arial"/>
          <w:sz w:val="24"/>
          <w:szCs w:val="24"/>
        </w:rPr>
      </w:pPr>
      <w:r w:rsidRPr="40C6A228">
        <w:rPr>
          <w:rFonts w:ascii="Arial" w:hAnsi="Arial" w:eastAsia="Arial" w:cs="Arial"/>
          <w:sz w:val="24"/>
          <w:szCs w:val="24"/>
        </w:rPr>
        <w:t>National Planning Policy Framework (NPPF)</w:t>
      </w:r>
    </w:p>
    <w:p w:rsidRPr="00E35755" w:rsidR="00A81035" w:rsidP="00A81035" w:rsidRDefault="00A81035" w14:paraId="521D67E5" w14:textId="77777777">
      <w:pPr>
        <w:spacing w:after="0" w:line="240" w:lineRule="auto"/>
        <w:ind w:left="720"/>
        <w:jc w:val="both"/>
        <w:rPr>
          <w:rFonts w:ascii="Arial" w:hAnsi="Arial" w:eastAsia="Arial" w:cs="Arial"/>
          <w:sz w:val="24"/>
          <w:szCs w:val="24"/>
        </w:rPr>
      </w:pPr>
      <w:r w:rsidRPr="3854F772" w:rsidR="00A81035">
        <w:rPr>
          <w:rFonts w:ascii="Arial" w:hAnsi="Arial" w:eastAsia="Arial" w:cs="Arial"/>
          <w:sz w:val="24"/>
          <w:szCs w:val="24"/>
        </w:rPr>
        <w:t>National Planning Practice Guidance (NPPG)</w:t>
      </w:r>
    </w:p>
    <w:p w:rsidR="00A81035" w:rsidP="00A81035" w:rsidRDefault="00A81035" w14:paraId="01FB8ADC" w14:textId="77777777">
      <w:pPr>
        <w:spacing w:before="240" w:after="120" w:line="257" w:lineRule="auto"/>
        <w:jc w:val="both"/>
        <w:rPr>
          <w:rFonts w:ascii="Arial" w:hAnsi="Arial" w:eastAsia="Arial" w:cs="Arial"/>
          <w:b/>
          <w:bCs/>
          <w:sz w:val="24"/>
          <w:szCs w:val="24"/>
        </w:rPr>
      </w:pPr>
      <w:r w:rsidRPr="40C6A228">
        <w:rPr>
          <w:rFonts w:ascii="Arial" w:hAnsi="Arial" w:eastAsia="Arial" w:cs="Arial"/>
          <w:b/>
          <w:bCs/>
          <w:sz w:val="24"/>
          <w:szCs w:val="24"/>
        </w:rPr>
        <w:t>3.2</w:t>
      </w:r>
      <w:r>
        <w:tab/>
      </w:r>
      <w:r w:rsidRPr="40C6A228">
        <w:rPr>
          <w:rFonts w:ascii="Arial" w:hAnsi="Arial" w:eastAsia="Arial" w:cs="Arial"/>
          <w:b/>
          <w:bCs/>
          <w:sz w:val="24"/>
          <w:szCs w:val="24"/>
        </w:rPr>
        <w:t>Adopted Development Plan</w:t>
      </w:r>
    </w:p>
    <w:p w:rsidRPr="0009698D" w:rsidR="00A81035" w:rsidP="00A81035" w:rsidRDefault="00A81035" w14:paraId="2A0AC828" w14:textId="34577794">
      <w:pPr>
        <w:spacing w:before="240" w:after="120" w:line="257" w:lineRule="auto"/>
        <w:ind w:firstLine="720"/>
        <w:jc w:val="both"/>
        <w:rPr>
          <w:rFonts w:ascii="Arial" w:hAnsi="Arial" w:eastAsia="Arial" w:cs="Arial"/>
          <w:bCs/>
          <w:sz w:val="24"/>
          <w:szCs w:val="24"/>
          <w:u w:val="single"/>
        </w:rPr>
      </w:pPr>
      <w:r w:rsidRPr="3854F772" w:rsidR="00A81035">
        <w:rPr>
          <w:rFonts w:ascii="Arial" w:hAnsi="Arial" w:eastAsia="Arial" w:cs="Arial"/>
          <w:sz w:val="24"/>
          <w:szCs w:val="24"/>
          <w:u w:val="single"/>
        </w:rPr>
        <w:t>Places for Everyone Joi</w:t>
      </w:r>
      <w:r w:rsidRPr="3854F772" w:rsidR="0009698D">
        <w:rPr>
          <w:rFonts w:ascii="Arial" w:hAnsi="Arial" w:eastAsia="Arial" w:cs="Arial"/>
          <w:sz w:val="24"/>
          <w:szCs w:val="24"/>
          <w:u w:val="single"/>
        </w:rPr>
        <w:t>nt Development Plan (PfE):</w:t>
      </w:r>
    </w:p>
    <w:p w:rsidR="1A9C00A8" w:rsidP="3854F772" w:rsidRDefault="1A9C00A8" w14:paraId="094C0B0C" w14:textId="1C3E3492">
      <w:pPr>
        <w:spacing w:after="0" w:line="257" w:lineRule="auto"/>
        <w:ind w:left="720"/>
        <w:jc w:val="both"/>
        <w:rPr>
          <w:rFonts w:ascii="Arial" w:hAnsi="Arial" w:eastAsia="Arial" w:cs="Arial"/>
          <w:sz w:val="24"/>
          <w:szCs w:val="24"/>
        </w:rPr>
      </w:pPr>
      <w:r w:rsidRPr="3854F772" w:rsidR="1A9C00A8">
        <w:rPr>
          <w:rFonts w:ascii="Arial" w:hAnsi="Arial" w:eastAsia="Arial" w:cs="Arial"/>
          <w:sz w:val="24"/>
          <w:szCs w:val="24"/>
        </w:rPr>
        <w:t>JP-P1</w:t>
      </w:r>
      <w:r>
        <w:tab/>
      </w:r>
      <w:r>
        <w:tab/>
      </w:r>
      <w:r w:rsidRPr="3854F772" w:rsidR="1A9C00A8">
        <w:rPr>
          <w:rFonts w:ascii="Arial" w:hAnsi="Arial" w:eastAsia="Arial" w:cs="Arial"/>
          <w:sz w:val="24"/>
          <w:szCs w:val="24"/>
        </w:rPr>
        <w:t>Sustainable places</w:t>
      </w:r>
    </w:p>
    <w:p w:rsidR="1A9C00A8" w:rsidP="3854F772" w:rsidRDefault="1A9C00A8" w14:paraId="43C8E247" w14:textId="41DB66AF">
      <w:pPr>
        <w:pStyle w:val="Normal"/>
        <w:spacing w:after="0" w:line="257" w:lineRule="auto"/>
        <w:ind w:left="720"/>
        <w:jc w:val="both"/>
      </w:pPr>
      <w:r w:rsidRPr="3854F772" w:rsidR="1A9C00A8">
        <w:rPr>
          <w:rFonts w:ascii="Arial" w:hAnsi="Arial" w:eastAsia="Arial" w:cs="Arial"/>
          <w:sz w:val="24"/>
          <w:szCs w:val="24"/>
        </w:rPr>
        <w:t>JP-P2</w:t>
      </w:r>
      <w:r>
        <w:tab/>
      </w:r>
      <w:r>
        <w:tab/>
      </w:r>
      <w:r w:rsidRPr="3854F772" w:rsidR="1A9C00A8">
        <w:rPr>
          <w:rFonts w:ascii="Arial" w:hAnsi="Arial" w:eastAsia="Arial" w:cs="Arial"/>
          <w:sz w:val="24"/>
          <w:szCs w:val="24"/>
        </w:rPr>
        <w:t>Employment sites and premises</w:t>
      </w:r>
    </w:p>
    <w:p w:rsidRPr="004018AB" w:rsidR="00A81035" w:rsidP="3854F772" w:rsidRDefault="00A81035" w14:paraId="5EE79390" w14:textId="6BC0B2B3">
      <w:pPr>
        <w:pStyle w:val="Normal"/>
        <w:suppressLineNumbers w:val="0"/>
        <w:bidi w:val="0"/>
        <w:spacing w:before="240" w:beforeAutospacing="off" w:after="120" w:afterAutospacing="off" w:line="257" w:lineRule="auto"/>
        <w:ind w:left="0" w:right="0" w:firstLine="720"/>
        <w:jc w:val="both"/>
        <w:rPr>
          <w:rFonts w:ascii="Arial" w:hAnsi="Arial" w:eastAsia="Arial" w:cs="Arial"/>
          <w:sz w:val="24"/>
          <w:szCs w:val="24"/>
          <w:u w:val="single"/>
        </w:rPr>
      </w:pPr>
      <w:r w:rsidRPr="3854F772" w:rsidR="00A81035">
        <w:rPr>
          <w:rFonts w:ascii="Arial" w:hAnsi="Arial" w:eastAsia="Arial" w:cs="Arial"/>
          <w:sz w:val="24"/>
          <w:szCs w:val="24"/>
          <w:u w:val="single"/>
        </w:rPr>
        <w:t>Adopted Rochdale Core Strategy (CS):</w:t>
      </w:r>
    </w:p>
    <w:p w:rsidRPr="004018AB" w:rsidR="00A81035" w:rsidP="3854F772" w:rsidRDefault="00A81035" w14:paraId="4129BC0D" w14:textId="1061A51F">
      <w:pPr>
        <w:pStyle w:val="Normal"/>
        <w:suppressLineNumbers w:val="0"/>
        <w:bidi w:val="0"/>
        <w:spacing w:before="0" w:beforeAutospacing="off" w:after="0" w:afterAutospacing="off" w:line="257" w:lineRule="auto"/>
        <w:ind w:left="720" w:right="0"/>
        <w:jc w:val="both"/>
        <w:rPr>
          <w:rFonts w:ascii="Arial" w:hAnsi="Arial" w:eastAsia="Arial" w:cs="Arial"/>
          <w:sz w:val="24"/>
          <w:szCs w:val="24"/>
        </w:rPr>
      </w:pPr>
      <w:r w:rsidRPr="3854F772" w:rsidR="3CEB6D21">
        <w:rPr>
          <w:rFonts w:ascii="Arial" w:hAnsi="Arial" w:eastAsia="Arial" w:cs="Arial"/>
          <w:sz w:val="24"/>
          <w:szCs w:val="24"/>
        </w:rPr>
        <w:t>C3</w:t>
      </w:r>
      <w:r>
        <w:tab/>
      </w:r>
      <w:r>
        <w:tab/>
      </w:r>
      <w:r w:rsidRPr="3854F772" w:rsidR="3CEB6D21">
        <w:rPr>
          <w:rFonts w:ascii="Arial" w:hAnsi="Arial" w:eastAsia="Arial" w:cs="Arial"/>
          <w:sz w:val="24"/>
          <w:szCs w:val="24"/>
        </w:rPr>
        <w:t>Delivering the right type of housing</w:t>
      </w:r>
    </w:p>
    <w:p w:rsidRPr="004018AB" w:rsidR="00A81035" w:rsidP="3854F772" w:rsidRDefault="00A81035" w14:paraId="09A3943D" w14:textId="44945D07">
      <w:pPr>
        <w:pStyle w:val="Normal"/>
        <w:suppressLineNumbers w:val="0"/>
        <w:bidi w:val="0"/>
        <w:spacing w:before="0" w:beforeAutospacing="off" w:after="0" w:afterAutospacing="off" w:line="257" w:lineRule="auto"/>
        <w:ind w:left="720" w:right="0"/>
        <w:jc w:val="both"/>
        <w:rPr>
          <w:rFonts w:ascii="Arial" w:hAnsi="Arial" w:eastAsia="Arial" w:cs="Arial"/>
          <w:sz w:val="24"/>
          <w:szCs w:val="24"/>
        </w:rPr>
      </w:pPr>
      <w:r w:rsidRPr="3854F772" w:rsidR="01F4BDAD">
        <w:rPr>
          <w:rFonts w:ascii="Arial" w:hAnsi="Arial" w:eastAsia="Arial" w:cs="Arial"/>
          <w:sz w:val="24"/>
          <w:szCs w:val="24"/>
        </w:rPr>
        <w:t>E1</w:t>
      </w:r>
      <w:r>
        <w:tab/>
      </w:r>
      <w:r>
        <w:tab/>
      </w:r>
      <w:r w:rsidRPr="3854F772" w:rsidR="01F4BDAD">
        <w:rPr>
          <w:rFonts w:ascii="Arial" w:hAnsi="Arial" w:eastAsia="Arial" w:cs="Arial"/>
          <w:sz w:val="24"/>
          <w:szCs w:val="24"/>
        </w:rPr>
        <w:t xml:space="preserve">Establishing thriving town, </w:t>
      </w:r>
      <w:r w:rsidRPr="3854F772" w:rsidR="01F4BDAD">
        <w:rPr>
          <w:rFonts w:ascii="Arial" w:hAnsi="Arial" w:eastAsia="Arial" w:cs="Arial"/>
          <w:sz w:val="24"/>
          <w:szCs w:val="24"/>
        </w:rPr>
        <w:t>district</w:t>
      </w:r>
      <w:r w:rsidRPr="3854F772" w:rsidR="01F4BDAD">
        <w:rPr>
          <w:rFonts w:ascii="Arial" w:hAnsi="Arial" w:eastAsia="Arial" w:cs="Arial"/>
          <w:sz w:val="24"/>
          <w:szCs w:val="24"/>
        </w:rPr>
        <w:t xml:space="preserve"> and local centre </w:t>
      </w:r>
    </w:p>
    <w:p w:rsidRPr="004018AB" w:rsidR="00A81035" w:rsidP="3854F772" w:rsidRDefault="00A81035" w14:paraId="1C814AE6" w14:textId="029BE12D">
      <w:pPr>
        <w:pStyle w:val="Normal"/>
        <w:suppressLineNumbers w:val="0"/>
        <w:bidi w:val="0"/>
        <w:spacing w:before="0" w:beforeAutospacing="off" w:after="0" w:afterAutospacing="off" w:line="257" w:lineRule="auto"/>
        <w:ind w:left="720" w:right="0"/>
        <w:jc w:val="both"/>
        <w:rPr>
          <w:rFonts w:ascii="Arial" w:hAnsi="Arial" w:eastAsia="Arial" w:cs="Arial"/>
          <w:sz w:val="24"/>
          <w:szCs w:val="24"/>
        </w:rPr>
      </w:pPr>
      <w:r w:rsidRPr="3854F772" w:rsidR="481073A2">
        <w:rPr>
          <w:rFonts w:ascii="Arial" w:hAnsi="Arial" w:eastAsia="Arial" w:cs="Arial"/>
          <w:sz w:val="24"/>
          <w:szCs w:val="24"/>
        </w:rPr>
        <w:t>G9</w:t>
      </w:r>
      <w:r>
        <w:tab/>
      </w:r>
      <w:r>
        <w:tab/>
      </w:r>
      <w:r w:rsidRPr="3854F772" w:rsidR="481073A2">
        <w:rPr>
          <w:rFonts w:ascii="Arial" w:hAnsi="Arial" w:eastAsia="Arial" w:cs="Arial"/>
          <w:sz w:val="24"/>
          <w:szCs w:val="24"/>
        </w:rPr>
        <w:t xml:space="preserve">Reducing the impact of pollution, </w:t>
      </w:r>
      <w:r w:rsidRPr="3854F772" w:rsidR="481073A2">
        <w:rPr>
          <w:rFonts w:ascii="Arial" w:hAnsi="Arial" w:eastAsia="Arial" w:cs="Arial"/>
          <w:sz w:val="24"/>
          <w:szCs w:val="24"/>
        </w:rPr>
        <w:t>contamination</w:t>
      </w:r>
      <w:r w:rsidRPr="3854F772" w:rsidR="481073A2">
        <w:rPr>
          <w:rFonts w:ascii="Arial" w:hAnsi="Arial" w:eastAsia="Arial" w:cs="Arial"/>
          <w:sz w:val="24"/>
          <w:szCs w:val="24"/>
        </w:rPr>
        <w:t xml:space="preserve"> and land </w:t>
      </w:r>
      <w:r>
        <w:tab/>
      </w:r>
      <w:r>
        <w:tab/>
      </w:r>
      <w:r>
        <w:tab/>
      </w:r>
      <w:r w:rsidRPr="3854F772" w:rsidR="481073A2">
        <w:rPr>
          <w:rFonts w:ascii="Arial" w:hAnsi="Arial" w:eastAsia="Arial" w:cs="Arial"/>
          <w:sz w:val="24"/>
          <w:szCs w:val="24"/>
        </w:rPr>
        <w:t>instability</w:t>
      </w:r>
    </w:p>
    <w:p w:rsidRPr="004018AB" w:rsidR="00A81035" w:rsidP="3854F772" w:rsidRDefault="00A81035" w14:paraId="5A904D73" w14:textId="4D27C406">
      <w:pPr>
        <w:spacing w:after="0" w:line="257" w:lineRule="auto"/>
        <w:ind w:left="720"/>
        <w:jc w:val="both"/>
        <w:rPr>
          <w:rFonts w:ascii="Arial" w:hAnsi="Arial" w:eastAsia="Arial" w:cs="Arial"/>
          <w:sz w:val="24"/>
          <w:szCs w:val="24"/>
        </w:rPr>
      </w:pPr>
      <w:r w:rsidRPr="3854F772" w:rsidR="00A81035">
        <w:rPr>
          <w:rFonts w:ascii="Arial" w:hAnsi="Arial" w:eastAsia="Arial" w:cs="Arial"/>
          <w:sz w:val="24"/>
          <w:szCs w:val="24"/>
        </w:rPr>
        <w:t xml:space="preserve">P3 </w:t>
      </w:r>
      <w:r>
        <w:tab/>
      </w:r>
      <w:r>
        <w:tab/>
      </w:r>
      <w:r w:rsidRPr="3854F772" w:rsidR="00A81035">
        <w:rPr>
          <w:rFonts w:ascii="Arial" w:hAnsi="Arial" w:eastAsia="Arial" w:cs="Arial"/>
          <w:sz w:val="24"/>
          <w:szCs w:val="24"/>
        </w:rPr>
        <w:t>Improving design of new developmen</w:t>
      </w:r>
      <w:r w:rsidRPr="3854F772" w:rsidR="3486D03A">
        <w:rPr>
          <w:rFonts w:ascii="Arial" w:hAnsi="Arial" w:eastAsia="Arial" w:cs="Arial"/>
          <w:sz w:val="24"/>
          <w:szCs w:val="24"/>
        </w:rPr>
        <w:t>t</w:t>
      </w:r>
    </w:p>
    <w:p w:rsidRPr="00E35755" w:rsidR="00A81035" w:rsidP="00A81035" w:rsidRDefault="00A81035" w14:paraId="57A8297F" w14:textId="724611D0">
      <w:pPr>
        <w:spacing w:after="0" w:line="257" w:lineRule="auto"/>
        <w:ind w:left="720"/>
        <w:jc w:val="both"/>
        <w:rPr>
          <w:rFonts w:ascii="Arial" w:hAnsi="Arial" w:eastAsia="Arial" w:cs="Arial"/>
          <w:sz w:val="24"/>
          <w:szCs w:val="24"/>
        </w:rPr>
      </w:pPr>
      <w:r w:rsidRPr="62C1100D" w:rsidR="3E615BDC">
        <w:rPr>
          <w:rFonts w:ascii="Arial" w:hAnsi="Arial" w:eastAsia="Arial" w:cs="Arial"/>
          <w:sz w:val="24"/>
          <w:szCs w:val="24"/>
        </w:rPr>
        <w:t>T</w:t>
      </w:r>
      <w:r w:rsidRPr="62C1100D" w:rsidR="486D1EA4">
        <w:rPr>
          <w:rFonts w:ascii="Arial" w:hAnsi="Arial" w:eastAsia="Arial" w:cs="Arial"/>
          <w:sz w:val="24"/>
          <w:szCs w:val="24"/>
        </w:rPr>
        <w:t>2</w:t>
      </w:r>
      <w:r>
        <w:tab/>
      </w:r>
      <w:r>
        <w:tab/>
      </w:r>
      <w:r w:rsidRPr="62C1100D" w:rsidR="3E615BDC">
        <w:rPr>
          <w:rFonts w:ascii="Arial" w:hAnsi="Arial" w:eastAsia="Arial" w:cs="Arial"/>
          <w:sz w:val="24"/>
          <w:szCs w:val="24"/>
        </w:rPr>
        <w:t>Improving accessibility</w:t>
      </w:r>
    </w:p>
    <w:p w:rsidRPr="00E35755" w:rsidR="00A81035" w:rsidP="00A81035" w:rsidRDefault="00A81035" w14:paraId="694CC0FB" w14:textId="567864FC">
      <w:pPr>
        <w:spacing w:after="0" w:line="257" w:lineRule="auto"/>
        <w:ind w:left="720"/>
        <w:jc w:val="both"/>
        <w:rPr>
          <w:rFonts w:ascii="Arial" w:hAnsi="Arial" w:eastAsia="Arial" w:cs="Arial"/>
          <w:sz w:val="24"/>
          <w:szCs w:val="24"/>
        </w:rPr>
      </w:pPr>
      <w:r w:rsidRPr="3854F772" w:rsidR="00A81035">
        <w:rPr>
          <w:rFonts w:ascii="Arial" w:hAnsi="Arial" w:eastAsia="Arial" w:cs="Arial"/>
          <w:sz w:val="24"/>
          <w:szCs w:val="24"/>
        </w:rPr>
        <w:t xml:space="preserve">DM1 </w:t>
      </w:r>
      <w:r>
        <w:tab/>
      </w:r>
      <w:r>
        <w:tab/>
      </w:r>
      <w:r w:rsidRPr="3854F772" w:rsidR="00A81035">
        <w:rPr>
          <w:rFonts w:ascii="Arial" w:hAnsi="Arial" w:eastAsia="Arial" w:cs="Arial"/>
          <w:sz w:val="24"/>
          <w:szCs w:val="24"/>
        </w:rPr>
        <w:t xml:space="preserve">General </w:t>
      </w:r>
      <w:r w:rsidRPr="3854F772" w:rsidR="5BFCE31B">
        <w:rPr>
          <w:rFonts w:ascii="Arial" w:hAnsi="Arial" w:eastAsia="Arial" w:cs="Arial"/>
          <w:sz w:val="24"/>
          <w:szCs w:val="24"/>
        </w:rPr>
        <w:t>d</w:t>
      </w:r>
      <w:r w:rsidRPr="3854F772" w:rsidR="00A81035">
        <w:rPr>
          <w:rFonts w:ascii="Arial" w:hAnsi="Arial" w:eastAsia="Arial" w:cs="Arial"/>
          <w:sz w:val="24"/>
          <w:szCs w:val="24"/>
        </w:rPr>
        <w:t xml:space="preserve">evelopment </w:t>
      </w:r>
      <w:r w:rsidRPr="3854F772" w:rsidR="1BBE8E48">
        <w:rPr>
          <w:rFonts w:ascii="Arial" w:hAnsi="Arial" w:eastAsia="Arial" w:cs="Arial"/>
          <w:sz w:val="24"/>
          <w:szCs w:val="24"/>
        </w:rPr>
        <w:t>r</w:t>
      </w:r>
      <w:r w:rsidRPr="3854F772" w:rsidR="00A81035">
        <w:rPr>
          <w:rFonts w:ascii="Arial" w:hAnsi="Arial" w:eastAsia="Arial" w:cs="Arial"/>
          <w:sz w:val="24"/>
          <w:szCs w:val="24"/>
        </w:rPr>
        <w:t>equirements</w:t>
      </w:r>
    </w:p>
    <w:p w:rsidRPr="00E35755" w:rsidR="00A81035" w:rsidP="00A81035" w:rsidRDefault="00A81035" w14:paraId="409440D7" w14:textId="77777777">
      <w:pPr>
        <w:spacing w:after="0" w:line="257" w:lineRule="auto"/>
        <w:ind w:left="720"/>
        <w:jc w:val="both"/>
        <w:rPr>
          <w:rFonts w:ascii="Arial" w:hAnsi="Arial" w:eastAsia="Arial" w:cs="Arial"/>
          <w:sz w:val="24"/>
          <w:szCs w:val="24"/>
        </w:rPr>
      </w:pPr>
      <w:r w:rsidRPr="40C6A228">
        <w:rPr>
          <w:rFonts w:ascii="Arial" w:hAnsi="Arial" w:eastAsia="Arial" w:cs="Arial"/>
          <w:sz w:val="24"/>
          <w:szCs w:val="24"/>
        </w:rPr>
        <w:t xml:space="preserve"> </w:t>
      </w:r>
    </w:p>
    <w:p w:rsidRPr="00E35755" w:rsidR="00A81035" w:rsidP="3854F772" w:rsidRDefault="00A81035" w14:paraId="10555E44" w14:textId="13227855">
      <w:pPr>
        <w:spacing w:after="0" w:line="257" w:lineRule="auto"/>
        <w:ind w:left="720"/>
        <w:jc w:val="both"/>
        <w:rPr>
          <w:rFonts w:ascii="Arial" w:hAnsi="Arial" w:eastAsia="Arial" w:cs="Arial"/>
          <w:sz w:val="24"/>
          <w:szCs w:val="24"/>
          <w:u w:val="single"/>
        </w:rPr>
      </w:pPr>
      <w:r w:rsidRPr="3854F772" w:rsidR="2F678C3B">
        <w:rPr>
          <w:rFonts w:ascii="Arial" w:hAnsi="Arial" w:eastAsia="Arial" w:cs="Arial"/>
          <w:sz w:val="24"/>
          <w:szCs w:val="24"/>
          <w:u w:val="single"/>
        </w:rPr>
        <w:t xml:space="preserve">Saved Policies of the </w:t>
      </w:r>
      <w:r w:rsidRPr="3854F772" w:rsidR="00A81035">
        <w:rPr>
          <w:rFonts w:ascii="Arial" w:hAnsi="Arial" w:eastAsia="Arial" w:cs="Arial"/>
          <w:sz w:val="24"/>
          <w:szCs w:val="24"/>
          <w:u w:val="single"/>
        </w:rPr>
        <w:t xml:space="preserve">Unitary Development Plan (UDP): </w:t>
      </w:r>
    </w:p>
    <w:p w:rsidRPr="00E35755" w:rsidR="00A81035" w:rsidP="3854F772" w:rsidRDefault="00A81035" w14:paraId="1FCA5E75" w14:textId="6146202D">
      <w:pPr>
        <w:spacing w:after="0" w:line="257" w:lineRule="auto"/>
        <w:ind w:left="720"/>
        <w:jc w:val="both"/>
        <w:rPr>
          <w:rFonts w:ascii="Arial" w:hAnsi="Arial" w:eastAsia="Arial" w:cs="Arial"/>
          <w:sz w:val="24"/>
          <w:szCs w:val="24"/>
          <w:u w:val="single"/>
        </w:rPr>
      </w:pPr>
    </w:p>
    <w:p w:rsidRPr="00E35755" w:rsidR="00A81035" w:rsidP="3854F772" w:rsidRDefault="00A81035" w14:paraId="5A110297" w14:textId="1CC20338">
      <w:pPr>
        <w:spacing w:after="0" w:line="257" w:lineRule="auto"/>
        <w:ind w:left="720"/>
        <w:jc w:val="both"/>
        <w:rPr>
          <w:rFonts w:ascii="Arial" w:hAnsi="Arial" w:eastAsia="Arial" w:cs="Arial"/>
          <w:b w:val="0"/>
          <w:bCs w:val="0"/>
          <w:sz w:val="24"/>
          <w:szCs w:val="24"/>
        </w:rPr>
      </w:pPr>
      <w:r w:rsidRPr="3854F772" w:rsidR="6502C52E">
        <w:rPr>
          <w:rFonts w:ascii="Arial" w:hAnsi="Arial" w:eastAsia="Arial" w:cs="Arial"/>
          <w:b w:val="0"/>
          <w:bCs w:val="0"/>
          <w:sz w:val="24"/>
          <w:szCs w:val="24"/>
        </w:rPr>
        <w:t>G/D/1</w:t>
      </w:r>
      <w:r>
        <w:tab/>
      </w:r>
      <w:r>
        <w:tab/>
      </w:r>
      <w:r w:rsidRPr="3854F772" w:rsidR="6502C52E">
        <w:rPr>
          <w:rFonts w:ascii="Arial" w:hAnsi="Arial" w:eastAsia="Arial" w:cs="Arial"/>
          <w:b w:val="0"/>
          <w:bCs w:val="0"/>
          <w:sz w:val="24"/>
          <w:szCs w:val="24"/>
        </w:rPr>
        <w:t>Defined Urban Area</w:t>
      </w:r>
    </w:p>
    <w:p w:rsidRPr="00E35755" w:rsidR="00A81035" w:rsidP="3854F772" w:rsidRDefault="00A81035" w14:paraId="5BC8918C" w14:textId="36590A86">
      <w:pPr>
        <w:pStyle w:val="Normal"/>
        <w:spacing w:after="0" w:line="257" w:lineRule="auto"/>
        <w:ind w:left="720"/>
        <w:jc w:val="both"/>
        <w:rPr>
          <w:rFonts w:ascii="Arial" w:hAnsi="Arial" w:eastAsia="Arial" w:cs="Arial"/>
          <w:b w:val="0"/>
          <w:bCs w:val="0"/>
          <w:sz w:val="24"/>
          <w:szCs w:val="24"/>
        </w:rPr>
      </w:pPr>
      <w:r w:rsidRPr="3854F772" w:rsidR="6502C52E">
        <w:rPr>
          <w:rFonts w:ascii="Arial" w:hAnsi="Arial" w:eastAsia="Arial" w:cs="Arial"/>
          <w:b w:val="0"/>
          <w:bCs w:val="0"/>
          <w:sz w:val="24"/>
          <w:szCs w:val="24"/>
        </w:rPr>
        <w:t xml:space="preserve">G/S/1 </w:t>
      </w:r>
      <w:r>
        <w:tab/>
      </w:r>
      <w:r>
        <w:tab/>
      </w:r>
      <w:r w:rsidRPr="3854F772" w:rsidR="6502C52E">
        <w:rPr>
          <w:rFonts w:ascii="Arial" w:hAnsi="Arial" w:eastAsia="Arial" w:cs="Arial"/>
          <w:b w:val="0"/>
          <w:bCs w:val="0"/>
          <w:sz w:val="24"/>
          <w:szCs w:val="24"/>
        </w:rPr>
        <w:t>Town Centres</w:t>
      </w:r>
    </w:p>
    <w:p w:rsidRPr="00E35755" w:rsidR="00A81035" w:rsidP="3854F772" w:rsidRDefault="00A81035" w14:paraId="441BC91A" w14:textId="19AFCB5B">
      <w:pPr>
        <w:pStyle w:val="Normal"/>
        <w:spacing w:after="0" w:line="257" w:lineRule="auto"/>
        <w:ind w:left="720"/>
        <w:jc w:val="both"/>
        <w:rPr>
          <w:rFonts w:ascii="Arial" w:hAnsi="Arial" w:eastAsia="Arial" w:cs="Arial"/>
          <w:b w:val="0"/>
          <w:bCs w:val="0"/>
          <w:sz w:val="24"/>
          <w:szCs w:val="24"/>
        </w:rPr>
      </w:pPr>
      <w:r w:rsidRPr="3854F772" w:rsidR="6502C52E">
        <w:rPr>
          <w:rFonts w:ascii="Arial" w:hAnsi="Arial" w:eastAsia="Arial" w:cs="Arial"/>
          <w:b w:val="0"/>
          <w:bCs w:val="0"/>
          <w:sz w:val="24"/>
          <w:szCs w:val="24"/>
        </w:rPr>
        <w:t>G/R/1</w:t>
      </w:r>
      <w:r>
        <w:tab/>
      </w:r>
      <w:r>
        <w:tab/>
      </w:r>
      <w:r w:rsidRPr="3854F772" w:rsidR="6502C52E">
        <w:rPr>
          <w:rFonts w:ascii="Arial" w:hAnsi="Arial" w:eastAsia="Arial" w:cs="Arial"/>
          <w:b w:val="0"/>
          <w:bCs w:val="0"/>
          <w:sz w:val="24"/>
          <w:szCs w:val="24"/>
        </w:rPr>
        <w:t>Physical Regeneration</w:t>
      </w:r>
    </w:p>
    <w:p w:rsidRPr="00E35755" w:rsidR="00A81035" w:rsidP="3854F772" w:rsidRDefault="00A81035" w14:paraId="701B3289" w14:textId="7BBBDA60">
      <w:pPr>
        <w:pStyle w:val="Normal"/>
        <w:spacing w:after="0" w:line="257" w:lineRule="auto"/>
        <w:ind w:left="720"/>
        <w:jc w:val="both"/>
        <w:rPr>
          <w:rFonts w:ascii="Arial" w:hAnsi="Arial" w:eastAsia="Arial" w:cs="Arial"/>
          <w:b w:val="0"/>
          <w:bCs w:val="0"/>
          <w:sz w:val="24"/>
          <w:szCs w:val="24"/>
        </w:rPr>
      </w:pPr>
      <w:r w:rsidRPr="3854F772" w:rsidR="6502C52E">
        <w:rPr>
          <w:rFonts w:ascii="Arial" w:hAnsi="Arial" w:eastAsia="Arial" w:cs="Arial"/>
          <w:b w:val="0"/>
          <w:bCs w:val="0"/>
          <w:sz w:val="24"/>
          <w:szCs w:val="24"/>
        </w:rPr>
        <w:t>S/6</w:t>
      </w:r>
      <w:r>
        <w:tab/>
      </w:r>
      <w:r>
        <w:tab/>
      </w:r>
      <w:r w:rsidRPr="3854F772" w:rsidR="6502C52E">
        <w:rPr>
          <w:rFonts w:ascii="Arial" w:hAnsi="Arial" w:eastAsia="Arial" w:cs="Arial"/>
          <w:b w:val="0"/>
          <w:bCs w:val="0"/>
          <w:sz w:val="24"/>
          <w:szCs w:val="24"/>
        </w:rPr>
        <w:t xml:space="preserve">District Centre, Local Centres </w:t>
      </w:r>
      <w:r w:rsidRPr="3854F772" w:rsidR="6502C52E">
        <w:rPr>
          <w:rFonts w:ascii="Arial" w:hAnsi="Arial" w:eastAsia="Arial" w:cs="Arial"/>
          <w:b w:val="0"/>
          <w:bCs w:val="0"/>
          <w:sz w:val="24"/>
          <w:szCs w:val="24"/>
        </w:rPr>
        <w:t>And</w:t>
      </w:r>
      <w:r w:rsidRPr="3854F772" w:rsidR="6502C52E">
        <w:rPr>
          <w:rFonts w:ascii="Arial" w:hAnsi="Arial" w:eastAsia="Arial" w:cs="Arial"/>
          <w:b w:val="0"/>
          <w:bCs w:val="0"/>
          <w:sz w:val="24"/>
          <w:szCs w:val="24"/>
        </w:rPr>
        <w:t xml:space="preserve"> Linear Commercial Areas</w:t>
      </w:r>
    </w:p>
    <w:p w:rsidRPr="00E35755" w:rsidR="00A81035" w:rsidP="3854F772" w:rsidRDefault="00A81035" w14:paraId="5386D9EF" w14:textId="221CA4BD">
      <w:pPr>
        <w:pStyle w:val="Normal"/>
        <w:spacing w:after="0" w:line="257" w:lineRule="auto"/>
        <w:ind w:left="720"/>
        <w:jc w:val="both"/>
        <w:rPr>
          <w:rFonts w:ascii="Arial" w:hAnsi="Arial" w:eastAsia="Arial" w:cs="Arial"/>
          <w:b w:val="1"/>
          <w:bCs w:val="1"/>
          <w:sz w:val="24"/>
          <w:szCs w:val="24"/>
        </w:rPr>
      </w:pPr>
    </w:p>
    <w:p w:rsidRPr="00E35755" w:rsidR="00A81035" w:rsidP="00A81035" w:rsidRDefault="00A81035" w14:paraId="77638A4D" w14:textId="77777777">
      <w:pPr>
        <w:spacing w:after="0" w:line="257" w:lineRule="auto"/>
        <w:ind w:left="720"/>
        <w:jc w:val="both"/>
        <w:rPr>
          <w:rFonts w:ascii="Arial" w:hAnsi="Arial" w:eastAsia="Arial" w:cs="Arial"/>
          <w:sz w:val="24"/>
          <w:szCs w:val="24"/>
          <w:u w:val="single"/>
        </w:rPr>
      </w:pPr>
      <w:r w:rsidRPr="40C6A228">
        <w:rPr>
          <w:rFonts w:ascii="Arial" w:hAnsi="Arial" w:eastAsia="Arial" w:cs="Arial"/>
          <w:sz w:val="24"/>
          <w:szCs w:val="24"/>
          <w:u w:val="single"/>
        </w:rPr>
        <w:t>Supplementary Planning Documents (SPD):</w:t>
      </w:r>
    </w:p>
    <w:p w:rsidRPr="00E35755" w:rsidR="00A81035" w:rsidP="00A81035" w:rsidRDefault="00A81035" w14:paraId="40BD9C11" w14:textId="77777777">
      <w:pPr>
        <w:spacing w:after="0" w:line="257" w:lineRule="auto"/>
        <w:ind w:left="720"/>
        <w:jc w:val="both"/>
        <w:rPr>
          <w:rFonts w:ascii="Arial" w:hAnsi="Arial" w:eastAsia="Arial" w:cs="Arial"/>
          <w:sz w:val="24"/>
          <w:szCs w:val="24"/>
        </w:rPr>
      </w:pPr>
      <w:r w:rsidRPr="40C6A228">
        <w:rPr>
          <w:rFonts w:ascii="Arial" w:hAnsi="Arial" w:eastAsia="Arial" w:cs="Arial"/>
          <w:sz w:val="24"/>
          <w:szCs w:val="24"/>
        </w:rPr>
        <w:t xml:space="preserve"> </w:t>
      </w:r>
    </w:p>
    <w:p w:rsidRPr="00E35755" w:rsidR="00A81035" w:rsidP="00A81035" w:rsidRDefault="00A81035" w14:paraId="451907D3" w14:textId="77777777">
      <w:pPr>
        <w:spacing w:after="0" w:line="257" w:lineRule="auto"/>
        <w:ind w:left="720"/>
        <w:jc w:val="both"/>
        <w:rPr>
          <w:rFonts w:ascii="Arial" w:hAnsi="Arial" w:eastAsia="Arial" w:cs="Arial"/>
          <w:sz w:val="24"/>
          <w:szCs w:val="24"/>
        </w:rPr>
      </w:pPr>
      <w:r w:rsidRPr="40C6A228">
        <w:rPr>
          <w:rFonts w:ascii="Arial" w:hAnsi="Arial" w:eastAsia="Arial" w:cs="Arial"/>
          <w:sz w:val="24"/>
          <w:szCs w:val="24"/>
        </w:rPr>
        <w:t>Supplementary Planning Guidance note ‘Guidelines and Standards for Residential Development’ (June 2016).</w:t>
      </w:r>
    </w:p>
    <w:p w:rsidRPr="00E35755" w:rsidR="00A81035" w:rsidP="00A81035" w:rsidRDefault="00A81035" w14:paraId="6C4E06B6" w14:textId="77777777">
      <w:pPr>
        <w:spacing w:after="0" w:line="257" w:lineRule="auto"/>
        <w:jc w:val="both"/>
        <w:rPr>
          <w:rFonts w:ascii="Arial" w:hAnsi="Arial" w:eastAsia="Arial" w:cs="Arial"/>
        </w:rPr>
      </w:pPr>
      <w:r w:rsidRPr="526D6E59">
        <w:rPr>
          <w:rFonts w:ascii="Arial" w:hAnsi="Arial" w:eastAsia="Arial" w:cs="Arial"/>
        </w:rPr>
        <w:t xml:space="preserve"> </w:t>
      </w:r>
    </w:p>
    <w:p w:rsidRPr="00E35755" w:rsidR="00A81035" w:rsidP="00A81035" w:rsidRDefault="00A81035" w14:paraId="086464E3" w14:textId="77777777">
      <w:pPr>
        <w:pStyle w:val="Heading2"/>
        <w:spacing w:before="120" w:after="120" w:line="257" w:lineRule="auto"/>
        <w:ind w:firstLine="720"/>
        <w:rPr>
          <w:rFonts w:ascii="Arial" w:hAnsi="Arial" w:eastAsia="Arial" w:cs="Arial"/>
          <w:b/>
          <w:bCs/>
          <w:color w:val="auto"/>
          <w:sz w:val="24"/>
          <w:szCs w:val="24"/>
        </w:rPr>
      </w:pPr>
      <w:r w:rsidRPr="40C6A228">
        <w:rPr>
          <w:rFonts w:ascii="Arial" w:hAnsi="Arial" w:eastAsia="Arial" w:cs="Arial"/>
          <w:b/>
          <w:bCs/>
          <w:color w:val="auto"/>
          <w:sz w:val="24"/>
          <w:szCs w:val="24"/>
        </w:rPr>
        <w:t>Other Considerations</w:t>
      </w:r>
    </w:p>
    <w:p w:rsidRPr="00E35755" w:rsidR="00A81035" w:rsidP="3854F772" w:rsidRDefault="00A81035" w14:paraId="0E7F1A2E" w14:textId="77777777">
      <w:pPr>
        <w:pStyle w:val="ListParagraph"/>
        <w:spacing w:after="0" w:line="257" w:lineRule="auto"/>
        <w:ind w:hanging="720"/>
        <w:jc w:val="both"/>
        <w:rPr>
          <w:rFonts w:ascii="Arial" w:hAnsi="Arial" w:eastAsia="Arial" w:cs="Arial"/>
          <w:sz w:val="24"/>
          <w:szCs w:val="24"/>
        </w:rPr>
      </w:pPr>
      <w:r w:rsidRPr="3854F772" w:rsidR="00A81035">
        <w:rPr>
          <w:rFonts w:ascii="Arial" w:hAnsi="Arial" w:eastAsia="Arial" w:cs="Arial"/>
          <w:sz w:val="24"/>
          <w:szCs w:val="24"/>
        </w:rPr>
        <w:t>3.3</w:t>
      </w:r>
      <w:r>
        <w:tab/>
      </w:r>
      <w:r w:rsidRPr="3854F772" w:rsidR="00A81035">
        <w:rPr>
          <w:rFonts w:ascii="Arial" w:hAnsi="Arial" w:eastAsia="Arial" w:cs="Arial"/>
          <w:sz w:val="24"/>
          <w:szCs w:val="24"/>
        </w:rPr>
        <w:t>The application has been considered having regard to Article 1 of the First Protocol of the Human Rights Act 1998, which sets out a person's rights to the peaceful enjoyment of property and Article 8 of the Convention of the same Act which sets out his/her rights in respect for private and family life and for the home. Officers consider that the proposed development would not be contrary to the provisions of the above Articles in respect of the human rights of surrounding residents/occupiers.</w:t>
      </w:r>
    </w:p>
    <w:p w:rsidRPr="00E35755" w:rsidR="00A81035" w:rsidP="3854F772" w:rsidRDefault="00A81035" w14:paraId="3D1C15A7" w14:textId="77777777">
      <w:pPr>
        <w:pStyle w:val="ListParagraph"/>
        <w:spacing w:after="0" w:line="257" w:lineRule="auto"/>
        <w:ind w:left="360" w:hanging="360"/>
        <w:jc w:val="both"/>
        <w:rPr>
          <w:rFonts w:ascii="Arial" w:hAnsi="Arial" w:eastAsia="Arial" w:cs="Arial"/>
          <w:sz w:val="24"/>
          <w:szCs w:val="24"/>
        </w:rPr>
      </w:pPr>
    </w:p>
    <w:p w:rsidRPr="00E35755" w:rsidR="00A81035" w:rsidP="3854F772" w:rsidRDefault="00A81035" w14:paraId="79777152" w14:textId="77777777">
      <w:pPr>
        <w:pStyle w:val="ListParagraph"/>
        <w:spacing w:after="0" w:line="257" w:lineRule="auto"/>
        <w:ind w:hanging="720"/>
        <w:jc w:val="both"/>
        <w:rPr>
          <w:rFonts w:ascii="Arial" w:hAnsi="Arial" w:eastAsia="Arial" w:cs="Arial"/>
          <w:sz w:val="24"/>
          <w:szCs w:val="24"/>
        </w:rPr>
      </w:pPr>
      <w:r w:rsidRPr="3854F772" w:rsidR="00A81035">
        <w:rPr>
          <w:rFonts w:ascii="Arial" w:hAnsi="Arial" w:eastAsia="Arial" w:cs="Arial"/>
          <w:sz w:val="24"/>
          <w:szCs w:val="24"/>
        </w:rPr>
        <w:t>3.4</w:t>
      </w:r>
      <w:r>
        <w:tab/>
      </w:r>
      <w:r w:rsidRPr="3854F772" w:rsidR="00A81035">
        <w:rPr>
          <w:rFonts w:ascii="Arial" w:hAnsi="Arial" w:eastAsia="Arial" w:cs="Arial"/>
          <w:sz w:val="24"/>
          <w:szCs w:val="24"/>
        </w:rPr>
        <w:t xml:space="preserve">The application has been considered </w:t>
      </w:r>
      <w:r w:rsidRPr="3854F772" w:rsidR="00A81035">
        <w:rPr>
          <w:rFonts w:ascii="Arial" w:hAnsi="Arial" w:eastAsia="Arial" w:cs="Arial"/>
          <w:sz w:val="24"/>
          <w:szCs w:val="24"/>
        </w:rPr>
        <w:t>in accordance with</w:t>
      </w:r>
      <w:r w:rsidRPr="3854F772" w:rsidR="00A81035">
        <w:rPr>
          <w:rFonts w:ascii="Arial" w:hAnsi="Arial" w:eastAsia="Arial" w:cs="Arial"/>
          <w:sz w:val="24"/>
          <w:szCs w:val="24"/>
        </w:rPr>
        <w:t xml:space="preserve"> the Rochdale Equity, </w:t>
      </w:r>
      <w:r w:rsidRPr="3854F772" w:rsidR="00A81035">
        <w:rPr>
          <w:rFonts w:ascii="Arial" w:hAnsi="Arial" w:eastAsia="Arial" w:cs="Arial"/>
          <w:sz w:val="24"/>
          <w:szCs w:val="24"/>
        </w:rPr>
        <w:t>Diversity</w:t>
      </w:r>
      <w:r w:rsidRPr="3854F772" w:rsidR="00A81035">
        <w:rPr>
          <w:rFonts w:ascii="Arial" w:hAnsi="Arial" w:eastAsia="Arial" w:cs="Arial"/>
          <w:sz w:val="24"/>
          <w:szCs w:val="24"/>
        </w:rPr>
        <w:t xml:space="preserve"> and Inclusion policy – Embracing All Voices (2024-2026), which seeks to promote a culture of equity, diversity and inclusion that </w:t>
      </w:r>
      <w:r w:rsidRPr="3854F772" w:rsidR="00A81035">
        <w:rPr>
          <w:rFonts w:ascii="Arial" w:hAnsi="Arial" w:eastAsia="Arial" w:cs="Arial"/>
          <w:sz w:val="24"/>
          <w:szCs w:val="24"/>
        </w:rPr>
        <w:t>benefits</w:t>
      </w:r>
      <w:r w:rsidRPr="3854F772" w:rsidR="00A81035">
        <w:rPr>
          <w:rFonts w:ascii="Arial" w:hAnsi="Arial" w:eastAsia="Arial" w:cs="Arial"/>
          <w:sz w:val="24"/>
          <w:szCs w:val="24"/>
        </w:rPr>
        <w:t xml:space="preserve"> the </w:t>
      </w:r>
      <w:r w:rsidRPr="3854F772" w:rsidR="00A81035">
        <w:rPr>
          <w:rFonts w:ascii="Arial" w:hAnsi="Arial" w:eastAsia="Arial" w:cs="Arial"/>
          <w:sz w:val="24"/>
          <w:szCs w:val="24"/>
        </w:rPr>
        <w:t>community as a whole</w:t>
      </w:r>
      <w:r w:rsidRPr="3854F772" w:rsidR="00A81035">
        <w:rPr>
          <w:rFonts w:ascii="Arial" w:hAnsi="Arial" w:eastAsia="Arial" w:cs="Arial"/>
          <w:sz w:val="24"/>
          <w:szCs w:val="24"/>
        </w:rPr>
        <w:t>.</w:t>
      </w:r>
    </w:p>
    <w:p w:rsidR="00A81035" w:rsidP="00A81035" w:rsidRDefault="00A81035" w14:paraId="764345D4" w14:textId="77777777">
      <w:pPr>
        <w:pStyle w:val="ListParagraph"/>
        <w:spacing w:after="0" w:line="257" w:lineRule="auto"/>
        <w:ind w:left="360" w:hanging="360"/>
        <w:rPr>
          <w:rFonts w:ascii="Arial" w:hAnsi="Arial" w:eastAsia="Arial" w:cs="Arial"/>
          <w:sz w:val="24"/>
          <w:szCs w:val="24"/>
        </w:rPr>
      </w:pPr>
    </w:p>
    <w:p w:rsidRPr="00E35755" w:rsidR="00A81035" w:rsidP="00145CB0" w:rsidRDefault="00A81035" w14:paraId="0DDADDB7" w14:textId="4C2901A6">
      <w:pPr>
        <w:pStyle w:val="Heading2"/>
        <w:numPr>
          <w:ilvl w:val="0"/>
          <w:numId w:val="2"/>
        </w:numPr>
        <w:spacing w:before="120" w:after="120" w:line="257" w:lineRule="auto"/>
        <w:ind w:hanging="720"/>
        <w:rPr>
          <w:rFonts w:ascii="Arial" w:hAnsi="Arial" w:eastAsia="Arial" w:cs="Arial"/>
          <w:b/>
          <w:bCs/>
          <w:color w:val="auto"/>
          <w:sz w:val="28"/>
          <w:szCs w:val="28"/>
        </w:rPr>
      </w:pPr>
      <w:r w:rsidRPr="40C6A228">
        <w:rPr>
          <w:rFonts w:ascii="Arial" w:hAnsi="Arial" w:eastAsia="Arial" w:cs="Arial"/>
          <w:b/>
          <w:bCs/>
          <w:color w:val="auto"/>
          <w:sz w:val="28"/>
          <w:szCs w:val="28"/>
        </w:rPr>
        <w:t>Planning History</w:t>
      </w:r>
    </w:p>
    <w:p w:rsidRPr="002C5B78" w:rsidR="002C5B78" w:rsidP="3854F772" w:rsidRDefault="002C5B78" w14:paraId="4FB82318" w14:textId="7D7B32FC">
      <w:pPr>
        <w:pStyle w:val="ListParagraph"/>
        <w:spacing w:after="0" w:line="257" w:lineRule="auto"/>
        <w:ind w:hanging="720"/>
        <w:jc w:val="both"/>
        <w:rPr>
          <w:rFonts w:ascii="Arial" w:hAnsi="Arial" w:eastAsia="Arial" w:cs="Arial"/>
          <w:sz w:val="24"/>
          <w:szCs w:val="24"/>
        </w:rPr>
      </w:pPr>
      <w:r w:rsidRPr="3854F772" w:rsidR="00A81035">
        <w:rPr>
          <w:rFonts w:ascii="Arial" w:hAnsi="Arial" w:eastAsia="Arial" w:cs="Arial"/>
          <w:sz w:val="24"/>
          <w:szCs w:val="24"/>
        </w:rPr>
        <w:t>4.1</w:t>
      </w:r>
      <w:r>
        <w:tab/>
      </w:r>
      <w:r w:rsidRPr="3854F772" w:rsidR="1A3BADF6">
        <w:rPr>
          <w:rFonts w:ascii="Arial" w:hAnsi="Arial" w:eastAsia="Arial" w:cs="Arial"/>
          <w:sz w:val="24"/>
          <w:szCs w:val="24"/>
        </w:rPr>
        <w:t>N/A</w:t>
      </w:r>
    </w:p>
    <w:p w:rsidR="3854F772" w:rsidP="3854F772" w:rsidRDefault="3854F772" w14:paraId="30ED7D5B" w14:textId="3FDD3DD8">
      <w:pPr>
        <w:pStyle w:val="ListParagraph"/>
        <w:spacing w:after="0" w:line="257" w:lineRule="auto"/>
        <w:ind w:hanging="720"/>
        <w:jc w:val="both"/>
        <w:rPr>
          <w:rFonts w:ascii="Arial" w:hAnsi="Arial" w:eastAsia="Arial" w:cs="Arial"/>
          <w:sz w:val="24"/>
          <w:szCs w:val="24"/>
        </w:rPr>
      </w:pPr>
    </w:p>
    <w:p w:rsidR="00A81035" w:rsidP="3854F772" w:rsidRDefault="00A81035" w14:paraId="1773CA2C" w14:textId="44123B75">
      <w:pPr>
        <w:pStyle w:val="Heading2"/>
        <w:numPr>
          <w:ilvl w:val="0"/>
          <w:numId w:val="2"/>
        </w:numPr>
        <w:spacing w:before="120" w:after="120" w:line="257" w:lineRule="auto"/>
        <w:ind w:hanging="720"/>
        <w:rPr>
          <w:rFonts w:ascii="Arial" w:hAnsi="Arial" w:eastAsia="Arial" w:cs="Arial"/>
          <w:b w:val="1"/>
          <w:bCs w:val="1"/>
          <w:color w:val="auto"/>
          <w:sz w:val="28"/>
          <w:szCs w:val="28"/>
        </w:rPr>
      </w:pPr>
      <w:r w:rsidRPr="3854F772" w:rsidR="00A81035">
        <w:rPr>
          <w:rFonts w:ascii="Arial" w:hAnsi="Arial" w:eastAsia="Arial" w:cs="Arial"/>
          <w:b w:val="1"/>
          <w:bCs w:val="1"/>
          <w:color w:val="auto"/>
          <w:sz w:val="28"/>
          <w:szCs w:val="28"/>
        </w:rPr>
        <w:t>Publicity</w:t>
      </w:r>
    </w:p>
    <w:p w:rsidR="3615B0CB" w:rsidP="3854F772" w:rsidRDefault="3615B0CB" w14:paraId="028ACFB5" w14:textId="6C6C2155">
      <w:pPr>
        <w:spacing w:after="0" w:line="257" w:lineRule="auto"/>
        <w:ind w:left="720" w:hanging="720"/>
        <w:jc w:val="both"/>
        <w:rPr>
          <w:rFonts w:ascii="Arial" w:hAnsi="Arial" w:eastAsia="Arial" w:cs="Arial"/>
          <w:b w:val="1"/>
          <w:bCs w:val="1"/>
          <w:sz w:val="24"/>
          <w:szCs w:val="24"/>
        </w:rPr>
      </w:pPr>
      <w:r w:rsidRPr="3854F772" w:rsidR="3615B0CB">
        <w:rPr>
          <w:rFonts w:ascii="Arial" w:hAnsi="Arial" w:eastAsia="Arial" w:cs="Arial"/>
          <w:b w:val="1"/>
          <w:bCs w:val="1"/>
          <w:sz w:val="24"/>
          <w:szCs w:val="24"/>
        </w:rPr>
        <w:t>Members</w:t>
      </w:r>
    </w:p>
    <w:p w:rsidR="3854F772" w:rsidP="3854F772" w:rsidRDefault="3854F772" w14:paraId="08BC2D52" w14:textId="36A3A4CD">
      <w:pPr>
        <w:spacing w:after="0" w:line="257" w:lineRule="auto"/>
        <w:ind w:left="720" w:hanging="720"/>
        <w:jc w:val="both"/>
        <w:rPr>
          <w:rFonts w:ascii="Arial" w:hAnsi="Arial" w:eastAsia="Arial" w:cs="Arial"/>
          <w:b w:val="1"/>
          <w:bCs w:val="1"/>
          <w:sz w:val="24"/>
          <w:szCs w:val="24"/>
        </w:rPr>
      </w:pPr>
    </w:p>
    <w:p w:rsidR="00486563" w:rsidP="3854F772" w:rsidRDefault="00486563" w14:paraId="1AEA81EE" w14:textId="7E598862">
      <w:pPr>
        <w:pStyle w:val="ListParagraph"/>
        <w:numPr>
          <w:ilvl w:val="1"/>
          <w:numId w:val="2"/>
        </w:numPr>
        <w:spacing w:after="0" w:line="257" w:lineRule="auto"/>
        <w:ind w:hanging="720"/>
        <w:jc w:val="both"/>
        <w:rPr>
          <w:rFonts w:ascii="Arial" w:hAnsi="Arial" w:eastAsia="Arial" w:cs="Arial"/>
          <w:sz w:val="24"/>
          <w:szCs w:val="24"/>
        </w:rPr>
      </w:pPr>
      <w:r w:rsidRPr="62C1100D" w:rsidR="1FEA2C44">
        <w:rPr>
          <w:rFonts w:ascii="Arial" w:hAnsi="Arial" w:eastAsia="Arial" w:cs="Arial"/>
          <w:sz w:val="24"/>
          <w:szCs w:val="24"/>
        </w:rPr>
        <w:t xml:space="preserve">The application has been called in by Councillor </w:t>
      </w:r>
      <w:r w:rsidRPr="62C1100D" w:rsidR="364508A2">
        <w:rPr>
          <w:rFonts w:ascii="Arial" w:hAnsi="Arial" w:eastAsia="Arial" w:cs="Arial"/>
          <w:sz w:val="24"/>
          <w:szCs w:val="24"/>
        </w:rPr>
        <w:t>Angel</w:t>
      </w:r>
      <w:r w:rsidRPr="62C1100D" w:rsidR="1284061E">
        <w:rPr>
          <w:rFonts w:ascii="Arial" w:hAnsi="Arial" w:eastAsia="Arial" w:cs="Arial"/>
          <w:sz w:val="24"/>
          <w:szCs w:val="24"/>
        </w:rPr>
        <w:t>a</w:t>
      </w:r>
      <w:r w:rsidRPr="62C1100D" w:rsidR="364508A2">
        <w:rPr>
          <w:rFonts w:ascii="Arial" w:hAnsi="Arial" w:eastAsia="Arial" w:cs="Arial"/>
          <w:sz w:val="24"/>
          <w:szCs w:val="24"/>
        </w:rPr>
        <w:t xml:space="preserve"> Brown</w:t>
      </w:r>
      <w:r w:rsidRPr="62C1100D" w:rsidR="539C9549">
        <w:rPr>
          <w:rFonts w:ascii="Arial" w:hAnsi="Arial" w:eastAsia="Arial" w:cs="Arial"/>
          <w:sz w:val="24"/>
          <w:szCs w:val="24"/>
        </w:rPr>
        <w:t xml:space="preserve"> due to </w:t>
      </w:r>
      <w:r w:rsidRPr="62C1100D" w:rsidR="1881979A">
        <w:rPr>
          <w:rFonts w:ascii="Arial" w:hAnsi="Arial" w:eastAsia="Arial" w:cs="Arial"/>
          <w:sz w:val="24"/>
          <w:szCs w:val="24"/>
        </w:rPr>
        <w:t xml:space="preserve">concerns </w:t>
      </w:r>
      <w:r w:rsidRPr="62C1100D" w:rsidR="23FD699D">
        <w:rPr>
          <w:rFonts w:ascii="Arial" w:hAnsi="Arial" w:eastAsia="Arial" w:cs="Arial"/>
          <w:sz w:val="24"/>
          <w:szCs w:val="24"/>
        </w:rPr>
        <w:t xml:space="preserve">about </w:t>
      </w:r>
      <w:r w:rsidRPr="62C1100D" w:rsidR="1881979A">
        <w:rPr>
          <w:rFonts w:ascii="Arial" w:hAnsi="Arial" w:eastAsia="Arial" w:cs="Arial"/>
          <w:sz w:val="24"/>
          <w:szCs w:val="24"/>
        </w:rPr>
        <w:t xml:space="preserve">the loss of high demand residential space </w:t>
      </w:r>
      <w:r w:rsidRPr="62C1100D" w:rsidR="481D83C2">
        <w:rPr>
          <w:rFonts w:ascii="Arial" w:hAnsi="Arial" w:eastAsia="Arial" w:cs="Arial"/>
          <w:sz w:val="24"/>
          <w:szCs w:val="24"/>
        </w:rPr>
        <w:t xml:space="preserve">and </w:t>
      </w:r>
      <w:r w:rsidRPr="62C1100D" w:rsidR="6AEBE08C">
        <w:rPr>
          <w:rFonts w:ascii="Arial" w:hAnsi="Arial" w:eastAsia="Arial" w:cs="Arial"/>
          <w:sz w:val="24"/>
          <w:szCs w:val="24"/>
        </w:rPr>
        <w:t xml:space="preserve">an </w:t>
      </w:r>
      <w:r w:rsidRPr="62C1100D" w:rsidR="481D83C2">
        <w:rPr>
          <w:rFonts w:ascii="Arial" w:hAnsi="Arial" w:eastAsia="Arial" w:cs="Arial"/>
          <w:sz w:val="24"/>
          <w:szCs w:val="24"/>
        </w:rPr>
        <w:t>oversupply of small commercial units</w:t>
      </w:r>
      <w:r w:rsidRPr="62C1100D" w:rsidR="6E3D7CB1">
        <w:rPr>
          <w:rFonts w:ascii="Arial" w:hAnsi="Arial" w:eastAsia="Arial" w:cs="Arial"/>
          <w:sz w:val="24"/>
          <w:szCs w:val="24"/>
        </w:rPr>
        <w:t>, the high concentration of barbershops in the area, the sprawl of the town centre,</w:t>
      </w:r>
      <w:r w:rsidRPr="62C1100D" w:rsidR="156AD61E">
        <w:rPr>
          <w:rFonts w:ascii="Arial" w:hAnsi="Arial" w:eastAsia="Arial" w:cs="Arial"/>
          <w:sz w:val="24"/>
          <w:szCs w:val="24"/>
        </w:rPr>
        <w:t xml:space="preserve"> the potential impacts on </w:t>
      </w:r>
      <w:r w:rsidRPr="62C1100D" w:rsidR="02DD8B29">
        <w:rPr>
          <w:rFonts w:ascii="Arial" w:hAnsi="Arial" w:eastAsia="Arial" w:cs="Arial"/>
          <w:sz w:val="24"/>
          <w:szCs w:val="24"/>
        </w:rPr>
        <w:t>residential</w:t>
      </w:r>
      <w:r w:rsidRPr="62C1100D" w:rsidR="156AD61E">
        <w:rPr>
          <w:rFonts w:ascii="Arial" w:hAnsi="Arial" w:eastAsia="Arial" w:cs="Arial"/>
          <w:sz w:val="24"/>
          <w:szCs w:val="24"/>
        </w:rPr>
        <w:t xml:space="preserve"> amenity </w:t>
      </w:r>
      <w:r w:rsidRPr="62C1100D" w:rsidR="01309E7E">
        <w:rPr>
          <w:rFonts w:ascii="Arial" w:hAnsi="Arial" w:eastAsia="Arial" w:cs="Arial"/>
          <w:sz w:val="24"/>
          <w:szCs w:val="24"/>
        </w:rPr>
        <w:t xml:space="preserve">as a result </w:t>
      </w:r>
      <w:r w:rsidRPr="62C1100D" w:rsidR="156AD61E">
        <w:rPr>
          <w:rFonts w:ascii="Arial" w:hAnsi="Arial" w:eastAsia="Arial" w:cs="Arial"/>
          <w:sz w:val="24"/>
          <w:szCs w:val="24"/>
        </w:rPr>
        <w:t>of future changes of use under Class E</w:t>
      </w:r>
      <w:r w:rsidRPr="62C1100D" w:rsidR="2979E86F">
        <w:rPr>
          <w:rFonts w:ascii="Arial" w:hAnsi="Arial" w:eastAsia="Arial" w:cs="Arial"/>
          <w:sz w:val="24"/>
          <w:szCs w:val="24"/>
        </w:rPr>
        <w:t xml:space="preserve">, the </w:t>
      </w:r>
      <w:r w:rsidRPr="62C1100D" w:rsidR="3ADB4944">
        <w:rPr>
          <w:rFonts w:ascii="Arial" w:hAnsi="Arial" w:eastAsia="Arial" w:cs="Arial"/>
          <w:sz w:val="24"/>
          <w:szCs w:val="24"/>
        </w:rPr>
        <w:t xml:space="preserve">impact </w:t>
      </w:r>
      <w:r w:rsidRPr="62C1100D" w:rsidR="71282980">
        <w:rPr>
          <w:rFonts w:ascii="Arial" w:hAnsi="Arial" w:eastAsia="Arial" w:cs="Arial"/>
          <w:sz w:val="24"/>
          <w:szCs w:val="24"/>
        </w:rPr>
        <w:t xml:space="preserve">of a commercial frontage </w:t>
      </w:r>
      <w:r w:rsidRPr="62C1100D" w:rsidR="3ADB4944">
        <w:rPr>
          <w:rFonts w:ascii="Arial" w:hAnsi="Arial" w:eastAsia="Arial" w:cs="Arial"/>
          <w:sz w:val="24"/>
          <w:szCs w:val="24"/>
        </w:rPr>
        <w:t>on the character and appearance of the terraced row, the lack of space for commercial waste bins</w:t>
      </w:r>
      <w:r w:rsidRPr="62C1100D" w:rsidR="73653E98">
        <w:rPr>
          <w:rFonts w:ascii="Arial" w:hAnsi="Arial" w:eastAsia="Arial" w:cs="Arial"/>
          <w:sz w:val="24"/>
          <w:szCs w:val="24"/>
        </w:rPr>
        <w:t xml:space="preserve"> and the impact on highway safety. </w:t>
      </w:r>
    </w:p>
    <w:p w:rsidR="3854F772" w:rsidP="3854F772" w:rsidRDefault="3854F772" w14:paraId="35D7FF74" w14:textId="2289CC8B">
      <w:pPr>
        <w:pStyle w:val="ListParagraph"/>
        <w:spacing w:after="0" w:line="257" w:lineRule="auto"/>
        <w:ind w:left="720" w:hanging="720"/>
        <w:jc w:val="both"/>
        <w:rPr>
          <w:rFonts w:ascii="Arial" w:hAnsi="Arial" w:eastAsia="Arial" w:cs="Arial"/>
          <w:sz w:val="24"/>
          <w:szCs w:val="24"/>
        </w:rPr>
      </w:pPr>
    </w:p>
    <w:p w:rsidR="2BA00D12" w:rsidP="3854F772" w:rsidRDefault="2BA00D12" w14:paraId="6F2C2A99" w14:textId="7B8D17C2">
      <w:pPr>
        <w:pStyle w:val="ListParagraph"/>
        <w:numPr>
          <w:ilvl w:val="1"/>
          <w:numId w:val="2"/>
        </w:numPr>
        <w:spacing w:after="0" w:line="257" w:lineRule="auto"/>
        <w:ind w:hanging="720"/>
        <w:jc w:val="both"/>
        <w:rPr>
          <w:rFonts w:ascii="Arial" w:hAnsi="Arial" w:eastAsia="Arial" w:cs="Arial"/>
          <w:sz w:val="24"/>
          <w:szCs w:val="24"/>
        </w:rPr>
      </w:pPr>
      <w:r w:rsidRPr="3854F772" w:rsidR="2BA00D12">
        <w:rPr>
          <w:rFonts w:ascii="Arial" w:hAnsi="Arial" w:eastAsia="Arial" w:cs="Arial"/>
          <w:sz w:val="24"/>
          <w:szCs w:val="24"/>
        </w:rPr>
        <w:t xml:space="preserve">Councillor Brown has suggested several conditions </w:t>
      </w:r>
      <w:r w:rsidRPr="3854F772" w:rsidR="2BA00D12">
        <w:rPr>
          <w:rFonts w:ascii="Arial" w:hAnsi="Arial" w:eastAsia="Arial" w:cs="Arial"/>
          <w:sz w:val="24"/>
          <w:szCs w:val="24"/>
        </w:rPr>
        <w:t>in the event of</w:t>
      </w:r>
      <w:r w:rsidRPr="3854F772" w:rsidR="2BA00D12">
        <w:rPr>
          <w:rFonts w:ascii="Arial" w:hAnsi="Arial" w:eastAsia="Arial" w:cs="Arial"/>
          <w:sz w:val="24"/>
          <w:szCs w:val="24"/>
        </w:rPr>
        <w:t xml:space="preserve"> an approval, such as a restriction on the type of use</w:t>
      </w:r>
      <w:r w:rsidRPr="3854F772" w:rsidR="51422350">
        <w:rPr>
          <w:rFonts w:ascii="Arial" w:hAnsi="Arial" w:eastAsia="Arial" w:cs="Arial"/>
          <w:sz w:val="24"/>
          <w:szCs w:val="24"/>
        </w:rPr>
        <w:t xml:space="preserve"> and opening hours, a requirement for the unit to be converted back to residential use should the business cease </w:t>
      </w:r>
      <w:r w:rsidRPr="3854F772" w:rsidR="51422350">
        <w:rPr>
          <w:rFonts w:ascii="Arial" w:hAnsi="Arial" w:eastAsia="Arial" w:cs="Arial"/>
          <w:sz w:val="24"/>
          <w:szCs w:val="24"/>
        </w:rPr>
        <w:t>operating</w:t>
      </w:r>
      <w:r w:rsidRPr="3854F772" w:rsidR="0C22E955">
        <w:rPr>
          <w:rFonts w:ascii="Arial" w:hAnsi="Arial" w:eastAsia="Arial" w:cs="Arial"/>
          <w:sz w:val="24"/>
          <w:szCs w:val="24"/>
        </w:rPr>
        <w:t xml:space="preserve"> and</w:t>
      </w:r>
      <w:r w:rsidRPr="3854F772" w:rsidR="51422350">
        <w:rPr>
          <w:rFonts w:ascii="Arial" w:hAnsi="Arial" w:eastAsia="Arial" w:cs="Arial"/>
          <w:sz w:val="24"/>
          <w:szCs w:val="24"/>
        </w:rPr>
        <w:t xml:space="preserve"> </w:t>
      </w:r>
      <w:r w:rsidRPr="3854F772" w:rsidR="0D760A3C">
        <w:rPr>
          <w:rFonts w:ascii="Arial" w:hAnsi="Arial" w:eastAsia="Arial" w:cs="Arial"/>
          <w:sz w:val="24"/>
          <w:szCs w:val="24"/>
        </w:rPr>
        <w:t xml:space="preserve">a restriction on the type of signage </w:t>
      </w:r>
      <w:r w:rsidRPr="3854F772" w:rsidR="4D4991DC">
        <w:rPr>
          <w:rFonts w:ascii="Arial" w:hAnsi="Arial" w:eastAsia="Arial" w:cs="Arial"/>
          <w:sz w:val="24"/>
          <w:szCs w:val="24"/>
        </w:rPr>
        <w:t xml:space="preserve">to the front elevation. </w:t>
      </w:r>
    </w:p>
    <w:p w:rsidR="3854F772" w:rsidP="3854F772" w:rsidRDefault="3854F772" w14:paraId="453266D7" w14:textId="1E093305">
      <w:pPr>
        <w:pStyle w:val="ListParagraph"/>
        <w:spacing w:after="0" w:line="257" w:lineRule="auto"/>
        <w:ind w:left="720" w:hanging="720"/>
        <w:jc w:val="both"/>
        <w:rPr>
          <w:rFonts w:ascii="Arial" w:hAnsi="Arial" w:eastAsia="Arial" w:cs="Arial"/>
          <w:sz w:val="24"/>
          <w:szCs w:val="24"/>
        </w:rPr>
      </w:pPr>
    </w:p>
    <w:p w:rsidR="24DF9040" w:rsidP="24DF9040" w:rsidRDefault="24DF9040" w14:paraId="431BBD78" w14:textId="44DC3980">
      <w:pPr>
        <w:spacing w:after="0" w:line="257" w:lineRule="auto"/>
        <w:ind w:left="720" w:hanging="720"/>
        <w:jc w:val="both"/>
        <w:rPr>
          <w:rFonts w:ascii="Arial" w:hAnsi="Arial" w:eastAsia="Arial" w:cs="Arial"/>
          <w:b w:val="1"/>
          <w:bCs w:val="1"/>
          <w:sz w:val="24"/>
          <w:szCs w:val="24"/>
        </w:rPr>
      </w:pPr>
    </w:p>
    <w:p w:rsidR="24DF9040" w:rsidP="24DF9040" w:rsidRDefault="24DF9040" w14:paraId="575BF1D5" w14:textId="1E76E161">
      <w:pPr>
        <w:spacing w:after="0" w:line="257" w:lineRule="auto"/>
        <w:ind w:left="720" w:hanging="720"/>
        <w:jc w:val="both"/>
        <w:rPr>
          <w:rFonts w:ascii="Arial" w:hAnsi="Arial" w:eastAsia="Arial" w:cs="Arial"/>
          <w:b w:val="1"/>
          <w:bCs w:val="1"/>
          <w:sz w:val="24"/>
          <w:szCs w:val="24"/>
        </w:rPr>
      </w:pPr>
    </w:p>
    <w:p w:rsidRPr="00FB61EE" w:rsidR="00E358F5" w:rsidP="00E358F5" w:rsidRDefault="00E358F5" w14:paraId="021CA322" w14:textId="1CF3AC5E">
      <w:pPr>
        <w:spacing w:after="0" w:line="257" w:lineRule="auto"/>
        <w:ind w:left="720" w:hanging="720"/>
        <w:jc w:val="both"/>
        <w:rPr>
          <w:rFonts w:ascii="Arial" w:hAnsi="Arial" w:eastAsia="Arial" w:cs="Arial"/>
          <w:b/>
          <w:sz w:val="24"/>
          <w:szCs w:val="24"/>
        </w:rPr>
      </w:pPr>
      <w:r w:rsidRPr="00E358F5">
        <w:rPr>
          <w:rFonts w:ascii="Arial" w:hAnsi="Arial" w:eastAsia="Arial" w:cs="Arial"/>
          <w:b/>
          <w:sz w:val="24"/>
          <w:szCs w:val="24"/>
        </w:rPr>
        <w:t>Summary of Third Party Responses</w:t>
      </w:r>
    </w:p>
    <w:p w:rsidRPr="00FB61EE" w:rsidR="00E358F5" w:rsidP="00FB61EE" w:rsidRDefault="00E358F5" w14:paraId="57FE1E35" w14:textId="77777777">
      <w:pPr>
        <w:pStyle w:val="ListParagraph"/>
        <w:rPr>
          <w:rFonts w:ascii="Arial" w:hAnsi="Arial" w:eastAsia="Arial" w:cs="Arial"/>
          <w:sz w:val="24"/>
          <w:szCs w:val="24"/>
        </w:rPr>
      </w:pPr>
    </w:p>
    <w:p w:rsidRPr="000646E0" w:rsidR="000646E0" w:rsidP="3854F772" w:rsidRDefault="00A81035" w14:paraId="43ED68E3" w14:textId="78DBC935">
      <w:pPr>
        <w:pStyle w:val="ListParagraph"/>
        <w:numPr>
          <w:ilvl w:val="1"/>
          <w:numId w:val="2"/>
        </w:numPr>
        <w:spacing w:after="0" w:line="257" w:lineRule="auto"/>
        <w:ind w:hanging="720"/>
        <w:jc w:val="both"/>
        <w:rPr>
          <w:rFonts w:ascii="Arial" w:hAnsi="Arial" w:eastAsia="Arial" w:cs="Arial"/>
          <w:sz w:val="24"/>
          <w:szCs w:val="24"/>
        </w:rPr>
      </w:pPr>
      <w:r w:rsidRPr="3854F772" w:rsidR="00A81035">
        <w:rPr>
          <w:rFonts w:ascii="Arial" w:hAnsi="Arial" w:eastAsia="Arial" w:cs="Arial"/>
          <w:sz w:val="24"/>
          <w:szCs w:val="24"/>
        </w:rPr>
        <w:t>The application has been publicised by neighbour notification letters t</w:t>
      </w:r>
      <w:r w:rsidRPr="3854F772" w:rsidR="004133CB">
        <w:rPr>
          <w:rFonts w:ascii="Arial" w:hAnsi="Arial" w:eastAsia="Arial" w:cs="Arial"/>
          <w:sz w:val="24"/>
          <w:szCs w:val="24"/>
        </w:rPr>
        <w:t xml:space="preserve">o neighbouring properties and </w:t>
      </w:r>
      <w:r w:rsidRPr="3854F772" w:rsidR="362CD223">
        <w:rPr>
          <w:rFonts w:ascii="Arial" w:hAnsi="Arial" w:eastAsia="Arial" w:cs="Arial"/>
          <w:sz w:val="24"/>
          <w:szCs w:val="24"/>
        </w:rPr>
        <w:t>a site notice</w:t>
      </w:r>
      <w:r w:rsidRPr="3854F772" w:rsidR="00A81035">
        <w:rPr>
          <w:rFonts w:ascii="Arial" w:hAnsi="Arial" w:eastAsia="Arial" w:cs="Arial"/>
          <w:sz w:val="24"/>
          <w:szCs w:val="24"/>
        </w:rPr>
        <w:t xml:space="preserve">. </w:t>
      </w:r>
    </w:p>
    <w:p w:rsidRPr="000646E0" w:rsidR="000646E0" w:rsidP="000646E0" w:rsidRDefault="000646E0" w14:paraId="05DD9EBD" w14:textId="77777777">
      <w:pPr>
        <w:pStyle w:val="ListParagraph"/>
        <w:rPr>
          <w:rFonts w:ascii="Arial" w:hAnsi="Arial" w:eastAsia="Arial" w:cs="Arial"/>
          <w:sz w:val="24"/>
          <w:szCs w:val="24"/>
        </w:rPr>
      </w:pPr>
    </w:p>
    <w:p w:rsidRPr="00BA6AC6" w:rsidR="000646E0" w:rsidP="0765E2B3" w:rsidRDefault="000646E0" w14:paraId="150BDC4F" w14:textId="5CC29BDE">
      <w:pPr>
        <w:pStyle w:val="ListParagraph"/>
        <w:numPr>
          <w:ilvl w:val="1"/>
          <w:numId w:val="2"/>
        </w:numPr>
        <w:suppressLineNumbers w:val="0"/>
        <w:spacing w:before="0" w:beforeAutospacing="off" w:after="0" w:afterAutospacing="off" w:line="257" w:lineRule="auto"/>
        <w:ind w:left="720" w:right="0" w:hanging="720"/>
        <w:jc w:val="both"/>
        <w:rPr>
          <w:rFonts w:ascii="Arial" w:hAnsi="Arial" w:eastAsia="Arial" w:cs="Arial"/>
          <w:sz w:val="24"/>
          <w:szCs w:val="24"/>
        </w:rPr>
      </w:pPr>
      <w:r w:rsidRPr="0765E2B3" w:rsidR="406C3936">
        <w:rPr>
          <w:rFonts w:ascii="Arial" w:hAnsi="Arial" w:eastAsia="Arial" w:cs="Arial"/>
          <w:sz w:val="24"/>
          <w:szCs w:val="24"/>
        </w:rPr>
        <w:t xml:space="preserve">30 </w:t>
      </w:r>
      <w:r w:rsidRPr="0765E2B3" w:rsidR="06CE5606">
        <w:rPr>
          <w:rFonts w:ascii="Arial" w:hAnsi="Arial" w:eastAsia="Arial" w:cs="Arial"/>
          <w:sz w:val="24"/>
          <w:szCs w:val="24"/>
        </w:rPr>
        <w:t xml:space="preserve">objections have been </w:t>
      </w:r>
      <w:r w:rsidRPr="0765E2B3" w:rsidR="1D56A1CD">
        <w:rPr>
          <w:rFonts w:ascii="Arial" w:hAnsi="Arial" w:eastAsia="Arial" w:cs="Arial"/>
          <w:sz w:val="24"/>
          <w:szCs w:val="24"/>
        </w:rPr>
        <w:t>received</w:t>
      </w:r>
      <w:r w:rsidRPr="0765E2B3" w:rsidR="06CE5606">
        <w:rPr>
          <w:rFonts w:ascii="Arial" w:hAnsi="Arial" w:eastAsia="Arial" w:cs="Arial"/>
          <w:sz w:val="24"/>
          <w:szCs w:val="24"/>
        </w:rPr>
        <w:t xml:space="preserve"> in response to the proposals</w:t>
      </w:r>
      <w:r w:rsidRPr="0765E2B3" w:rsidR="248CD75E">
        <w:rPr>
          <w:rFonts w:ascii="Arial" w:hAnsi="Arial" w:eastAsia="Arial" w:cs="Arial"/>
          <w:sz w:val="24"/>
          <w:szCs w:val="24"/>
        </w:rPr>
        <w:t xml:space="preserve"> and t</w:t>
      </w:r>
      <w:r w:rsidRPr="0765E2B3" w:rsidR="000646E0">
        <w:rPr>
          <w:rFonts w:ascii="Arial" w:hAnsi="Arial" w:eastAsia="Arial" w:cs="Arial"/>
          <w:sz w:val="24"/>
          <w:szCs w:val="24"/>
        </w:rPr>
        <w:t>he comments are summarised as follows:</w:t>
      </w:r>
    </w:p>
    <w:p w:rsidRPr="00BA6AC6" w:rsidR="000646E0" w:rsidP="000646E0" w:rsidRDefault="000646E0" w14:paraId="4D75208D" w14:textId="223C317D">
      <w:pPr>
        <w:pStyle w:val="ListParagraph"/>
        <w:rPr>
          <w:rFonts w:ascii="Arial" w:hAnsi="Arial" w:eastAsia="Arial" w:cs="Arial"/>
          <w:sz w:val="24"/>
          <w:szCs w:val="24"/>
        </w:rPr>
      </w:pPr>
    </w:p>
    <w:p w:rsidRPr="00BA6AC6" w:rsidR="004569BA" w:rsidP="000646E0" w:rsidRDefault="004569BA" w14:paraId="7A435FA0" w14:textId="538164BA">
      <w:pPr>
        <w:pStyle w:val="ListParagraph"/>
        <w:rPr>
          <w:rFonts w:ascii="Arial" w:hAnsi="Arial" w:eastAsia="Arial" w:cs="Arial"/>
          <w:b/>
          <w:sz w:val="24"/>
          <w:szCs w:val="24"/>
        </w:rPr>
      </w:pPr>
      <w:r w:rsidRPr="00BA6AC6">
        <w:rPr>
          <w:rFonts w:ascii="Arial" w:hAnsi="Arial" w:eastAsia="Arial" w:cs="Arial"/>
          <w:b/>
          <w:sz w:val="24"/>
          <w:szCs w:val="24"/>
        </w:rPr>
        <w:t>Principle</w:t>
      </w:r>
    </w:p>
    <w:p w:rsidRPr="00BA6AC6" w:rsidR="004569BA" w:rsidP="000646E0" w:rsidRDefault="004569BA" w14:paraId="26020578" w14:textId="766D534E">
      <w:pPr>
        <w:pStyle w:val="ListParagraph"/>
        <w:rPr>
          <w:rFonts w:ascii="Arial" w:hAnsi="Arial" w:eastAsia="Arial" w:cs="Arial"/>
          <w:sz w:val="24"/>
          <w:szCs w:val="24"/>
        </w:rPr>
      </w:pPr>
    </w:p>
    <w:p w:rsidR="1A004B47" w:rsidP="3854F772" w:rsidRDefault="1A004B47" w14:paraId="47675E64" w14:textId="30CA25C5">
      <w:pPr>
        <w:pStyle w:val="ListParagraph"/>
        <w:numPr>
          <w:ilvl w:val="0"/>
          <w:numId w:val="7"/>
        </w:numPr>
        <w:suppressLineNumbers w:val="0"/>
        <w:bidi w:val="0"/>
        <w:spacing w:before="0" w:beforeAutospacing="off" w:after="160" w:afterAutospacing="off" w:line="259" w:lineRule="auto"/>
        <w:ind w:left="1080" w:right="0" w:hanging="360"/>
        <w:jc w:val="left"/>
        <w:rPr>
          <w:rFonts w:ascii="Arial" w:hAnsi="Arial" w:eastAsia="Arial" w:cs="Arial"/>
          <w:sz w:val="22"/>
          <w:szCs w:val="22"/>
        </w:rPr>
      </w:pPr>
      <w:r w:rsidRPr="3854F772" w:rsidR="1A004B47">
        <w:rPr>
          <w:rFonts w:ascii="Arial" w:hAnsi="Arial" w:eastAsia="Arial" w:cs="Arial"/>
          <w:sz w:val="24"/>
          <w:szCs w:val="24"/>
        </w:rPr>
        <w:t>Loss of residential space</w:t>
      </w:r>
      <w:r w:rsidRPr="3854F772" w:rsidR="449BEC68">
        <w:rPr>
          <w:rFonts w:ascii="Arial" w:hAnsi="Arial" w:eastAsia="Arial" w:cs="Arial"/>
          <w:sz w:val="24"/>
          <w:szCs w:val="24"/>
        </w:rPr>
        <w:t>.</w:t>
      </w:r>
    </w:p>
    <w:p w:rsidR="4FDDBCA5" w:rsidP="3854F772" w:rsidRDefault="4FDDBCA5" w14:paraId="1CBCD80C" w14:textId="6A26861D">
      <w:pPr>
        <w:pStyle w:val="ListParagraph"/>
        <w:numPr>
          <w:ilvl w:val="0"/>
          <w:numId w:val="7"/>
        </w:numPr>
        <w:suppressLineNumbers w:val="0"/>
        <w:bidi w:val="0"/>
        <w:spacing w:before="0" w:beforeAutospacing="off" w:after="160" w:afterAutospacing="off" w:line="259" w:lineRule="auto"/>
        <w:ind w:left="1080" w:right="0" w:hanging="360"/>
        <w:jc w:val="left"/>
        <w:rPr>
          <w:rFonts w:ascii="Arial" w:hAnsi="Arial" w:eastAsia="Arial" w:cs="Arial"/>
          <w:sz w:val="24"/>
          <w:szCs w:val="24"/>
        </w:rPr>
      </w:pPr>
      <w:r w:rsidRPr="3854F772" w:rsidR="4FDDBCA5">
        <w:rPr>
          <w:rFonts w:ascii="Arial" w:hAnsi="Arial" w:eastAsia="Arial" w:cs="Arial"/>
          <w:sz w:val="24"/>
          <w:szCs w:val="24"/>
        </w:rPr>
        <w:t>There are lots of vacant commercial units in Heywood</w:t>
      </w:r>
      <w:r w:rsidRPr="3854F772" w:rsidR="6521C81D">
        <w:rPr>
          <w:rFonts w:ascii="Arial" w:hAnsi="Arial" w:eastAsia="Arial" w:cs="Arial"/>
          <w:sz w:val="24"/>
          <w:szCs w:val="24"/>
        </w:rPr>
        <w:t>.</w:t>
      </w:r>
    </w:p>
    <w:p w:rsidR="0564A04D" w:rsidP="3854F772" w:rsidRDefault="0564A04D" w14:paraId="56476D7C" w14:textId="7A8C3A18">
      <w:pPr>
        <w:pStyle w:val="ListParagraph"/>
        <w:numPr>
          <w:ilvl w:val="0"/>
          <w:numId w:val="7"/>
        </w:numPr>
        <w:suppressLineNumbers w:val="0"/>
        <w:bidi w:val="0"/>
        <w:spacing w:before="0" w:beforeAutospacing="off" w:after="160" w:afterAutospacing="off" w:line="259" w:lineRule="auto"/>
        <w:ind w:left="1080" w:right="0" w:hanging="360"/>
        <w:jc w:val="left"/>
        <w:rPr>
          <w:rFonts w:ascii="Arial" w:hAnsi="Arial" w:eastAsia="Arial" w:cs="Arial"/>
          <w:sz w:val="22"/>
          <w:szCs w:val="22"/>
        </w:rPr>
      </w:pPr>
      <w:r w:rsidRPr="3854F772" w:rsidR="0564A04D">
        <w:rPr>
          <w:rFonts w:ascii="Arial" w:hAnsi="Arial" w:eastAsia="Arial" w:cs="Arial"/>
          <w:sz w:val="24"/>
          <w:szCs w:val="24"/>
        </w:rPr>
        <w:t>Oversupply of barbershops in Heywood.</w:t>
      </w:r>
    </w:p>
    <w:p w:rsidRPr="00BA6AC6" w:rsidR="00385FE9" w:rsidP="3854F772" w:rsidRDefault="00385FE9" w14:paraId="0C6ADD3D" w14:textId="2F3ABB62">
      <w:pPr>
        <w:pStyle w:val="ListParagraph"/>
        <w:numPr>
          <w:ilvl w:val="0"/>
          <w:numId w:val="7"/>
        </w:numPr>
        <w:rPr>
          <w:rFonts w:ascii="Arial" w:hAnsi="Arial" w:eastAsia="Arial" w:cs="Arial"/>
          <w:sz w:val="24"/>
          <w:szCs w:val="24"/>
        </w:rPr>
      </w:pPr>
      <w:r w:rsidRPr="3854F772" w:rsidR="00385FE9">
        <w:rPr>
          <w:rFonts w:ascii="Arial" w:hAnsi="Arial" w:eastAsia="Arial" w:cs="Arial"/>
          <w:b w:val="1"/>
          <w:bCs w:val="1"/>
          <w:sz w:val="24"/>
          <w:szCs w:val="24"/>
        </w:rPr>
        <w:t xml:space="preserve">Officer comments: Where relevant, these are discussed in the Principle </w:t>
      </w:r>
      <w:r w:rsidRPr="3854F772" w:rsidR="00FC2FE6">
        <w:rPr>
          <w:rFonts w:ascii="Arial" w:hAnsi="Arial" w:eastAsia="Arial" w:cs="Arial"/>
          <w:b w:val="1"/>
          <w:bCs w:val="1"/>
          <w:sz w:val="24"/>
          <w:szCs w:val="24"/>
        </w:rPr>
        <w:t xml:space="preserve">of Development </w:t>
      </w:r>
      <w:r w:rsidRPr="3854F772" w:rsidR="00385FE9">
        <w:rPr>
          <w:rFonts w:ascii="Arial" w:hAnsi="Arial" w:eastAsia="Arial" w:cs="Arial"/>
          <w:b w:val="1"/>
          <w:bCs w:val="1"/>
          <w:sz w:val="24"/>
          <w:szCs w:val="24"/>
        </w:rPr>
        <w:t>section of the report.</w:t>
      </w:r>
    </w:p>
    <w:p w:rsidR="3854F772" w:rsidP="3854F772" w:rsidRDefault="3854F772" w14:paraId="6BEA1887" w14:textId="7EDA33AF">
      <w:pPr>
        <w:pStyle w:val="ListParagraph"/>
        <w:ind w:left="1080"/>
        <w:rPr>
          <w:rFonts w:ascii="Arial" w:hAnsi="Arial" w:eastAsia="Arial" w:cs="Arial"/>
          <w:sz w:val="24"/>
          <w:szCs w:val="24"/>
        </w:rPr>
      </w:pPr>
    </w:p>
    <w:p w:rsidRPr="00BA6AC6" w:rsidR="00CB1ADA" w:rsidP="000646E0" w:rsidRDefault="00CB1ADA" w14:paraId="1CD99AED" w14:textId="3159F937">
      <w:pPr>
        <w:pStyle w:val="ListParagraph"/>
        <w:rPr>
          <w:rFonts w:ascii="Arial" w:hAnsi="Arial" w:eastAsia="Arial" w:cs="Arial"/>
          <w:b/>
          <w:sz w:val="24"/>
          <w:szCs w:val="24"/>
        </w:rPr>
      </w:pPr>
      <w:r w:rsidRPr="00BA6AC6">
        <w:rPr>
          <w:rFonts w:ascii="Arial" w:hAnsi="Arial" w:eastAsia="Arial" w:cs="Arial"/>
          <w:b/>
          <w:sz w:val="24"/>
          <w:szCs w:val="24"/>
        </w:rPr>
        <w:t>Highway and Road Safety</w:t>
      </w:r>
    </w:p>
    <w:p w:rsidRPr="00BA6AC6" w:rsidR="00CB1ADA" w:rsidP="000646E0" w:rsidRDefault="00CB1ADA" w14:paraId="50E28773" w14:textId="47AF0B55">
      <w:pPr>
        <w:pStyle w:val="ListParagraph"/>
        <w:rPr>
          <w:rFonts w:ascii="Arial" w:hAnsi="Arial" w:eastAsia="Arial" w:cs="Arial"/>
          <w:sz w:val="24"/>
          <w:szCs w:val="24"/>
        </w:rPr>
      </w:pPr>
    </w:p>
    <w:p w:rsidR="216FF2C5" w:rsidP="3854F772" w:rsidRDefault="216FF2C5" w14:paraId="67DAE12A" w14:textId="254955D3">
      <w:pPr>
        <w:pStyle w:val="ListParagraph"/>
        <w:numPr>
          <w:ilvl w:val="0"/>
          <w:numId w:val="6"/>
        </w:numPr>
        <w:suppressLineNumbers w:val="0"/>
        <w:bidi w:val="0"/>
        <w:spacing w:before="0" w:beforeAutospacing="off" w:after="160" w:afterAutospacing="off" w:line="259" w:lineRule="auto"/>
        <w:ind w:left="1080" w:right="0" w:hanging="360"/>
        <w:jc w:val="left"/>
        <w:rPr>
          <w:rFonts w:ascii="Arial" w:hAnsi="Arial" w:eastAsia="Arial" w:cs="Arial"/>
          <w:sz w:val="22"/>
          <w:szCs w:val="22"/>
        </w:rPr>
      </w:pPr>
      <w:r w:rsidRPr="3854F772" w:rsidR="216FF2C5">
        <w:rPr>
          <w:rFonts w:ascii="Arial" w:hAnsi="Arial" w:eastAsia="Arial" w:cs="Arial"/>
          <w:sz w:val="24"/>
          <w:szCs w:val="24"/>
        </w:rPr>
        <w:t>Lack of parking.</w:t>
      </w:r>
    </w:p>
    <w:p w:rsidR="520C88F4" w:rsidP="3854F772" w:rsidRDefault="520C88F4" w14:paraId="62F51EF6" w14:textId="47BEDB73">
      <w:pPr>
        <w:pStyle w:val="ListParagraph"/>
        <w:numPr>
          <w:ilvl w:val="0"/>
          <w:numId w:val="6"/>
        </w:numPr>
        <w:suppressLineNumbers w:val="0"/>
        <w:bidi w:val="0"/>
        <w:spacing w:before="0" w:beforeAutospacing="off" w:after="160" w:afterAutospacing="off" w:line="259" w:lineRule="auto"/>
        <w:ind w:left="1080" w:right="0" w:hanging="360"/>
        <w:jc w:val="left"/>
        <w:rPr>
          <w:rFonts w:ascii="Arial" w:hAnsi="Arial" w:eastAsia="Arial" w:cs="Arial"/>
          <w:sz w:val="22"/>
          <w:szCs w:val="22"/>
        </w:rPr>
      </w:pPr>
      <w:r w:rsidRPr="3854F772" w:rsidR="520C88F4">
        <w:rPr>
          <w:rFonts w:ascii="Arial" w:hAnsi="Arial" w:eastAsia="Arial" w:cs="Arial"/>
          <w:sz w:val="24"/>
          <w:szCs w:val="24"/>
        </w:rPr>
        <w:t>Development situated at busy junction.</w:t>
      </w:r>
    </w:p>
    <w:p w:rsidRPr="00BA6AC6" w:rsidR="00385FE9" w:rsidP="3854F772" w:rsidRDefault="00385FE9" w14:paraId="620F965E" w14:textId="1AD07946">
      <w:pPr>
        <w:pStyle w:val="ListParagraph"/>
        <w:spacing w:after="0" w:line="257" w:lineRule="auto"/>
        <w:ind w:left="1080"/>
        <w:rPr>
          <w:rFonts w:ascii="Arial" w:hAnsi="Arial" w:eastAsia="Arial" w:cs="Arial"/>
          <w:b w:val="1"/>
          <w:bCs w:val="1"/>
          <w:sz w:val="24"/>
          <w:szCs w:val="24"/>
        </w:rPr>
      </w:pPr>
      <w:r w:rsidRPr="3854F772" w:rsidR="00385FE9">
        <w:rPr>
          <w:rFonts w:ascii="Arial" w:hAnsi="Arial" w:eastAsia="Arial" w:cs="Arial"/>
          <w:b w:val="1"/>
          <w:bCs w:val="1"/>
          <w:sz w:val="24"/>
          <w:szCs w:val="24"/>
        </w:rPr>
        <w:t>Officer comments: Where relevant, these are discussed in the Highway</w:t>
      </w:r>
      <w:r w:rsidRPr="3854F772" w:rsidR="00FC2FE6">
        <w:rPr>
          <w:rFonts w:ascii="Arial" w:hAnsi="Arial" w:eastAsia="Arial" w:cs="Arial"/>
          <w:b w:val="1"/>
          <w:bCs w:val="1"/>
          <w:sz w:val="24"/>
          <w:szCs w:val="24"/>
        </w:rPr>
        <w:t xml:space="preserve">s </w:t>
      </w:r>
      <w:r w:rsidRPr="3854F772" w:rsidR="00385FE9">
        <w:rPr>
          <w:rFonts w:ascii="Arial" w:hAnsi="Arial" w:eastAsia="Arial" w:cs="Arial"/>
          <w:b w:val="1"/>
          <w:bCs w:val="1"/>
          <w:sz w:val="24"/>
          <w:szCs w:val="24"/>
        </w:rPr>
        <w:t>and Road Safety section of the report.</w:t>
      </w:r>
    </w:p>
    <w:p w:rsidRPr="00BA6AC6" w:rsidR="00385FE9" w:rsidP="3854F772" w:rsidRDefault="00385FE9" w14:paraId="0C86E5BD" w14:textId="207F02EB">
      <w:pPr>
        <w:pStyle w:val="ListParagraph"/>
        <w:spacing w:after="0" w:line="257" w:lineRule="auto"/>
        <w:ind w:left="0" w:firstLine="720"/>
        <w:rPr>
          <w:rFonts w:ascii="Arial" w:hAnsi="Arial" w:eastAsia="Arial" w:cs="Arial"/>
          <w:b w:val="1"/>
          <w:bCs w:val="1"/>
          <w:sz w:val="24"/>
          <w:szCs w:val="24"/>
        </w:rPr>
      </w:pPr>
    </w:p>
    <w:p w:rsidRPr="00BA6AC6" w:rsidR="00385FE9" w:rsidP="3854F772" w:rsidRDefault="00385FE9" w14:paraId="0C99B2FB" w14:textId="5A75785E">
      <w:pPr>
        <w:pStyle w:val="ListParagraph"/>
        <w:spacing w:after="0" w:line="257" w:lineRule="auto"/>
        <w:ind w:left="0" w:firstLine="720"/>
        <w:rPr>
          <w:rFonts w:ascii="Arial" w:hAnsi="Arial" w:eastAsia="Arial" w:cs="Arial"/>
          <w:b w:val="1"/>
          <w:bCs w:val="1"/>
          <w:sz w:val="24"/>
          <w:szCs w:val="24"/>
        </w:rPr>
      </w:pPr>
      <w:r w:rsidRPr="3854F772" w:rsidR="00F96853">
        <w:rPr>
          <w:rFonts w:ascii="Arial" w:hAnsi="Arial" w:eastAsia="Arial" w:cs="Arial"/>
          <w:b w:val="1"/>
          <w:bCs w:val="1"/>
          <w:sz w:val="24"/>
          <w:szCs w:val="24"/>
        </w:rPr>
        <w:t>Other matters</w:t>
      </w:r>
    </w:p>
    <w:p w:rsidR="3854F772" w:rsidP="3854F772" w:rsidRDefault="3854F772" w14:paraId="522BBF5F" w14:textId="4554D6A0">
      <w:pPr>
        <w:pStyle w:val="ListParagraph"/>
        <w:ind w:left="1080"/>
        <w:rPr>
          <w:rFonts w:ascii="Arial" w:hAnsi="Arial" w:eastAsia="Arial" w:cs="Arial"/>
          <w:b w:val="1"/>
          <w:bCs w:val="1"/>
          <w:sz w:val="24"/>
          <w:szCs w:val="24"/>
        </w:rPr>
      </w:pPr>
    </w:p>
    <w:p w:rsidR="3D8EE1DD" w:rsidP="3854F772" w:rsidRDefault="3D8EE1DD" w14:paraId="25A4EF80" w14:textId="0405D7C8">
      <w:pPr>
        <w:pStyle w:val="ListParagraph"/>
        <w:numPr>
          <w:ilvl w:val="0"/>
          <w:numId w:val="6"/>
        </w:numPr>
        <w:suppressLineNumbers w:val="0"/>
        <w:bidi w:val="0"/>
        <w:spacing w:before="0" w:beforeAutospacing="off" w:after="0" w:afterAutospacing="off" w:line="257" w:lineRule="auto"/>
        <w:ind w:left="1080" w:right="0" w:hanging="360"/>
        <w:jc w:val="both"/>
        <w:rPr>
          <w:rFonts w:ascii="Arial" w:hAnsi="Arial" w:eastAsia="Arial" w:cs="Arial"/>
          <w:sz w:val="22"/>
          <w:szCs w:val="22"/>
        </w:rPr>
      </w:pPr>
      <w:r w:rsidRPr="3854F772" w:rsidR="3D8EE1DD">
        <w:rPr>
          <w:rFonts w:ascii="Arial" w:hAnsi="Arial" w:eastAsia="Arial" w:cs="Arial"/>
          <w:sz w:val="24"/>
          <w:szCs w:val="24"/>
        </w:rPr>
        <w:t>Concerns raised about potential money laundering and other criminality.</w:t>
      </w:r>
    </w:p>
    <w:p w:rsidRPr="00BA6AC6" w:rsidR="00385FE9" w:rsidP="3854F772" w:rsidRDefault="00385FE9" w14:paraId="68B2AAEC" w14:textId="242E54E7">
      <w:pPr>
        <w:pStyle w:val="ListParagraph"/>
        <w:spacing w:after="0" w:line="257" w:lineRule="auto"/>
        <w:ind w:left="1080"/>
        <w:jc w:val="both"/>
        <w:rPr>
          <w:rFonts w:ascii="Arial" w:hAnsi="Arial" w:eastAsia="Arial" w:cs="Arial"/>
          <w:b w:val="1"/>
          <w:bCs w:val="1"/>
          <w:sz w:val="24"/>
          <w:szCs w:val="24"/>
        </w:rPr>
      </w:pPr>
      <w:r w:rsidRPr="3854F772" w:rsidR="00385FE9">
        <w:rPr>
          <w:rFonts w:ascii="Arial" w:hAnsi="Arial" w:eastAsia="Arial" w:cs="Arial"/>
          <w:b w:val="1"/>
          <w:bCs w:val="1"/>
          <w:sz w:val="24"/>
          <w:szCs w:val="24"/>
        </w:rPr>
        <w:t xml:space="preserve">Officer comments: </w:t>
      </w:r>
      <w:r w:rsidRPr="3854F772" w:rsidR="39FBE7FF">
        <w:rPr>
          <w:rFonts w:ascii="Arial" w:hAnsi="Arial" w:eastAsia="Arial" w:cs="Arial"/>
          <w:b w:val="1"/>
          <w:bCs w:val="1"/>
          <w:sz w:val="24"/>
          <w:szCs w:val="24"/>
        </w:rPr>
        <w:t xml:space="preserve">This is not a material planning consideration. </w:t>
      </w:r>
    </w:p>
    <w:p w:rsidRPr="00BA6AC6" w:rsidR="00BA6AC6" w:rsidP="00385FE9" w:rsidRDefault="00BA6AC6" w14:paraId="2823055A" w14:textId="77777777">
      <w:pPr>
        <w:pStyle w:val="ListParagraph"/>
        <w:spacing w:after="0" w:line="257" w:lineRule="auto"/>
        <w:ind w:left="1080"/>
        <w:jc w:val="both"/>
        <w:rPr>
          <w:rFonts w:ascii="Arial" w:hAnsi="Arial" w:eastAsia="Arial" w:cs="Arial"/>
          <w:b/>
          <w:sz w:val="24"/>
          <w:szCs w:val="24"/>
        </w:rPr>
      </w:pPr>
    </w:p>
    <w:p w:rsidRPr="00E35755" w:rsidR="00A81035" w:rsidP="00145CB0" w:rsidRDefault="00A81035" w14:paraId="17E91E8C" w14:textId="4856BA26">
      <w:pPr>
        <w:pStyle w:val="Heading2"/>
        <w:numPr>
          <w:ilvl w:val="0"/>
          <w:numId w:val="2"/>
        </w:numPr>
        <w:spacing w:before="120" w:after="120" w:line="257" w:lineRule="auto"/>
        <w:ind w:hanging="720"/>
        <w:rPr>
          <w:rFonts w:ascii="Arial" w:hAnsi="Arial" w:eastAsia="Arial" w:cs="Arial"/>
          <w:b/>
          <w:bCs/>
          <w:color w:val="auto"/>
          <w:sz w:val="28"/>
          <w:szCs w:val="28"/>
        </w:rPr>
      </w:pPr>
      <w:r w:rsidRPr="40C6A228">
        <w:rPr>
          <w:rFonts w:ascii="Arial" w:hAnsi="Arial" w:eastAsia="Arial" w:cs="Arial"/>
          <w:b/>
          <w:bCs/>
          <w:color w:val="auto"/>
          <w:sz w:val="28"/>
          <w:szCs w:val="28"/>
        </w:rPr>
        <w:t>Consultation Responses</w:t>
      </w:r>
    </w:p>
    <w:p w:rsidRPr="00E35755" w:rsidR="00A81035" w:rsidP="00A81035" w:rsidRDefault="00690511" w14:paraId="6545B0F5" w14:textId="26B1AC65">
      <w:pPr>
        <w:pStyle w:val="Heading3"/>
        <w:spacing w:before="120" w:after="120" w:line="257" w:lineRule="auto"/>
        <w:ind w:firstLine="720"/>
        <w:rPr>
          <w:rFonts w:ascii="Arial" w:hAnsi="Arial" w:eastAsia="Arial" w:cs="Arial"/>
          <w:b w:val="1"/>
          <w:bCs w:val="1"/>
          <w:color w:val="auto"/>
        </w:rPr>
      </w:pPr>
      <w:r w:rsidRPr="3854F772" w:rsidR="00690511">
        <w:rPr>
          <w:rFonts w:ascii="Arial" w:hAnsi="Arial" w:eastAsia="Arial" w:cs="Arial"/>
          <w:b w:val="1"/>
          <w:bCs w:val="1"/>
          <w:color w:val="auto"/>
        </w:rPr>
        <w:t>Environmental Health (</w:t>
      </w:r>
      <w:r w:rsidRPr="3854F772" w:rsidR="7CC5DB40">
        <w:rPr>
          <w:rFonts w:ascii="Arial" w:hAnsi="Arial" w:eastAsia="Arial" w:cs="Arial"/>
          <w:b w:val="1"/>
          <w:bCs w:val="1"/>
          <w:color w:val="auto"/>
        </w:rPr>
        <w:t>Noise</w:t>
      </w:r>
      <w:r w:rsidRPr="3854F772" w:rsidR="00690511">
        <w:rPr>
          <w:rFonts w:ascii="Arial" w:hAnsi="Arial" w:eastAsia="Arial" w:cs="Arial"/>
          <w:b w:val="1"/>
          <w:bCs w:val="1"/>
          <w:color w:val="auto"/>
        </w:rPr>
        <w:t xml:space="preserve">) </w:t>
      </w:r>
    </w:p>
    <w:p w:rsidR="5EF6541D" w:rsidP="3854F772" w:rsidRDefault="5EF6541D" w14:paraId="0B24270E" w14:textId="2E5B6939">
      <w:pPr>
        <w:pStyle w:val="ListParagraph"/>
        <w:numPr>
          <w:ilvl w:val="1"/>
          <w:numId w:val="2"/>
        </w:numPr>
        <w:spacing w:after="0" w:line="257" w:lineRule="auto"/>
        <w:ind w:hanging="720"/>
        <w:jc w:val="both"/>
        <w:rPr>
          <w:rFonts w:ascii="Arial" w:hAnsi="Arial" w:cs="Arial"/>
          <w:sz w:val="24"/>
          <w:szCs w:val="24"/>
        </w:rPr>
      </w:pPr>
      <w:r w:rsidRPr="24DF9040" w:rsidR="5EF6541D">
        <w:rPr>
          <w:rFonts w:ascii="Arial" w:hAnsi="Arial" w:cs="Arial"/>
          <w:sz w:val="24"/>
          <w:szCs w:val="24"/>
        </w:rPr>
        <w:t xml:space="preserve">The Environmental Protection Team have reviewed the noise assessment prepared by PEAK acoustics, Reference: 1205252, Dated: June 2025. The assessment has concluded the internal noise levels will be met with suitable sound installation </w:t>
      </w:r>
      <w:r w:rsidRPr="24DF9040" w:rsidR="5EF6541D">
        <w:rPr>
          <w:rFonts w:ascii="Arial" w:hAnsi="Arial" w:cs="Arial"/>
          <w:sz w:val="24"/>
          <w:szCs w:val="24"/>
        </w:rPr>
        <w:t>by the means of</w:t>
      </w:r>
      <w:r w:rsidRPr="24DF9040" w:rsidR="5EF6541D">
        <w:rPr>
          <w:rFonts w:ascii="Arial" w:hAnsi="Arial" w:cs="Arial"/>
          <w:sz w:val="24"/>
          <w:szCs w:val="24"/>
        </w:rPr>
        <w:t xml:space="preserve"> glazing and</w:t>
      </w:r>
      <w:r w:rsidRPr="24DF9040" w:rsidR="5EF6541D">
        <w:rPr>
          <w:rFonts w:ascii="Arial" w:hAnsi="Arial" w:cs="Arial"/>
          <w:sz w:val="24"/>
          <w:szCs w:val="24"/>
        </w:rPr>
        <w:t xml:space="preserve"> ventilation. </w:t>
      </w:r>
    </w:p>
    <w:p w:rsidR="3854F772" w:rsidP="3854F772" w:rsidRDefault="3854F772" w14:paraId="51531939" w14:textId="7FE113EB">
      <w:pPr>
        <w:pStyle w:val="ListParagraph"/>
        <w:spacing w:after="0" w:line="257" w:lineRule="auto"/>
        <w:ind w:left="720" w:hanging="720"/>
        <w:jc w:val="both"/>
        <w:rPr>
          <w:rFonts w:ascii="Arial" w:hAnsi="Arial" w:cs="Arial"/>
          <w:sz w:val="24"/>
          <w:szCs w:val="24"/>
        </w:rPr>
      </w:pPr>
    </w:p>
    <w:p w:rsidR="00690511" w:rsidP="62C1100D" w:rsidRDefault="00690511" w14:paraId="707DF45A" w14:textId="39E80955">
      <w:pPr>
        <w:pStyle w:val="ListParagraph"/>
        <w:numPr>
          <w:ilvl w:val="1"/>
          <w:numId w:val="2"/>
        </w:numPr>
        <w:suppressLineNumbers w:val="0"/>
        <w:spacing w:before="0" w:beforeAutospacing="off" w:after="0" w:afterAutospacing="off" w:line="257" w:lineRule="auto"/>
        <w:ind w:left="720" w:right="0" w:hanging="720"/>
        <w:jc w:val="both"/>
        <w:rPr>
          <w:rFonts w:ascii="Arial" w:hAnsi="Arial" w:cs="Arial"/>
          <w:sz w:val="24"/>
          <w:szCs w:val="24"/>
        </w:rPr>
      </w:pPr>
      <w:r w:rsidRPr="62C1100D" w:rsidR="59BB21E1">
        <w:rPr>
          <w:rFonts w:ascii="Arial" w:hAnsi="Arial" w:cs="Arial"/>
          <w:sz w:val="24"/>
          <w:szCs w:val="24"/>
        </w:rPr>
        <w:t>The Environmental Protection Team have no objections to the proposal.</w:t>
      </w:r>
    </w:p>
    <w:p w:rsidR="36196847" w:rsidP="62C1100D" w:rsidRDefault="36196847" w14:paraId="49EB8875" w14:textId="49B06627">
      <w:pPr>
        <w:pStyle w:val="Heading3"/>
        <w:suppressLineNumbers w:val="0"/>
        <w:bidi w:val="0"/>
        <w:spacing w:before="120" w:beforeAutospacing="off" w:after="120" w:afterAutospacing="off" w:line="257" w:lineRule="auto"/>
        <w:ind w:left="0" w:right="0" w:firstLine="720"/>
        <w:jc w:val="left"/>
        <w:rPr>
          <w:rFonts w:ascii="Arial" w:hAnsi="Arial" w:eastAsia="Arial" w:cs="Arial"/>
          <w:b w:val="1"/>
          <w:bCs w:val="1"/>
          <w:color w:val="auto"/>
        </w:rPr>
      </w:pPr>
      <w:r w:rsidRPr="62C1100D" w:rsidR="36196847">
        <w:rPr>
          <w:rFonts w:ascii="Arial" w:hAnsi="Arial" w:eastAsia="Arial" w:cs="Arial"/>
          <w:b w:val="1"/>
          <w:bCs w:val="1"/>
          <w:color w:val="auto"/>
        </w:rPr>
        <w:t>Highways and Engineering</w:t>
      </w:r>
    </w:p>
    <w:p w:rsidR="144FEC46" w:rsidP="3854F772" w:rsidRDefault="144FEC46" w14:paraId="6722AF59" w14:textId="1B7A7BFA">
      <w:pPr>
        <w:pStyle w:val="ListParagraph"/>
        <w:numPr>
          <w:ilvl w:val="1"/>
          <w:numId w:val="2"/>
        </w:numPr>
        <w:spacing w:after="0" w:line="257" w:lineRule="auto"/>
        <w:ind w:hanging="720"/>
        <w:jc w:val="both"/>
        <w:rPr>
          <w:rFonts w:ascii="Arial" w:hAnsi="Arial" w:cs="Arial"/>
          <w:b w:val="0"/>
          <w:bCs w:val="0"/>
          <w:sz w:val="24"/>
          <w:szCs w:val="24"/>
        </w:rPr>
      </w:pPr>
      <w:r w:rsidRPr="0765E2B3" w:rsidR="34D92EBA">
        <w:rPr>
          <w:rFonts w:ascii="Arial" w:hAnsi="Arial" w:eastAsia="Arial" w:cs="Arial"/>
          <w:b w:val="0"/>
          <w:bCs w:val="0"/>
          <w:color w:val="auto"/>
          <w:sz w:val="24"/>
          <w:szCs w:val="24"/>
          <w:lang w:eastAsia="en-US" w:bidi="ar-SA"/>
        </w:rPr>
        <w:t xml:space="preserve">The Highway </w:t>
      </w:r>
      <w:r w:rsidRPr="0765E2B3" w:rsidR="324FD927">
        <w:rPr>
          <w:rFonts w:ascii="Arial" w:hAnsi="Arial" w:eastAsia="Arial" w:cs="Arial"/>
          <w:b w:val="0"/>
          <w:bCs w:val="0"/>
          <w:color w:val="auto"/>
          <w:sz w:val="24"/>
          <w:szCs w:val="24"/>
          <w:lang w:eastAsia="en-US" w:bidi="ar-SA"/>
        </w:rPr>
        <w:t>Officer</w:t>
      </w:r>
      <w:r w:rsidRPr="0765E2B3" w:rsidR="34D92EBA">
        <w:rPr>
          <w:rFonts w:ascii="Arial" w:hAnsi="Arial" w:eastAsia="Arial" w:cs="Arial"/>
          <w:b w:val="0"/>
          <w:bCs w:val="0"/>
          <w:color w:val="auto"/>
          <w:sz w:val="24"/>
          <w:szCs w:val="24"/>
          <w:lang w:eastAsia="en-US" w:bidi="ar-SA"/>
        </w:rPr>
        <w:t xml:space="preserve"> notes that t</w:t>
      </w:r>
      <w:r w:rsidRPr="0765E2B3" w:rsidR="35AE78D5">
        <w:rPr>
          <w:rFonts w:ascii="Arial" w:hAnsi="Arial" w:eastAsia="Arial" w:cs="Arial"/>
          <w:b w:val="0"/>
          <w:bCs w:val="0"/>
          <w:color w:val="auto"/>
          <w:sz w:val="24"/>
          <w:szCs w:val="24"/>
          <w:lang w:eastAsia="en-US" w:bidi="ar-SA"/>
        </w:rPr>
        <w:t>he applicant site is within the Hey</w:t>
      </w:r>
      <w:r w:rsidRPr="0765E2B3" w:rsidR="35AE78D5">
        <w:rPr>
          <w:rFonts w:ascii="Arial" w:hAnsi="Arial" w:cs="Arial"/>
          <w:b w:val="0"/>
          <w:bCs w:val="0"/>
          <w:sz w:val="24"/>
          <w:szCs w:val="24"/>
        </w:rPr>
        <w:t>wood local centre</w:t>
      </w:r>
      <w:r w:rsidRPr="0765E2B3" w:rsidR="67D4F40C">
        <w:rPr>
          <w:rFonts w:ascii="Arial" w:hAnsi="Arial" w:cs="Arial"/>
          <w:b w:val="0"/>
          <w:bCs w:val="0"/>
          <w:sz w:val="24"/>
          <w:szCs w:val="24"/>
        </w:rPr>
        <w:t xml:space="preserve">, in </w:t>
      </w:r>
      <w:r w:rsidRPr="0765E2B3" w:rsidR="35AE78D5">
        <w:rPr>
          <w:rFonts w:ascii="Arial" w:hAnsi="Arial" w:cs="Arial"/>
          <w:b w:val="0"/>
          <w:bCs w:val="0"/>
          <w:sz w:val="24"/>
          <w:szCs w:val="24"/>
        </w:rPr>
        <w:t xml:space="preserve">a very sustainable location. </w:t>
      </w:r>
    </w:p>
    <w:p w:rsidR="3854F772" w:rsidP="3854F772" w:rsidRDefault="3854F772" w14:paraId="0D8CC3F7" w14:textId="0D47766D">
      <w:pPr>
        <w:pStyle w:val="ListParagraph"/>
        <w:spacing w:after="0" w:line="257" w:lineRule="auto"/>
        <w:ind w:left="720" w:hanging="720"/>
        <w:jc w:val="both"/>
        <w:rPr>
          <w:rFonts w:ascii="Arial" w:hAnsi="Arial" w:cs="Arial"/>
          <w:sz w:val="24"/>
          <w:szCs w:val="24"/>
        </w:rPr>
      </w:pPr>
    </w:p>
    <w:p w:rsidR="144FEC46" w:rsidP="3854F772" w:rsidRDefault="144FEC46" w14:paraId="24501715" w14:textId="637B2FB8">
      <w:pPr>
        <w:pStyle w:val="ListParagraph"/>
        <w:numPr>
          <w:ilvl w:val="1"/>
          <w:numId w:val="2"/>
        </w:numPr>
        <w:suppressLineNumbers w:val="0"/>
        <w:bidi w:val="0"/>
        <w:spacing w:before="0" w:beforeAutospacing="off" w:after="0" w:afterAutospacing="off" w:line="257" w:lineRule="auto"/>
        <w:ind w:left="720" w:right="0" w:hanging="720"/>
        <w:jc w:val="both"/>
        <w:rPr>
          <w:rFonts w:ascii="Arial" w:hAnsi="Arial" w:cs="Arial"/>
          <w:sz w:val="24"/>
          <w:szCs w:val="24"/>
        </w:rPr>
      </w:pPr>
      <w:r w:rsidRPr="0765E2B3" w:rsidR="4B0615BC">
        <w:rPr>
          <w:rFonts w:ascii="Arial" w:hAnsi="Arial" w:cs="Arial"/>
          <w:sz w:val="24"/>
          <w:szCs w:val="24"/>
        </w:rPr>
        <w:t>They consider that t</w:t>
      </w:r>
      <w:r w:rsidRPr="0765E2B3" w:rsidR="144FEC46">
        <w:rPr>
          <w:rFonts w:ascii="Arial" w:hAnsi="Arial" w:cs="Arial"/>
          <w:sz w:val="24"/>
          <w:szCs w:val="24"/>
        </w:rPr>
        <w:t>he level of traffic this development would generate will not create a noticeable impact upon the existing local highway network</w:t>
      </w:r>
      <w:r w:rsidRPr="0765E2B3" w:rsidR="79941476">
        <w:rPr>
          <w:rFonts w:ascii="Arial" w:hAnsi="Arial" w:cs="Arial"/>
          <w:sz w:val="24"/>
          <w:szCs w:val="24"/>
        </w:rPr>
        <w:t xml:space="preserve"> and that t</w:t>
      </w:r>
      <w:r w:rsidRPr="0765E2B3" w:rsidR="144FEC46">
        <w:rPr>
          <w:rFonts w:ascii="Arial" w:hAnsi="Arial" w:cs="Arial"/>
          <w:sz w:val="24"/>
          <w:szCs w:val="24"/>
        </w:rPr>
        <w:t xml:space="preserve">he surrounding highway network will adequately accommodate </w:t>
      </w:r>
      <w:r w:rsidRPr="0765E2B3" w:rsidR="1A2716A8">
        <w:rPr>
          <w:rFonts w:ascii="Arial" w:hAnsi="Arial" w:cs="Arial"/>
          <w:sz w:val="24"/>
          <w:szCs w:val="24"/>
        </w:rPr>
        <w:t>associated</w:t>
      </w:r>
      <w:r w:rsidRPr="0765E2B3" w:rsidR="1A2716A8">
        <w:rPr>
          <w:rFonts w:ascii="Arial" w:hAnsi="Arial" w:cs="Arial"/>
          <w:sz w:val="24"/>
          <w:szCs w:val="24"/>
        </w:rPr>
        <w:t xml:space="preserve"> </w:t>
      </w:r>
      <w:r w:rsidRPr="0765E2B3" w:rsidR="144FEC46">
        <w:rPr>
          <w:rFonts w:ascii="Arial" w:hAnsi="Arial" w:cs="Arial"/>
          <w:sz w:val="24"/>
          <w:szCs w:val="24"/>
        </w:rPr>
        <w:t>vehicles.</w:t>
      </w:r>
    </w:p>
    <w:p w:rsidR="144FEC46" w:rsidP="3854F772" w:rsidRDefault="144FEC46" w14:paraId="73E992D8" w14:textId="37EC830D">
      <w:pPr>
        <w:pStyle w:val="ListParagraph"/>
        <w:suppressLineNumbers w:val="0"/>
        <w:bidi w:val="0"/>
        <w:spacing w:before="0" w:beforeAutospacing="off" w:after="0" w:afterAutospacing="off" w:line="257" w:lineRule="auto"/>
        <w:ind w:left="720" w:right="0" w:hanging="720"/>
        <w:jc w:val="both"/>
        <w:rPr>
          <w:rFonts w:ascii="Arial" w:hAnsi="Arial" w:cs="Arial"/>
          <w:sz w:val="24"/>
          <w:szCs w:val="24"/>
        </w:rPr>
      </w:pPr>
      <w:r w:rsidRPr="3854F772" w:rsidR="144FEC46">
        <w:rPr>
          <w:rFonts w:ascii="Arial" w:hAnsi="Arial" w:cs="Arial"/>
          <w:sz w:val="24"/>
          <w:szCs w:val="24"/>
        </w:rPr>
        <w:t xml:space="preserve"> </w:t>
      </w:r>
    </w:p>
    <w:p w:rsidR="70B81B40" w:rsidP="3854F772" w:rsidRDefault="70B81B40" w14:paraId="54749244" w14:textId="1B569C2D">
      <w:pPr>
        <w:pStyle w:val="ListParagraph"/>
        <w:numPr>
          <w:ilvl w:val="1"/>
          <w:numId w:val="2"/>
        </w:numPr>
        <w:suppressLineNumbers w:val="0"/>
        <w:bidi w:val="0"/>
        <w:spacing w:before="0" w:beforeAutospacing="off" w:after="0" w:afterAutospacing="off" w:line="257" w:lineRule="auto"/>
        <w:ind w:left="720" w:right="0" w:hanging="720"/>
        <w:jc w:val="both"/>
        <w:rPr>
          <w:rFonts w:ascii="Arial" w:hAnsi="Arial" w:cs="Arial"/>
          <w:sz w:val="24"/>
          <w:szCs w:val="24"/>
        </w:rPr>
      </w:pPr>
      <w:r w:rsidRPr="0765E2B3" w:rsidR="55C7C7C2">
        <w:rPr>
          <w:rFonts w:ascii="Arial" w:hAnsi="Arial" w:cs="Arial"/>
          <w:sz w:val="24"/>
          <w:szCs w:val="24"/>
        </w:rPr>
        <w:t>They note that n</w:t>
      </w:r>
      <w:r w:rsidRPr="0765E2B3" w:rsidR="144FEC46">
        <w:rPr>
          <w:rFonts w:ascii="Arial" w:hAnsi="Arial" w:cs="Arial"/>
          <w:sz w:val="24"/>
          <w:szCs w:val="24"/>
        </w:rPr>
        <w:t xml:space="preserve">o new access to the highway will be created by this development. </w:t>
      </w:r>
      <w:r w:rsidRPr="0765E2B3" w:rsidR="41A7EAF2">
        <w:rPr>
          <w:rFonts w:ascii="Arial" w:hAnsi="Arial" w:cs="Arial"/>
          <w:sz w:val="24"/>
          <w:szCs w:val="24"/>
        </w:rPr>
        <w:t>They h</w:t>
      </w:r>
      <w:r w:rsidRPr="0765E2B3" w:rsidR="144FEC46">
        <w:rPr>
          <w:rFonts w:ascii="Arial" w:hAnsi="Arial" w:cs="Arial"/>
          <w:sz w:val="24"/>
          <w:szCs w:val="24"/>
        </w:rPr>
        <w:t xml:space="preserve">ave no concerns </w:t>
      </w:r>
      <w:r w:rsidRPr="0765E2B3" w:rsidR="144FEC46">
        <w:rPr>
          <w:rFonts w:ascii="Arial" w:hAnsi="Arial" w:cs="Arial"/>
          <w:sz w:val="24"/>
          <w:szCs w:val="24"/>
        </w:rPr>
        <w:t>regarding</w:t>
      </w:r>
      <w:r w:rsidRPr="0765E2B3" w:rsidR="144FEC46">
        <w:rPr>
          <w:rFonts w:ascii="Arial" w:hAnsi="Arial" w:cs="Arial"/>
          <w:sz w:val="24"/>
          <w:szCs w:val="24"/>
        </w:rPr>
        <w:t xml:space="preserve"> servicing or refuse collection from this location</w:t>
      </w:r>
      <w:r w:rsidRPr="0765E2B3" w:rsidR="565DCA57">
        <w:rPr>
          <w:rFonts w:ascii="Arial" w:hAnsi="Arial" w:cs="Arial"/>
          <w:sz w:val="24"/>
          <w:szCs w:val="24"/>
        </w:rPr>
        <w:t xml:space="preserve"> and </w:t>
      </w:r>
      <w:r w:rsidRPr="0765E2B3" w:rsidR="565DCA57">
        <w:rPr>
          <w:rFonts w:ascii="Arial" w:hAnsi="Arial" w:cs="Arial"/>
          <w:sz w:val="24"/>
          <w:szCs w:val="24"/>
        </w:rPr>
        <w:t>overall</w:t>
      </w:r>
      <w:r w:rsidRPr="0765E2B3" w:rsidR="565DCA57">
        <w:rPr>
          <w:rFonts w:ascii="Arial" w:hAnsi="Arial" w:cs="Arial"/>
          <w:sz w:val="24"/>
          <w:szCs w:val="24"/>
        </w:rPr>
        <w:t xml:space="preserve"> </w:t>
      </w:r>
      <w:r w:rsidRPr="0765E2B3" w:rsidR="70B81B40">
        <w:rPr>
          <w:rFonts w:ascii="Arial" w:hAnsi="Arial" w:cs="Arial"/>
          <w:sz w:val="24"/>
          <w:szCs w:val="24"/>
        </w:rPr>
        <w:t>have no objections to this proposal.</w:t>
      </w:r>
    </w:p>
    <w:p w:rsidR="3854F772" w:rsidP="3854F772" w:rsidRDefault="3854F772" w14:paraId="7DA2E2F5" w14:textId="6CC48326">
      <w:pPr>
        <w:pStyle w:val="ListParagraph"/>
        <w:suppressLineNumbers w:val="0"/>
        <w:bidi w:val="0"/>
        <w:spacing w:before="0" w:beforeAutospacing="off" w:after="0" w:afterAutospacing="off" w:line="257" w:lineRule="auto"/>
        <w:ind w:left="0" w:right="0" w:hanging="0"/>
        <w:jc w:val="both"/>
        <w:rPr>
          <w:rFonts w:ascii="Arial" w:hAnsi="Arial" w:cs="Arial"/>
          <w:sz w:val="24"/>
          <w:szCs w:val="24"/>
        </w:rPr>
      </w:pPr>
    </w:p>
    <w:p w:rsidRPr="00E35755" w:rsidR="00A81035" w:rsidP="002E225D" w:rsidRDefault="00A81035" w14:paraId="22CAE9B3" w14:textId="0C0D1CAE">
      <w:pPr>
        <w:pStyle w:val="Heading2"/>
        <w:numPr>
          <w:ilvl w:val="0"/>
          <w:numId w:val="2"/>
        </w:numPr>
        <w:spacing w:before="120" w:after="120" w:line="257" w:lineRule="auto"/>
        <w:ind w:hanging="720"/>
        <w:jc w:val="both"/>
        <w:rPr>
          <w:rFonts w:ascii="Arial" w:hAnsi="Arial" w:eastAsia="Arial" w:cs="Arial"/>
          <w:b/>
          <w:bCs/>
          <w:color w:val="auto"/>
          <w:sz w:val="28"/>
          <w:szCs w:val="28"/>
        </w:rPr>
      </w:pPr>
      <w:r w:rsidRPr="40C6A228">
        <w:rPr>
          <w:rFonts w:ascii="Arial" w:hAnsi="Arial" w:eastAsia="Arial" w:cs="Arial"/>
          <w:b/>
          <w:bCs/>
          <w:color w:val="auto"/>
          <w:sz w:val="28"/>
          <w:szCs w:val="28"/>
        </w:rPr>
        <w:t>Assessment</w:t>
      </w:r>
    </w:p>
    <w:p w:rsidR="3854F772" w:rsidP="62C1100D" w:rsidRDefault="3854F772" w14:paraId="5DB7BF54" w14:textId="11DA79B9">
      <w:pPr>
        <w:pStyle w:val="Heading3"/>
        <w:spacing w:before="120" w:line="257" w:lineRule="auto"/>
        <w:ind w:firstLine="720"/>
        <w:jc w:val="both"/>
        <w:rPr>
          <w:rFonts w:ascii="Arial" w:hAnsi="Arial" w:eastAsia="Arial" w:cs="Arial"/>
          <w:b w:val="1"/>
          <w:bCs w:val="1"/>
          <w:color w:val="auto"/>
        </w:rPr>
      </w:pPr>
      <w:r w:rsidRPr="62C1100D" w:rsidR="3E615BDC">
        <w:rPr>
          <w:rFonts w:ascii="Arial" w:hAnsi="Arial" w:eastAsia="Arial" w:cs="Arial"/>
          <w:b w:val="1"/>
          <w:bCs w:val="1"/>
          <w:color w:val="auto"/>
        </w:rPr>
        <w:t>Principle of Development</w:t>
      </w:r>
    </w:p>
    <w:p w:rsidR="62C1100D" w:rsidP="62C1100D" w:rsidRDefault="62C1100D" w14:paraId="3CA4A28E" w14:textId="10852CAE">
      <w:pPr>
        <w:pStyle w:val="Normal"/>
      </w:pPr>
    </w:p>
    <w:p w:rsidR="1AD8033A" w:rsidP="3854F772" w:rsidRDefault="1AD8033A" w14:paraId="127EE33C" w14:textId="71F13A82">
      <w:pPr>
        <w:pStyle w:val="ListParagraph"/>
        <w:numPr>
          <w:ilvl w:val="1"/>
          <w:numId w:val="2"/>
        </w:numPr>
        <w:suppressLineNumbers w:val="0"/>
        <w:bidi w:val="0"/>
        <w:spacing w:before="0" w:beforeAutospacing="off" w:after="0" w:afterAutospacing="off" w:line="259" w:lineRule="auto"/>
        <w:ind w:left="720" w:right="0" w:hanging="720"/>
        <w:jc w:val="both"/>
        <w:rPr>
          <w:rFonts w:ascii="Arial" w:hAnsi="Arial" w:cs="Arial"/>
          <w:sz w:val="24"/>
          <w:szCs w:val="24"/>
        </w:rPr>
      </w:pPr>
      <w:r w:rsidRPr="3854F772" w:rsidR="1AD8033A">
        <w:rPr>
          <w:rFonts w:ascii="Arial" w:hAnsi="Arial" w:cs="Arial"/>
          <w:sz w:val="24"/>
          <w:szCs w:val="24"/>
        </w:rPr>
        <w:t xml:space="preserve">The application </w:t>
      </w:r>
      <w:r w:rsidRPr="3854F772" w:rsidR="1AD8033A">
        <w:rPr>
          <w:rFonts w:ascii="Arial" w:hAnsi="Arial" w:cs="Arial"/>
          <w:sz w:val="24"/>
          <w:szCs w:val="24"/>
        </w:rPr>
        <w:t>seeks</w:t>
      </w:r>
      <w:r w:rsidRPr="3854F772" w:rsidR="1AD8033A">
        <w:rPr>
          <w:rFonts w:ascii="Arial" w:hAnsi="Arial" w:cs="Arial"/>
          <w:sz w:val="24"/>
          <w:szCs w:val="24"/>
        </w:rPr>
        <w:t xml:space="preserve"> to change the lawful use of part of the existing property to a barbershop (Class E), thus converting the property into a mixed residential (C3) and commercial (E) use. </w:t>
      </w:r>
    </w:p>
    <w:p w:rsidR="3854F772" w:rsidP="3854F772" w:rsidRDefault="3854F772" w14:paraId="565DAD23" w14:textId="21FDA88B">
      <w:pPr>
        <w:pStyle w:val="ListParagraph"/>
        <w:suppressLineNumbers w:val="0"/>
        <w:bidi w:val="0"/>
        <w:spacing w:before="0" w:beforeAutospacing="off" w:after="0" w:afterAutospacing="off" w:line="259" w:lineRule="auto"/>
        <w:ind w:left="720" w:right="0" w:hanging="720"/>
        <w:jc w:val="both"/>
        <w:rPr>
          <w:rFonts w:ascii="Arial" w:hAnsi="Arial" w:cs="Arial"/>
          <w:sz w:val="24"/>
          <w:szCs w:val="24"/>
        </w:rPr>
      </w:pPr>
    </w:p>
    <w:p w:rsidR="09E85395" w:rsidP="3854F772" w:rsidRDefault="09E85395" w14:paraId="10CEA50E" w14:textId="1B4098DB">
      <w:pPr>
        <w:pStyle w:val="ListParagraph"/>
        <w:numPr>
          <w:ilvl w:val="1"/>
          <w:numId w:val="2"/>
        </w:numPr>
        <w:suppressLineNumbers w:val="0"/>
        <w:bidi w:val="0"/>
        <w:spacing w:before="0" w:beforeAutospacing="off" w:after="0" w:afterAutospacing="off" w:line="259" w:lineRule="auto"/>
        <w:ind w:left="720" w:right="0" w:hanging="720"/>
        <w:jc w:val="both"/>
        <w:rPr>
          <w:rFonts w:ascii="Arial" w:hAnsi="Arial" w:cs="Arial"/>
          <w:sz w:val="24"/>
          <w:szCs w:val="24"/>
        </w:rPr>
      </w:pPr>
      <w:r w:rsidRPr="3854F772" w:rsidR="09E85395">
        <w:rPr>
          <w:rFonts w:ascii="Arial" w:hAnsi="Arial" w:cs="Arial"/>
          <w:sz w:val="24"/>
          <w:szCs w:val="24"/>
        </w:rPr>
        <w:t xml:space="preserve">While the proposals would reduce the floor area of the existing dwelling through the loss of a bedroom, it is important to note that there would be no net loss of a residential unit. </w:t>
      </w:r>
      <w:r w:rsidRPr="3854F772" w:rsidR="77DC01C9">
        <w:rPr>
          <w:rFonts w:ascii="Arial" w:hAnsi="Arial" w:cs="Arial"/>
          <w:sz w:val="24"/>
          <w:szCs w:val="24"/>
        </w:rPr>
        <w:t xml:space="preserve">Moreover, it </w:t>
      </w:r>
      <w:r w:rsidRPr="3854F772" w:rsidR="09E85395">
        <w:rPr>
          <w:rFonts w:ascii="Arial" w:hAnsi="Arial" w:cs="Arial"/>
          <w:sz w:val="24"/>
          <w:szCs w:val="24"/>
        </w:rPr>
        <w:t xml:space="preserve">is not considered that there would be any conflict with CS policy C3, which aims to focus higher density development in and around the </w:t>
      </w:r>
      <w:r w:rsidRPr="3854F772" w:rsidR="653C4199">
        <w:rPr>
          <w:rFonts w:ascii="Arial" w:hAnsi="Arial" w:cs="Arial"/>
          <w:sz w:val="24"/>
          <w:szCs w:val="24"/>
        </w:rPr>
        <w:t xml:space="preserve">borough’s </w:t>
      </w:r>
      <w:r w:rsidRPr="3854F772" w:rsidR="09E85395">
        <w:rPr>
          <w:rFonts w:ascii="Arial" w:hAnsi="Arial" w:cs="Arial"/>
          <w:sz w:val="24"/>
          <w:szCs w:val="24"/>
        </w:rPr>
        <w:t>town centre</w:t>
      </w:r>
      <w:r w:rsidRPr="3854F772" w:rsidR="2EFA4BE3">
        <w:rPr>
          <w:rFonts w:ascii="Arial" w:hAnsi="Arial" w:cs="Arial"/>
          <w:sz w:val="24"/>
          <w:szCs w:val="24"/>
        </w:rPr>
        <w:t>s</w:t>
      </w:r>
      <w:r w:rsidRPr="3854F772" w:rsidR="09E85395">
        <w:rPr>
          <w:rFonts w:ascii="Arial" w:hAnsi="Arial" w:cs="Arial"/>
          <w:sz w:val="24"/>
          <w:szCs w:val="24"/>
        </w:rPr>
        <w:t xml:space="preserve"> </w:t>
      </w:r>
      <w:r w:rsidRPr="3854F772" w:rsidR="39FC2FD3">
        <w:rPr>
          <w:rFonts w:ascii="Arial" w:hAnsi="Arial" w:cs="Arial"/>
          <w:sz w:val="24"/>
          <w:szCs w:val="24"/>
        </w:rPr>
        <w:t xml:space="preserve">while </w:t>
      </w:r>
      <w:r w:rsidRPr="3854F772" w:rsidR="09E85395">
        <w:rPr>
          <w:rFonts w:ascii="Arial" w:hAnsi="Arial" w:cs="Arial"/>
          <w:sz w:val="24"/>
          <w:szCs w:val="24"/>
        </w:rPr>
        <w:t>provid</w:t>
      </w:r>
      <w:r w:rsidRPr="3854F772" w:rsidR="573A6B8D">
        <w:rPr>
          <w:rFonts w:ascii="Arial" w:hAnsi="Arial" w:cs="Arial"/>
          <w:sz w:val="24"/>
          <w:szCs w:val="24"/>
        </w:rPr>
        <w:t>ing</w:t>
      </w:r>
      <w:r w:rsidRPr="3854F772" w:rsidR="09E85395">
        <w:rPr>
          <w:rFonts w:ascii="Arial" w:hAnsi="Arial" w:cs="Arial"/>
          <w:sz w:val="24"/>
          <w:szCs w:val="24"/>
        </w:rPr>
        <w:t xml:space="preserve"> a range of housing types to widen choice and reflect local character.</w:t>
      </w:r>
      <w:r w:rsidRPr="3854F772" w:rsidR="13D862C5">
        <w:rPr>
          <w:rFonts w:ascii="Arial" w:hAnsi="Arial" w:cs="Arial"/>
          <w:sz w:val="24"/>
          <w:szCs w:val="24"/>
        </w:rPr>
        <w:t xml:space="preserve"> The resultant dwelling is still considered to reflect the </w:t>
      </w:r>
      <w:r w:rsidRPr="3854F772" w:rsidR="4DFFBE86">
        <w:rPr>
          <w:rFonts w:ascii="Arial" w:hAnsi="Arial" w:cs="Arial"/>
          <w:sz w:val="24"/>
          <w:szCs w:val="24"/>
        </w:rPr>
        <w:t xml:space="preserve">local character by providing residential accommodation of a scale </w:t>
      </w:r>
      <w:r w:rsidRPr="3854F772" w:rsidR="4DFFBE86">
        <w:rPr>
          <w:rFonts w:ascii="Arial" w:hAnsi="Arial" w:cs="Arial"/>
          <w:sz w:val="24"/>
          <w:szCs w:val="24"/>
        </w:rPr>
        <w:t>commensurate</w:t>
      </w:r>
      <w:r w:rsidRPr="3854F772" w:rsidR="4DFFBE86">
        <w:rPr>
          <w:rFonts w:ascii="Arial" w:hAnsi="Arial" w:cs="Arial"/>
          <w:sz w:val="24"/>
          <w:szCs w:val="24"/>
        </w:rPr>
        <w:t xml:space="preserve"> with its </w:t>
      </w:r>
      <w:r w:rsidRPr="3854F772" w:rsidR="09BBFE2B">
        <w:rPr>
          <w:rFonts w:ascii="Arial" w:hAnsi="Arial" w:cs="Arial"/>
          <w:sz w:val="24"/>
          <w:szCs w:val="24"/>
        </w:rPr>
        <w:t>edge of town centre location on a key transport corridor.</w:t>
      </w:r>
    </w:p>
    <w:p w:rsidR="3854F772" w:rsidP="3854F772" w:rsidRDefault="3854F772" w14:paraId="54702E8E" w14:textId="19730C96">
      <w:pPr>
        <w:pStyle w:val="ListParagraph"/>
        <w:suppressLineNumbers w:val="0"/>
        <w:bidi w:val="0"/>
        <w:spacing w:before="0" w:beforeAutospacing="off" w:after="0" w:afterAutospacing="off" w:line="259" w:lineRule="auto"/>
        <w:ind w:left="720" w:right="0" w:hanging="720"/>
        <w:jc w:val="both"/>
        <w:rPr>
          <w:rFonts w:ascii="Arial" w:hAnsi="Arial" w:cs="Arial"/>
          <w:sz w:val="24"/>
          <w:szCs w:val="24"/>
        </w:rPr>
      </w:pPr>
    </w:p>
    <w:p w:rsidR="1AD8033A" w:rsidP="3854F772" w:rsidRDefault="1AD8033A" w14:paraId="16FC6CAB" w14:textId="1EEBD5E7">
      <w:pPr>
        <w:pStyle w:val="ListParagraph"/>
        <w:numPr>
          <w:ilvl w:val="1"/>
          <w:numId w:val="2"/>
        </w:numPr>
        <w:suppressLineNumbers w:val="0"/>
        <w:bidi w:val="0"/>
        <w:spacing w:before="0" w:beforeAutospacing="off" w:after="0" w:afterAutospacing="off" w:line="259" w:lineRule="auto"/>
        <w:ind w:left="720" w:right="0" w:hanging="720"/>
        <w:jc w:val="both"/>
        <w:rPr>
          <w:rFonts w:ascii="Arial" w:hAnsi="Arial" w:cs="Arial"/>
          <w:sz w:val="24"/>
          <w:szCs w:val="24"/>
        </w:rPr>
      </w:pPr>
      <w:r w:rsidRPr="3854F772" w:rsidR="1AD8033A">
        <w:rPr>
          <w:rFonts w:ascii="Arial" w:hAnsi="Arial" w:cs="Arial"/>
          <w:sz w:val="24"/>
          <w:szCs w:val="24"/>
        </w:rPr>
        <w:t xml:space="preserve">When read collectively, paragraph 90 of the NPPF, </w:t>
      </w:r>
      <w:r w:rsidRPr="3854F772" w:rsidR="1AD8033A">
        <w:rPr>
          <w:rFonts w:ascii="Arial" w:hAnsi="Arial" w:cs="Arial"/>
          <w:sz w:val="24"/>
          <w:szCs w:val="24"/>
        </w:rPr>
        <w:t>PfE</w:t>
      </w:r>
      <w:r w:rsidRPr="3854F772" w:rsidR="1AD8033A">
        <w:rPr>
          <w:rFonts w:ascii="Arial" w:hAnsi="Arial" w:cs="Arial"/>
          <w:sz w:val="24"/>
          <w:szCs w:val="24"/>
        </w:rPr>
        <w:t xml:space="preserve"> policy JP-P2 and CS policy E1 aim to focus commercial, retail, cultural and office development within town centres </w:t>
      </w:r>
      <w:r w:rsidRPr="3854F772" w:rsidR="1AD8033A">
        <w:rPr>
          <w:rFonts w:ascii="Arial" w:hAnsi="Arial" w:cs="Arial"/>
          <w:sz w:val="24"/>
          <w:szCs w:val="24"/>
        </w:rPr>
        <w:t>in order to</w:t>
      </w:r>
      <w:r w:rsidRPr="3854F772" w:rsidR="1AD8033A">
        <w:rPr>
          <w:rFonts w:ascii="Arial" w:hAnsi="Arial" w:cs="Arial"/>
          <w:sz w:val="24"/>
          <w:szCs w:val="24"/>
        </w:rPr>
        <w:t xml:space="preserve"> </w:t>
      </w:r>
      <w:r w:rsidRPr="3854F772" w:rsidR="1AD8033A">
        <w:rPr>
          <w:rFonts w:ascii="Arial" w:hAnsi="Arial" w:cs="Arial"/>
          <w:sz w:val="24"/>
          <w:szCs w:val="24"/>
        </w:rPr>
        <w:t>maintain</w:t>
      </w:r>
      <w:r w:rsidRPr="3854F772" w:rsidR="1AD8033A">
        <w:rPr>
          <w:rFonts w:ascii="Arial" w:hAnsi="Arial" w:cs="Arial"/>
          <w:sz w:val="24"/>
          <w:szCs w:val="24"/>
        </w:rPr>
        <w:t xml:space="preserve"> them as thriving and sustainable locations. As such, policy E1 requires such development to be concentrated within, or close to, </w:t>
      </w:r>
      <w:r w:rsidRPr="3854F772" w:rsidR="1AD8033A">
        <w:rPr>
          <w:rFonts w:ascii="Arial" w:hAnsi="Arial" w:cs="Arial"/>
          <w:sz w:val="24"/>
          <w:szCs w:val="24"/>
        </w:rPr>
        <w:t>allocated</w:t>
      </w:r>
      <w:r w:rsidRPr="3854F772" w:rsidR="1AD8033A">
        <w:rPr>
          <w:rFonts w:ascii="Arial" w:hAnsi="Arial" w:cs="Arial"/>
          <w:sz w:val="24"/>
          <w:szCs w:val="24"/>
        </w:rPr>
        <w:t xml:space="preserve"> town centres under saved UDP policy G/S/1. </w:t>
      </w:r>
    </w:p>
    <w:p w:rsidR="3854F772" w:rsidP="3854F772" w:rsidRDefault="3854F772" w14:paraId="7B53C631" w14:textId="1AE5EE09">
      <w:pPr>
        <w:pStyle w:val="ListParagraph"/>
        <w:suppressLineNumbers w:val="0"/>
        <w:bidi w:val="0"/>
        <w:spacing w:before="0" w:beforeAutospacing="off" w:after="0" w:afterAutospacing="off" w:line="259" w:lineRule="auto"/>
        <w:ind w:left="720" w:right="0" w:hanging="720"/>
        <w:jc w:val="both"/>
        <w:rPr>
          <w:rFonts w:ascii="Arial" w:hAnsi="Arial" w:cs="Arial"/>
          <w:sz w:val="24"/>
          <w:szCs w:val="24"/>
        </w:rPr>
      </w:pPr>
    </w:p>
    <w:p w:rsidR="1AD8033A" w:rsidP="3854F772" w:rsidRDefault="1AD8033A" w14:paraId="54ADA58A" w14:textId="57934F26">
      <w:pPr>
        <w:pStyle w:val="ListParagraph"/>
        <w:numPr>
          <w:ilvl w:val="1"/>
          <w:numId w:val="2"/>
        </w:numPr>
        <w:suppressLineNumbers w:val="0"/>
        <w:bidi w:val="0"/>
        <w:spacing w:before="0" w:beforeAutospacing="off" w:after="0" w:afterAutospacing="off" w:line="259" w:lineRule="auto"/>
        <w:ind w:left="720" w:right="0" w:hanging="720"/>
        <w:jc w:val="both"/>
        <w:rPr>
          <w:rFonts w:ascii="Arial" w:hAnsi="Arial" w:cs="Arial"/>
          <w:sz w:val="24"/>
          <w:szCs w:val="24"/>
        </w:rPr>
      </w:pPr>
      <w:r w:rsidRPr="3854F772" w:rsidR="1AD8033A">
        <w:rPr>
          <w:rFonts w:ascii="Arial" w:hAnsi="Arial" w:cs="Arial"/>
          <w:sz w:val="24"/>
          <w:szCs w:val="24"/>
        </w:rPr>
        <w:t xml:space="preserve">Paragraph 92 of the NPPF states that when considering edge of centre and out of centre proposals, preference should be given to accessible sites which are well connected to the town centre. Applicants and local planning authorities should </w:t>
      </w:r>
      <w:r w:rsidRPr="3854F772" w:rsidR="1AD8033A">
        <w:rPr>
          <w:rFonts w:ascii="Arial" w:hAnsi="Arial" w:cs="Arial"/>
          <w:sz w:val="24"/>
          <w:szCs w:val="24"/>
        </w:rPr>
        <w:t>demonstrate</w:t>
      </w:r>
      <w:r w:rsidRPr="3854F772" w:rsidR="1AD8033A">
        <w:rPr>
          <w:rFonts w:ascii="Arial" w:hAnsi="Arial" w:cs="Arial"/>
          <w:sz w:val="24"/>
          <w:szCs w:val="24"/>
        </w:rPr>
        <w:t xml:space="preserve"> flexibility on issues such as format and scale, so that opportunities to utilise suitable edge of centre sites are fully explored.</w:t>
      </w:r>
    </w:p>
    <w:p w:rsidR="3854F772" w:rsidP="3854F772" w:rsidRDefault="3854F772" w14:paraId="79E82309" w14:textId="37E54A0A">
      <w:pPr>
        <w:pStyle w:val="ListParagraph"/>
        <w:suppressLineNumbers w:val="0"/>
        <w:bidi w:val="0"/>
        <w:spacing w:before="0" w:beforeAutospacing="off" w:after="0" w:afterAutospacing="off" w:line="259" w:lineRule="auto"/>
        <w:ind w:left="720" w:right="0" w:hanging="720"/>
        <w:jc w:val="both"/>
        <w:rPr>
          <w:rFonts w:ascii="Arial" w:hAnsi="Arial" w:cs="Arial"/>
          <w:sz w:val="24"/>
          <w:szCs w:val="24"/>
        </w:rPr>
      </w:pPr>
    </w:p>
    <w:p w:rsidR="1AD8033A" w:rsidP="3854F772" w:rsidRDefault="1AD8033A" w14:paraId="56397532" w14:textId="3EB0E85B">
      <w:pPr>
        <w:pStyle w:val="ListParagraph"/>
        <w:numPr>
          <w:ilvl w:val="1"/>
          <w:numId w:val="2"/>
        </w:numPr>
        <w:suppressLineNumbers w:val="0"/>
        <w:bidi w:val="0"/>
        <w:spacing w:before="0" w:beforeAutospacing="off" w:after="0" w:afterAutospacing="off" w:line="259" w:lineRule="auto"/>
        <w:ind w:left="720" w:right="0" w:hanging="720"/>
        <w:jc w:val="both"/>
        <w:rPr>
          <w:rFonts w:ascii="Arial" w:hAnsi="Arial" w:cs="Arial"/>
          <w:sz w:val="24"/>
          <w:szCs w:val="24"/>
        </w:rPr>
      </w:pPr>
      <w:r w:rsidRPr="62C1100D" w:rsidR="4D0C6F05">
        <w:rPr>
          <w:rFonts w:ascii="Arial" w:hAnsi="Arial" w:cs="Arial"/>
          <w:sz w:val="24"/>
          <w:szCs w:val="24"/>
        </w:rPr>
        <w:t xml:space="preserve">The site falls on the edge of </w:t>
      </w:r>
      <w:r w:rsidRPr="62C1100D" w:rsidR="4D0C6F05">
        <w:rPr>
          <w:rFonts w:ascii="Arial" w:hAnsi="Arial" w:cs="Arial"/>
          <w:sz w:val="24"/>
          <w:szCs w:val="24"/>
        </w:rPr>
        <w:t>an allocated</w:t>
      </w:r>
      <w:r w:rsidRPr="62C1100D" w:rsidR="4D0C6F05">
        <w:rPr>
          <w:rFonts w:ascii="Arial" w:hAnsi="Arial" w:cs="Arial"/>
          <w:sz w:val="24"/>
          <w:szCs w:val="24"/>
        </w:rPr>
        <w:t xml:space="preserve"> town centre, however it is within the Bridge Street Linear Commercial Area (saved UDP policy S/6). Therefore, the proposed change of use would </w:t>
      </w:r>
      <w:r w:rsidRPr="62C1100D" w:rsidR="4D0C6F05">
        <w:rPr>
          <w:rFonts w:ascii="Arial" w:hAnsi="Arial" w:cs="Arial"/>
          <w:sz w:val="24"/>
          <w:szCs w:val="24"/>
        </w:rPr>
        <w:t>constitute</w:t>
      </w:r>
      <w:r w:rsidRPr="62C1100D" w:rsidR="4D0C6F05">
        <w:rPr>
          <w:rFonts w:ascii="Arial" w:hAnsi="Arial" w:cs="Arial"/>
          <w:sz w:val="24"/>
          <w:szCs w:val="24"/>
        </w:rPr>
        <w:t xml:space="preserve"> a main town centre use outside of the </w:t>
      </w:r>
      <w:r w:rsidRPr="62C1100D" w:rsidR="4D0C6F05">
        <w:rPr>
          <w:rFonts w:ascii="Arial" w:hAnsi="Arial" w:cs="Arial"/>
          <w:sz w:val="24"/>
          <w:szCs w:val="24"/>
        </w:rPr>
        <w:t>allocated</w:t>
      </w:r>
      <w:r w:rsidRPr="62C1100D" w:rsidR="4D0C6F05">
        <w:rPr>
          <w:rFonts w:ascii="Arial" w:hAnsi="Arial" w:cs="Arial"/>
          <w:sz w:val="24"/>
          <w:szCs w:val="24"/>
        </w:rPr>
        <w:t xml:space="preserve"> town centre but within </w:t>
      </w:r>
      <w:r w:rsidRPr="62C1100D" w:rsidR="4D0C6F05">
        <w:rPr>
          <w:rFonts w:ascii="Arial" w:hAnsi="Arial" w:cs="Arial"/>
          <w:sz w:val="24"/>
          <w:szCs w:val="24"/>
        </w:rPr>
        <w:t>an allocated</w:t>
      </w:r>
      <w:r w:rsidRPr="62C1100D" w:rsidR="4D0C6F05">
        <w:rPr>
          <w:rFonts w:ascii="Arial" w:hAnsi="Arial" w:cs="Arial"/>
          <w:sz w:val="24"/>
          <w:szCs w:val="24"/>
        </w:rPr>
        <w:t xml:space="preserve"> commercial area. The NPPF (pp. 79-80) </w:t>
      </w:r>
      <w:r w:rsidRPr="62C1100D" w:rsidR="4D0C6F05">
        <w:rPr>
          <w:rFonts w:ascii="Arial" w:hAnsi="Arial" w:cs="Arial"/>
          <w:sz w:val="24"/>
          <w:szCs w:val="24"/>
        </w:rPr>
        <w:t>establishes</w:t>
      </w:r>
      <w:r w:rsidRPr="62C1100D" w:rsidR="4D0C6F05">
        <w:rPr>
          <w:rFonts w:ascii="Arial" w:hAnsi="Arial" w:cs="Arial"/>
          <w:sz w:val="24"/>
          <w:szCs w:val="24"/>
        </w:rPr>
        <w:t xml:space="preserve"> that references to town centres also apply to district centres, local </w:t>
      </w:r>
      <w:r w:rsidRPr="62C1100D" w:rsidR="4D0C6F05">
        <w:rPr>
          <w:rFonts w:ascii="Arial" w:hAnsi="Arial" w:cs="Arial"/>
          <w:sz w:val="24"/>
          <w:szCs w:val="24"/>
        </w:rPr>
        <w:t>centres</w:t>
      </w:r>
      <w:r w:rsidRPr="62C1100D" w:rsidR="4D0C6F05">
        <w:rPr>
          <w:rFonts w:ascii="Arial" w:hAnsi="Arial" w:cs="Arial"/>
          <w:sz w:val="24"/>
          <w:szCs w:val="24"/>
        </w:rPr>
        <w:t xml:space="preserve"> and small parades of shops where they are identified as centres in the development plan. </w:t>
      </w:r>
      <w:r w:rsidRPr="62C1100D" w:rsidR="042E9D4D">
        <w:rPr>
          <w:rFonts w:ascii="Arial" w:hAnsi="Arial" w:cs="Arial"/>
          <w:sz w:val="24"/>
          <w:szCs w:val="24"/>
        </w:rPr>
        <w:t>As such</w:t>
      </w:r>
      <w:r w:rsidRPr="62C1100D" w:rsidR="4641C015">
        <w:rPr>
          <w:rFonts w:ascii="Arial" w:hAnsi="Arial" w:cs="Arial"/>
          <w:sz w:val="24"/>
          <w:szCs w:val="24"/>
        </w:rPr>
        <w:t>,</w:t>
      </w:r>
      <w:r w:rsidRPr="62C1100D" w:rsidR="1815654A">
        <w:rPr>
          <w:rFonts w:ascii="Arial" w:hAnsi="Arial" w:cs="Arial"/>
          <w:sz w:val="24"/>
          <w:szCs w:val="24"/>
        </w:rPr>
        <w:t xml:space="preserve"> </w:t>
      </w:r>
      <w:r w:rsidRPr="62C1100D" w:rsidR="0A52E2F0">
        <w:rPr>
          <w:rFonts w:ascii="Arial" w:hAnsi="Arial" w:cs="Arial"/>
          <w:sz w:val="24"/>
          <w:szCs w:val="24"/>
        </w:rPr>
        <w:t xml:space="preserve">it is recognised </w:t>
      </w:r>
      <w:r w:rsidRPr="62C1100D" w:rsidR="13CE9947">
        <w:rPr>
          <w:rFonts w:ascii="Arial" w:hAnsi="Arial" w:cs="Arial"/>
          <w:sz w:val="24"/>
          <w:szCs w:val="24"/>
        </w:rPr>
        <w:t xml:space="preserve">that the applicant </w:t>
      </w:r>
      <w:r w:rsidRPr="62C1100D" w:rsidR="13CE9947">
        <w:rPr>
          <w:rFonts w:ascii="Arial" w:hAnsi="Arial" w:cs="Arial"/>
          <w:sz w:val="24"/>
          <w:szCs w:val="24"/>
        </w:rPr>
        <w:t>is not required to</w:t>
      </w:r>
      <w:r w:rsidRPr="62C1100D" w:rsidR="13CE9947">
        <w:rPr>
          <w:rFonts w:ascii="Arial" w:hAnsi="Arial" w:cs="Arial"/>
          <w:sz w:val="24"/>
          <w:szCs w:val="24"/>
        </w:rPr>
        <w:t xml:space="preserve"> </w:t>
      </w:r>
      <w:r w:rsidRPr="62C1100D" w:rsidR="13CE9947">
        <w:rPr>
          <w:rFonts w:ascii="Arial" w:hAnsi="Arial" w:cs="Arial"/>
          <w:sz w:val="24"/>
          <w:szCs w:val="24"/>
        </w:rPr>
        <w:t>demonstrate</w:t>
      </w:r>
      <w:r w:rsidRPr="62C1100D" w:rsidR="13CE9947">
        <w:rPr>
          <w:rFonts w:ascii="Arial" w:hAnsi="Arial" w:cs="Arial"/>
          <w:sz w:val="24"/>
          <w:szCs w:val="24"/>
        </w:rPr>
        <w:t xml:space="preserve"> need or </w:t>
      </w:r>
      <w:r w:rsidRPr="62C1100D" w:rsidR="3EBEE499">
        <w:rPr>
          <w:rFonts w:ascii="Arial" w:hAnsi="Arial" w:cs="Arial"/>
          <w:sz w:val="24"/>
          <w:szCs w:val="24"/>
        </w:rPr>
        <w:t xml:space="preserve">discount </w:t>
      </w:r>
      <w:r w:rsidRPr="62C1100D" w:rsidR="13CE9947">
        <w:rPr>
          <w:rFonts w:ascii="Arial" w:hAnsi="Arial" w:cs="Arial"/>
          <w:sz w:val="24"/>
          <w:szCs w:val="24"/>
        </w:rPr>
        <w:t>alternative sites</w:t>
      </w:r>
      <w:r w:rsidRPr="62C1100D" w:rsidR="6D973676">
        <w:rPr>
          <w:rFonts w:ascii="Arial" w:hAnsi="Arial" w:cs="Arial"/>
          <w:sz w:val="24"/>
          <w:szCs w:val="24"/>
        </w:rPr>
        <w:t xml:space="preserve"> through a sequential test</w:t>
      </w:r>
      <w:r w:rsidRPr="62C1100D" w:rsidR="4A9FF123">
        <w:rPr>
          <w:rFonts w:ascii="Arial" w:hAnsi="Arial" w:cs="Arial"/>
          <w:sz w:val="24"/>
          <w:szCs w:val="24"/>
        </w:rPr>
        <w:t>.</w:t>
      </w:r>
    </w:p>
    <w:p w:rsidR="3854F772" w:rsidP="3854F772" w:rsidRDefault="3854F772" w14:paraId="66D40058" w14:textId="4FAE7301">
      <w:pPr>
        <w:pStyle w:val="Normal"/>
        <w:suppressLineNumbers w:val="0"/>
        <w:bidi w:val="0"/>
        <w:spacing w:before="0" w:beforeAutospacing="off" w:after="0" w:afterAutospacing="off" w:line="259" w:lineRule="auto"/>
        <w:ind w:right="0"/>
        <w:jc w:val="both"/>
        <w:rPr>
          <w:rFonts w:ascii="Arial" w:hAnsi="Arial" w:cs="Arial"/>
          <w:sz w:val="22"/>
          <w:szCs w:val="22"/>
        </w:rPr>
      </w:pPr>
    </w:p>
    <w:p w:rsidR="254E2260" w:rsidP="3854F772" w:rsidRDefault="254E2260" w14:paraId="3F51BAD2" w14:textId="180A2AF1">
      <w:pPr>
        <w:pStyle w:val="ListParagraph"/>
        <w:numPr>
          <w:ilvl w:val="1"/>
          <w:numId w:val="2"/>
        </w:numPr>
        <w:suppressLineNumbers w:val="0"/>
        <w:bidi w:val="0"/>
        <w:spacing w:before="0" w:beforeAutospacing="off" w:after="0" w:afterAutospacing="off" w:line="259" w:lineRule="auto"/>
        <w:ind w:left="720" w:right="0" w:hanging="720"/>
        <w:jc w:val="both"/>
        <w:rPr>
          <w:rFonts w:ascii="Arial" w:hAnsi="Arial" w:cs="Arial"/>
          <w:sz w:val="24"/>
          <w:szCs w:val="24"/>
        </w:rPr>
      </w:pPr>
      <w:r w:rsidRPr="3854F772" w:rsidR="254E2260">
        <w:rPr>
          <w:rFonts w:ascii="Arial" w:hAnsi="Arial" w:cs="Arial"/>
          <w:sz w:val="24"/>
          <w:szCs w:val="24"/>
        </w:rPr>
        <w:t xml:space="preserve">In </w:t>
      </w:r>
      <w:r w:rsidRPr="3854F772" w:rsidR="71776836">
        <w:rPr>
          <w:rFonts w:ascii="Arial" w:hAnsi="Arial" w:cs="Arial"/>
          <w:sz w:val="24"/>
          <w:szCs w:val="24"/>
        </w:rPr>
        <w:t>light</w:t>
      </w:r>
      <w:r w:rsidRPr="3854F772" w:rsidR="254E2260">
        <w:rPr>
          <w:rFonts w:ascii="Arial" w:hAnsi="Arial" w:cs="Arial"/>
          <w:sz w:val="24"/>
          <w:szCs w:val="24"/>
        </w:rPr>
        <w:t xml:space="preserve"> of</w:t>
      </w:r>
      <w:r w:rsidRPr="3854F772" w:rsidR="254E2260">
        <w:rPr>
          <w:rFonts w:ascii="Arial" w:hAnsi="Arial" w:cs="Arial"/>
          <w:sz w:val="24"/>
          <w:szCs w:val="24"/>
        </w:rPr>
        <w:t xml:space="preserve"> the above</w:t>
      </w:r>
      <w:r w:rsidRPr="3854F772" w:rsidR="7C25B0F1">
        <w:rPr>
          <w:rFonts w:ascii="Arial" w:hAnsi="Arial" w:cs="Arial"/>
          <w:sz w:val="24"/>
          <w:szCs w:val="24"/>
        </w:rPr>
        <w:t xml:space="preserve"> assessment</w:t>
      </w:r>
      <w:r w:rsidRPr="3854F772" w:rsidR="1AD8033A">
        <w:rPr>
          <w:rFonts w:ascii="Arial" w:hAnsi="Arial" w:cs="Arial"/>
          <w:sz w:val="24"/>
          <w:szCs w:val="24"/>
        </w:rPr>
        <w:t>, it is considered that the proposal would result in the creation of a main town centre use</w:t>
      </w:r>
      <w:r w:rsidRPr="3854F772" w:rsidR="455DD547">
        <w:rPr>
          <w:rFonts w:ascii="Arial" w:hAnsi="Arial" w:cs="Arial"/>
          <w:sz w:val="24"/>
          <w:szCs w:val="24"/>
        </w:rPr>
        <w:t xml:space="preserve"> of a small scale</w:t>
      </w:r>
      <w:r w:rsidRPr="3854F772" w:rsidR="1AD8033A">
        <w:rPr>
          <w:rFonts w:ascii="Arial" w:hAnsi="Arial" w:cs="Arial"/>
          <w:sz w:val="24"/>
          <w:szCs w:val="24"/>
        </w:rPr>
        <w:t xml:space="preserve"> in </w:t>
      </w:r>
      <w:r w:rsidRPr="3854F772" w:rsidR="1AD8033A">
        <w:rPr>
          <w:rFonts w:ascii="Arial" w:hAnsi="Arial" w:cs="Arial"/>
          <w:sz w:val="24"/>
          <w:szCs w:val="24"/>
        </w:rPr>
        <w:t>an appropriate location</w:t>
      </w:r>
      <w:r w:rsidRPr="3854F772" w:rsidR="1AD8033A">
        <w:rPr>
          <w:rFonts w:ascii="Arial" w:hAnsi="Arial" w:cs="Arial"/>
          <w:sz w:val="24"/>
          <w:szCs w:val="24"/>
        </w:rPr>
        <w:t xml:space="preserve"> while </w:t>
      </w:r>
      <w:r w:rsidRPr="3854F772" w:rsidR="1AD8033A">
        <w:rPr>
          <w:rFonts w:ascii="Arial" w:hAnsi="Arial" w:cs="Arial"/>
          <w:sz w:val="24"/>
          <w:szCs w:val="24"/>
        </w:rPr>
        <w:t>retaining</w:t>
      </w:r>
      <w:r w:rsidRPr="3854F772" w:rsidR="1AD8033A">
        <w:rPr>
          <w:rFonts w:ascii="Arial" w:hAnsi="Arial" w:cs="Arial"/>
          <w:sz w:val="24"/>
          <w:szCs w:val="24"/>
        </w:rPr>
        <w:t xml:space="preserve"> the existing residential unit.</w:t>
      </w:r>
      <w:r w:rsidRPr="3854F772" w:rsidR="4CF00254">
        <w:rPr>
          <w:rFonts w:ascii="Arial" w:hAnsi="Arial" w:cs="Arial"/>
          <w:sz w:val="24"/>
          <w:szCs w:val="24"/>
        </w:rPr>
        <w:t xml:space="preserve"> The principle of development is therefore considered acceptable.</w:t>
      </w:r>
    </w:p>
    <w:p w:rsidR="3854F772" w:rsidP="3854F772" w:rsidRDefault="3854F772" w14:paraId="0B8992A7" w14:textId="0F2254D3">
      <w:pPr>
        <w:pStyle w:val="ListParagraph"/>
        <w:suppressLineNumbers w:val="0"/>
        <w:bidi w:val="0"/>
        <w:spacing w:before="0" w:beforeAutospacing="off" w:after="0" w:afterAutospacing="off" w:line="259" w:lineRule="auto"/>
        <w:ind w:left="0" w:right="0" w:hanging="0"/>
        <w:jc w:val="both"/>
        <w:rPr>
          <w:rFonts w:ascii="Arial" w:hAnsi="Arial" w:cs="Arial"/>
          <w:sz w:val="24"/>
          <w:szCs w:val="24"/>
        </w:rPr>
      </w:pPr>
    </w:p>
    <w:p w:rsidR="00A81035" w:rsidP="002E225D" w:rsidRDefault="00A81035" w14:paraId="5F0D0112" w14:textId="1864A49E">
      <w:pPr>
        <w:pStyle w:val="Heading3"/>
        <w:spacing w:before="120" w:after="120" w:line="257" w:lineRule="auto"/>
        <w:jc w:val="both"/>
        <w:rPr>
          <w:rFonts w:ascii="Arial" w:hAnsi="Arial" w:eastAsia="Arial" w:cs="Arial"/>
          <w:b/>
          <w:bCs/>
          <w:color w:val="auto"/>
        </w:rPr>
      </w:pPr>
      <w:r w:rsidRPr="00D7396C">
        <w:rPr>
          <w:rFonts w:ascii="Arial" w:hAnsi="Arial" w:eastAsia="Arial" w:cs="Arial"/>
          <w:b/>
          <w:bCs/>
          <w:color w:val="auto"/>
        </w:rPr>
        <w:t>Design and Visual Amenity</w:t>
      </w:r>
    </w:p>
    <w:p w:rsidRPr="00311F00" w:rsidR="00311F00" w:rsidP="002E225D" w:rsidRDefault="00311F00" w14:paraId="680BEFA1" w14:textId="77777777">
      <w:pPr>
        <w:jc w:val="both"/>
      </w:pPr>
    </w:p>
    <w:p w:rsidR="3D8984B5" w:rsidP="3854F772" w:rsidRDefault="3D8984B5" w14:paraId="10B00C80" w14:textId="1167F50A">
      <w:pPr>
        <w:pStyle w:val="ListParagraph"/>
        <w:numPr>
          <w:ilvl w:val="1"/>
          <w:numId w:val="2"/>
        </w:numPr>
        <w:spacing w:after="0"/>
        <w:ind w:hanging="720"/>
        <w:jc w:val="both"/>
        <w:rPr>
          <w:rFonts w:ascii="Arial" w:hAnsi="Arial" w:cs="Arial"/>
          <w:sz w:val="24"/>
          <w:szCs w:val="24"/>
        </w:rPr>
      </w:pPr>
      <w:r w:rsidRPr="3854F772" w:rsidR="3D8984B5">
        <w:rPr>
          <w:rFonts w:ascii="Arial" w:hAnsi="Arial" w:cs="Arial"/>
          <w:sz w:val="24"/>
          <w:szCs w:val="24"/>
        </w:rPr>
        <w:t>CS p</w:t>
      </w:r>
      <w:r w:rsidRPr="3854F772" w:rsidR="008815A0">
        <w:rPr>
          <w:rFonts w:ascii="Arial" w:hAnsi="Arial" w:cs="Arial"/>
          <w:sz w:val="24"/>
          <w:szCs w:val="24"/>
        </w:rPr>
        <w:t xml:space="preserve">olicies DM1 and P3 </w:t>
      </w:r>
      <w:r w:rsidRPr="3854F772" w:rsidR="166C4366">
        <w:rPr>
          <w:rFonts w:ascii="Arial" w:hAnsi="Arial" w:cs="Arial"/>
          <w:sz w:val="24"/>
          <w:szCs w:val="24"/>
        </w:rPr>
        <w:t>require</w:t>
      </w:r>
      <w:r w:rsidRPr="3854F772" w:rsidR="008815A0">
        <w:rPr>
          <w:rFonts w:ascii="Arial" w:hAnsi="Arial" w:cs="Arial"/>
          <w:sz w:val="24"/>
          <w:szCs w:val="24"/>
        </w:rPr>
        <w:t xml:space="preserve"> development proposals to adhere to high quality design and enhance the borough’s identity and sense of place, by respecting context where it is positive and having regard to the scale, density, massing, height, layout, landscape, materials and access of surrounding buildings and areas in general. </w:t>
      </w:r>
    </w:p>
    <w:p w:rsidR="3854F772" w:rsidP="3854F772" w:rsidRDefault="3854F772" w14:paraId="4E07CA1E" w14:textId="5FBFAC48">
      <w:pPr>
        <w:pStyle w:val="ListParagraph"/>
        <w:spacing w:after="0"/>
        <w:ind w:left="720" w:hanging="720"/>
        <w:jc w:val="both"/>
        <w:rPr>
          <w:rFonts w:ascii="Arial" w:hAnsi="Arial" w:eastAsia="Arial" w:cs="Arial"/>
          <w:sz w:val="24"/>
          <w:szCs w:val="24"/>
        </w:rPr>
      </w:pPr>
    </w:p>
    <w:p w:rsidR="48EC545B" w:rsidP="3854F772" w:rsidRDefault="48EC545B" w14:paraId="7033D3BF" w14:textId="1ACB57F2">
      <w:pPr>
        <w:pStyle w:val="ListParagraph"/>
        <w:numPr>
          <w:ilvl w:val="1"/>
          <w:numId w:val="2"/>
        </w:numPr>
        <w:spacing w:after="0"/>
        <w:ind w:hanging="720"/>
        <w:jc w:val="both"/>
        <w:rPr>
          <w:rFonts w:ascii="Arial" w:hAnsi="Arial" w:eastAsia="Arial" w:cs="Arial"/>
          <w:sz w:val="24"/>
          <w:szCs w:val="24"/>
        </w:rPr>
      </w:pPr>
      <w:r w:rsidRPr="3854F772" w:rsidR="48EC545B">
        <w:rPr>
          <w:rFonts w:ascii="Arial" w:hAnsi="Arial" w:eastAsia="Arial" w:cs="Arial"/>
          <w:sz w:val="24"/>
          <w:szCs w:val="24"/>
        </w:rPr>
        <w:t>T</w:t>
      </w:r>
      <w:r w:rsidRPr="3854F772" w:rsidR="0D57D38E">
        <w:rPr>
          <w:rFonts w:ascii="Arial" w:hAnsi="Arial" w:eastAsia="Arial" w:cs="Arial"/>
          <w:sz w:val="24"/>
          <w:szCs w:val="24"/>
        </w:rPr>
        <w:t>he application site is in a linear commercial area</w:t>
      </w:r>
      <w:r w:rsidRPr="3854F772" w:rsidR="35D2545E">
        <w:rPr>
          <w:rFonts w:ascii="Arial" w:hAnsi="Arial" w:eastAsia="Arial" w:cs="Arial"/>
          <w:sz w:val="24"/>
          <w:szCs w:val="24"/>
        </w:rPr>
        <w:t xml:space="preserve"> characterised</w:t>
      </w:r>
      <w:r w:rsidRPr="3854F772" w:rsidR="0D57D38E">
        <w:rPr>
          <w:rFonts w:ascii="Arial" w:hAnsi="Arial" w:eastAsia="Arial" w:cs="Arial"/>
          <w:sz w:val="24"/>
          <w:szCs w:val="24"/>
        </w:rPr>
        <w:t xml:space="preserve"> </w:t>
      </w:r>
      <w:r w:rsidRPr="3854F772" w:rsidR="247380F9">
        <w:rPr>
          <w:rFonts w:ascii="Arial" w:hAnsi="Arial" w:eastAsia="Arial" w:cs="Arial"/>
          <w:sz w:val="24"/>
          <w:szCs w:val="24"/>
        </w:rPr>
        <w:t xml:space="preserve">by both residential and commercial units. Therefore, it is not considered that the proposed barbershop at ground floor level would look out of place within </w:t>
      </w:r>
      <w:r w:rsidRPr="3854F772" w:rsidR="5CD780A6">
        <w:rPr>
          <w:rFonts w:ascii="Arial" w:hAnsi="Arial" w:eastAsia="Arial" w:cs="Arial"/>
          <w:sz w:val="24"/>
          <w:szCs w:val="24"/>
        </w:rPr>
        <w:t xml:space="preserve">the </w:t>
      </w:r>
      <w:r w:rsidRPr="3854F772" w:rsidR="247380F9">
        <w:rPr>
          <w:rFonts w:ascii="Arial" w:hAnsi="Arial" w:eastAsia="Arial" w:cs="Arial"/>
          <w:sz w:val="24"/>
          <w:szCs w:val="24"/>
        </w:rPr>
        <w:t xml:space="preserve">wider context. </w:t>
      </w:r>
    </w:p>
    <w:p w:rsidR="3854F772" w:rsidP="3854F772" w:rsidRDefault="3854F772" w14:paraId="4DF58271" w14:textId="408302F3">
      <w:pPr>
        <w:pStyle w:val="ListParagraph"/>
        <w:spacing w:after="0"/>
        <w:ind w:left="720" w:hanging="720"/>
        <w:jc w:val="both"/>
        <w:rPr>
          <w:rFonts w:ascii="Arial" w:hAnsi="Arial" w:eastAsia="Arial" w:cs="Arial"/>
          <w:sz w:val="24"/>
          <w:szCs w:val="24"/>
        </w:rPr>
      </w:pPr>
    </w:p>
    <w:p w:rsidR="0B20C639" w:rsidP="3854F772" w:rsidRDefault="0B20C639" w14:paraId="4C638723" w14:textId="60B09D61">
      <w:pPr>
        <w:pStyle w:val="ListParagraph"/>
        <w:numPr>
          <w:ilvl w:val="1"/>
          <w:numId w:val="2"/>
        </w:numPr>
        <w:spacing w:after="0"/>
        <w:ind w:hanging="720"/>
        <w:jc w:val="both"/>
        <w:rPr>
          <w:rFonts w:ascii="Arial" w:hAnsi="Arial" w:eastAsia="Arial" w:cs="Arial"/>
          <w:noProof w:val="0"/>
          <w:sz w:val="24"/>
          <w:szCs w:val="24"/>
          <w:lang w:val="en-GB"/>
        </w:rPr>
      </w:pPr>
      <w:r w:rsidRPr="62C1100D" w:rsidR="1AE6355C">
        <w:rPr>
          <w:rFonts w:ascii="Arial" w:hAnsi="Arial" w:eastAsia="Arial" w:cs="Arial"/>
          <w:noProof w:val="0"/>
          <w:sz w:val="24"/>
          <w:szCs w:val="24"/>
          <w:lang w:val="en-GB"/>
        </w:rPr>
        <w:t xml:space="preserve">No external alterations are proposed </w:t>
      </w:r>
      <w:r w:rsidRPr="62C1100D" w:rsidR="1AE6355C">
        <w:rPr>
          <w:rFonts w:ascii="Arial" w:hAnsi="Arial" w:eastAsia="Arial" w:cs="Arial"/>
          <w:noProof w:val="0"/>
          <w:sz w:val="24"/>
          <w:szCs w:val="24"/>
          <w:lang w:val="en-GB"/>
        </w:rPr>
        <w:t>to the</w:t>
      </w:r>
      <w:r w:rsidRPr="62C1100D" w:rsidR="1AE6355C">
        <w:rPr>
          <w:rFonts w:ascii="Arial" w:hAnsi="Arial" w:eastAsia="Arial" w:cs="Arial"/>
          <w:noProof w:val="0"/>
          <w:sz w:val="24"/>
          <w:szCs w:val="24"/>
          <w:lang w:val="en-GB"/>
        </w:rPr>
        <w:t xml:space="preserve"> building, excluding a proposed advert</w:t>
      </w:r>
      <w:r w:rsidRPr="62C1100D" w:rsidR="4FE2F8CE">
        <w:rPr>
          <w:rFonts w:ascii="Arial" w:hAnsi="Arial" w:eastAsia="Arial" w:cs="Arial"/>
          <w:noProof w:val="0"/>
          <w:sz w:val="24"/>
          <w:szCs w:val="24"/>
          <w:lang w:val="en-GB"/>
        </w:rPr>
        <w:t>isement board</w:t>
      </w:r>
      <w:r w:rsidRPr="62C1100D" w:rsidR="1AE6355C">
        <w:rPr>
          <w:rFonts w:ascii="Arial" w:hAnsi="Arial" w:eastAsia="Arial" w:cs="Arial"/>
          <w:noProof w:val="0"/>
          <w:sz w:val="24"/>
          <w:szCs w:val="24"/>
          <w:lang w:val="en-GB"/>
        </w:rPr>
        <w:t xml:space="preserve"> to the front elevation. It is noted that this board would </w:t>
      </w:r>
      <w:r w:rsidRPr="62C1100D" w:rsidR="1AE6355C">
        <w:rPr>
          <w:rFonts w:ascii="Arial" w:hAnsi="Arial" w:eastAsia="Arial" w:cs="Arial"/>
          <w:noProof w:val="0"/>
          <w:sz w:val="24"/>
          <w:szCs w:val="24"/>
          <w:lang w:val="en-GB"/>
        </w:rPr>
        <w:t>require</w:t>
      </w:r>
      <w:r w:rsidRPr="62C1100D" w:rsidR="1AE6355C">
        <w:rPr>
          <w:rFonts w:ascii="Arial" w:hAnsi="Arial" w:eastAsia="Arial" w:cs="Arial"/>
          <w:noProof w:val="0"/>
          <w:sz w:val="24"/>
          <w:szCs w:val="24"/>
          <w:lang w:val="en-GB"/>
        </w:rPr>
        <w:t xml:space="preserve"> advertisement consent and does not form part of the determination of this application.</w:t>
      </w:r>
    </w:p>
    <w:p w:rsidR="3854F772" w:rsidP="3854F772" w:rsidRDefault="3854F772" w14:paraId="206CDC87" w14:textId="793A6F7D">
      <w:pPr>
        <w:pStyle w:val="ListParagraph"/>
        <w:spacing w:after="0"/>
        <w:ind w:left="720" w:hanging="720"/>
        <w:jc w:val="both"/>
        <w:rPr>
          <w:rFonts w:ascii="Arial" w:hAnsi="Arial" w:eastAsia="Arial" w:cs="Arial"/>
          <w:sz w:val="24"/>
          <w:szCs w:val="24"/>
        </w:rPr>
      </w:pPr>
    </w:p>
    <w:p w:rsidRPr="00D7396C" w:rsidR="00B43B8F" w:rsidP="3854F772" w:rsidRDefault="0019431C" w14:paraId="4AC53F53" w14:textId="7BD7045F">
      <w:pPr>
        <w:pStyle w:val="ListParagraph"/>
        <w:numPr>
          <w:ilvl w:val="1"/>
          <w:numId w:val="2"/>
        </w:numPr>
        <w:spacing w:after="0" w:line="257" w:lineRule="auto"/>
        <w:ind w:hanging="720"/>
        <w:jc w:val="both"/>
        <w:rPr>
          <w:rFonts w:ascii="Arial" w:hAnsi="Arial" w:eastAsia="Arial" w:cs="Arial"/>
          <w:sz w:val="22"/>
          <w:szCs w:val="22"/>
        </w:rPr>
      </w:pPr>
      <w:r w:rsidRPr="62C1100D" w:rsidR="22B96535">
        <w:rPr>
          <w:rFonts w:ascii="Arial" w:hAnsi="Arial" w:cs="Arial"/>
          <w:sz w:val="24"/>
          <w:szCs w:val="24"/>
        </w:rPr>
        <w:t>In light of</w:t>
      </w:r>
      <w:r w:rsidRPr="62C1100D" w:rsidR="22B96535">
        <w:rPr>
          <w:rFonts w:ascii="Arial" w:hAnsi="Arial" w:cs="Arial"/>
          <w:sz w:val="24"/>
          <w:szCs w:val="24"/>
        </w:rPr>
        <w:t xml:space="preserve"> the above assessment</w:t>
      </w:r>
      <w:r w:rsidRPr="62C1100D" w:rsidR="1453885D">
        <w:rPr>
          <w:rFonts w:ascii="Arial" w:hAnsi="Arial" w:eastAsia="Arial" w:cs="Arial"/>
          <w:sz w:val="24"/>
          <w:szCs w:val="24"/>
        </w:rPr>
        <w:t xml:space="preserve">, the design of the proposal is </w:t>
      </w:r>
      <w:r w:rsidRPr="62C1100D" w:rsidR="3DD7F92C">
        <w:rPr>
          <w:rFonts w:ascii="Arial" w:hAnsi="Arial" w:eastAsia="Arial" w:cs="Arial"/>
          <w:sz w:val="24"/>
          <w:szCs w:val="24"/>
        </w:rPr>
        <w:t>considered</w:t>
      </w:r>
      <w:r w:rsidRPr="62C1100D" w:rsidR="6BBFE144">
        <w:rPr>
          <w:rFonts w:ascii="Arial" w:hAnsi="Arial" w:eastAsia="Arial" w:cs="Arial"/>
          <w:sz w:val="24"/>
          <w:szCs w:val="24"/>
        </w:rPr>
        <w:t xml:space="preserve"> </w:t>
      </w:r>
      <w:r w:rsidRPr="62C1100D" w:rsidR="1453885D">
        <w:rPr>
          <w:rFonts w:ascii="Arial" w:hAnsi="Arial" w:eastAsia="Arial" w:cs="Arial"/>
          <w:sz w:val="24"/>
          <w:szCs w:val="24"/>
        </w:rPr>
        <w:t xml:space="preserve">acceptable and therefore </w:t>
      </w:r>
      <w:r w:rsidRPr="62C1100D" w:rsidR="1453885D">
        <w:rPr>
          <w:rFonts w:ascii="Arial" w:hAnsi="Arial" w:eastAsia="Arial" w:cs="Arial"/>
          <w:sz w:val="24"/>
          <w:szCs w:val="24"/>
        </w:rPr>
        <w:t>in accordance with</w:t>
      </w:r>
      <w:r w:rsidRPr="62C1100D" w:rsidR="1453885D">
        <w:rPr>
          <w:rFonts w:ascii="Arial" w:hAnsi="Arial" w:eastAsia="Arial" w:cs="Arial"/>
          <w:sz w:val="24"/>
          <w:szCs w:val="24"/>
        </w:rPr>
        <w:t xml:space="preserve"> </w:t>
      </w:r>
      <w:r w:rsidRPr="62C1100D" w:rsidR="0599FD19">
        <w:rPr>
          <w:rFonts w:ascii="Arial" w:hAnsi="Arial" w:eastAsia="Arial" w:cs="Arial"/>
          <w:sz w:val="24"/>
          <w:szCs w:val="24"/>
        </w:rPr>
        <w:t xml:space="preserve">CS </w:t>
      </w:r>
      <w:r w:rsidRPr="62C1100D" w:rsidR="1453885D">
        <w:rPr>
          <w:rFonts w:ascii="Arial" w:hAnsi="Arial" w:eastAsia="Arial" w:cs="Arial"/>
          <w:sz w:val="24"/>
          <w:szCs w:val="24"/>
        </w:rPr>
        <w:t>policies DM1 and P3</w:t>
      </w:r>
      <w:r w:rsidRPr="62C1100D" w:rsidR="42F176B8">
        <w:rPr>
          <w:rFonts w:ascii="Arial" w:hAnsi="Arial" w:eastAsia="Arial" w:cs="Arial"/>
          <w:sz w:val="24"/>
          <w:szCs w:val="24"/>
        </w:rPr>
        <w:t xml:space="preserve">, </w:t>
      </w:r>
      <w:r w:rsidRPr="62C1100D" w:rsidR="42F176B8">
        <w:rPr>
          <w:rFonts w:ascii="Arial" w:hAnsi="Arial" w:eastAsia="Arial" w:cs="Arial"/>
          <w:sz w:val="24"/>
          <w:szCs w:val="24"/>
        </w:rPr>
        <w:t>PfE</w:t>
      </w:r>
      <w:r w:rsidRPr="62C1100D" w:rsidR="42F176B8">
        <w:rPr>
          <w:rFonts w:ascii="Arial" w:hAnsi="Arial" w:eastAsia="Arial" w:cs="Arial"/>
          <w:sz w:val="24"/>
          <w:szCs w:val="24"/>
        </w:rPr>
        <w:t xml:space="preserve"> policy JP-P1</w:t>
      </w:r>
      <w:r w:rsidRPr="62C1100D" w:rsidR="2E14D3B7">
        <w:rPr>
          <w:rFonts w:ascii="Arial" w:hAnsi="Arial" w:eastAsia="Arial" w:cs="Arial"/>
          <w:sz w:val="24"/>
          <w:szCs w:val="24"/>
        </w:rPr>
        <w:t xml:space="preserve"> </w:t>
      </w:r>
      <w:r w:rsidRPr="62C1100D" w:rsidR="42F176B8">
        <w:rPr>
          <w:rFonts w:ascii="Arial" w:hAnsi="Arial" w:eastAsia="Arial" w:cs="Arial"/>
          <w:sz w:val="24"/>
          <w:szCs w:val="24"/>
        </w:rPr>
        <w:t>and the NPPF.</w:t>
      </w:r>
    </w:p>
    <w:p w:rsidRPr="00E35755" w:rsidR="00A81035" w:rsidP="00A81035" w:rsidRDefault="00A81035" w14:paraId="2A7430C8" w14:textId="77777777">
      <w:pPr>
        <w:pStyle w:val="ListParagraph"/>
        <w:spacing w:after="0" w:line="257" w:lineRule="auto"/>
        <w:ind w:left="360" w:hanging="360"/>
        <w:jc w:val="both"/>
        <w:rPr>
          <w:rFonts w:ascii="Arial" w:hAnsi="Arial" w:eastAsia="Arial" w:cs="Arial"/>
          <w:sz w:val="24"/>
          <w:szCs w:val="24"/>
        </w:rPr>
      </w:pPr>
    </w:p>
    <w:p w:rsidRPr="00D7396C" w:rsidR="00C60CED" w:rsidP="00D7396C" w:rsidRDefault="00A81035" w14:paraId="173BCF0F" w14:textId="28AFD744">
      <w:pPr>
        <w:spacing w:after="240" w:line="257" w:lineRule="auto"/>
        <w:jc w:val="both"/>
        <w:rPr>
          <w:rFonts w:ascii="Arial" w:hAnsi="Arial" w:eastAsia="Arial" w:cs="Arial"/>
          <w:b/>
          <w:bCs/>
          <w:sz w:val="24"/>
          <w:szCs w:val="24"/>
        </w:rPr>
      </w:pPr>
      <w:r w:rsidRPr="526D6E59">
        <w:rPr>
          <w:rFonts w:ascii="Arial" w:hAnsi="Arial" w:eastAsia="Arial" w:cs="Arial"/>
          <w:b/>
          <w:bCs/>
          <w:sz w:val="24"/>
          <w:szCs w:val="24"/>
        </w:rPr>
        <w:t>Residential Amenity (</w:t>
      </w:r>
      <w:r w:rsidRPr="526D6E59" w:rsidR="00C60CED">
        <w:rPr>
          <w:rFonts w:ascii="Arial" w:hAnsi="Arial" w:eastAsia="Arial" w:cs="Arial"/>
          <w:b/>
          <w:bCs/>
          <w:sz w:val="24"/>
          <w:szCs w:val="24"/>
        </w:rPr>
        <w:t xml:space="preserve">Neighbour </w:t>
      </w:r>
      <w:r w:rsidR="00C60CED">
        <w:rPr>
          <w:rFonts w:ascii="Arial" w:hAnsi="Arial" w:eastAsia="Arial" w:cs="Arial"/>
          <w:b/>
          <w:bCs/>
          <w:sz w:val="24"/>
          <w:szCs w:val="24"/>
        </w:rPr>
        <w:t xml:space="preserve">and </w:t>
      </w:r>
      <w:r w:rsidRPr="526D6E59">
        <w:rPr>
          <w:rFonts w:ascii="Arial" w:hAnsi="Arial" w:eastAsia="Arial" w:cs="Arial"/>
          <w:b/>
          <w:bCs/>
          <w:sz w:val="24"/>
          <w:szCs w:val="24"/>
        </w:rPr>
        <w:t>Occupier)</w:t>
      </w:r>
    </w:p>
    <w:p w:rsidRPr="00D7396C" w:rsidR="00C60CED" w:rsidP="00145CB0" w:rsidRDefault="00C60CED" w14:paraId="28BCAECE" w14:textId="2DF3EBAC">
      <w:pPr>
        <w:pStyle w:val="ListParagraph"/>
        <w:numPr>
          <w:ilvl w:val="1"/>
          <w:numId w:val="2"/>
        </w:numPr>
        <w:spacing w:after="0" w:line="257" w:lineRule="auto"/>
        <w:ind w:hanging="720"/>
        <w:jc w:val="both"/>
        <w:rPr>
          <w:rFonts w:ascii="Arial" w:hAnsi="Arial" w:eastAsia="Arial" w:cs="Arial"/>
          <w:sz w:val="24"/>
          <w:szCs w:val="24"/>
        </w:rPr>
      </w:pPr>
      <w:r w:rsidRPr="0765E2B3" w:rsidR="37C5E1CF">
        <w:rPr>
          <w:rFonts w:ascii="Arial" w:hAnsi="Arial" w:eastAsia="Arial" w:cs="Arial"/>
          <w:sz w:val="24"/>
          <w:szCs w:val="24"/>
        </w:rPr>
        <w:t>Policies in the Core Strategy, P</w:t>
      </w:r>
      <w:r w:rsidRPr="0765E2B3" w:rsidR="267048BD">
        <w:rPr>
          <w:rFonts w:ascii="Arial" w:hAnsi="Arial" w:eastAsia="Arial" w:cs="Arial"/>
          <w:sz w:val="24"/>
          <w:szCs w:val="24"/>
        </w:rPr>
        <w:t>fE</w:t>
      </w:r>
      <w:r w:rsidRPr="0765E2B3" w:rsidR="743F0B67">
        <w:rPr>
          <w:rFonts w:ascii="Arial" w:hAnsi="Arial" w:eastAsia="Arial" w:cs="Arial"/>
          <w:sz w:val="24"/>
          <w:szCs w:val="24"/>
        </w:rPr>
        <w:t xml:space="preserve"> </w:t>
      </w:r>
      <w:r w:rsidRPr="0765E2B3" w:rsidR="37C5E1CF">
        <w:rPr>
          <w:rFonts w:ascii="Arial" w:hAnsi="Arial" w:eastAsia="Arial" w:cs="Arial"/>
          <w:sz w:val="24"/>
          <w:szCs w:val="24"/>
        </w:rPr>
        <w:t xml:space="preserve">and the NPPF </w:t>
      </w:r>
      <w:r w:rsidRPr="0765E2B3" w:rsidR="37C5E1CF">
        <w:rPr>
          <w:rFonts w:ascii="Arial" w:hAnsi="Arial" w:eastAsia="Arial" w:cs="Arial"/>
          <w:sz w:val="24"/>
          <w:szCs w:val="24"/>
        </w:rPr>
        <w:t>seek</w:t>
      </w:r>
      <w:r w:rsidRPr="0765E2B3" w:rsidR="37C5E1CF">
        <w:rPr>
          <w:rFonts w:ascii="Arial" w:hAnsi="Arial" w:eastAsia="Arial" w:cs="Arial"/>
          <w:sz w:val="24"/>
          <w:szCs w:val="24"/>
        </w:rPr>
        <w:t xml:space="preserve"> to ensure that planning decisions should result in places with a high standard of amenity for existing and future users.</w:t>
      </w:r>
      <w:r w:rsidRPr="0765E2B3" w:rsidR="2EA1D150">
        <w:rPr>
          <w:rFonts w:ascii="Arial" w:hAnsi="Arial" w:eastAsia="Arial" w:cs="Arial"/>
          <w:sz w:val="24"/>
          <w:szCs w:val="24"/>
        </w:rPr>
        <w:t xml:space="preserve"> Although it is expected that most new developments will have some impact on neighbours, it is important to ensure that the impact is not so significant that it results in unacceptable harm. All new developments should avoid causing a significant loss of privacy and/or light for occupiers of new neighbouring dwellings and existing dwellings.</w:t>
      </w:r>
    </w:p>
    <w:p w:rsidR="62C1100D" w:rsidP="62C1100D" w:rsidRDefault="62C1100D" w14:paraId="33A84032" w14:textId="5760A3B8">
      <w:pPr>
        <w:pStyle w:val="ListParagraph"/>
        <w:spacing w:after="0" w:line="257" w:lineRule="auto"/>
        <w:ind w:left="720" w:hanging="720"/>
        <w:jc w:val="both"/>
        <w:rPr>
          <w:rFonts w:ascii="Arial" w:hAnsi="Arial" w:eastAsia="Arial" w:cs="Arial"/>
          <w:sz w:val="24"/>
          <w:szCs w:val="24"/>
        </w:rPr>
      </w:pPr>
    </w:p>
    <w:p w:rsidR="542CC603" w:rsidP="62C1100D" w:rsidRDefault="542CC603" w14:paraId="60115B5A" w14:textId="378DD79F">
      <w:pPr>
        <w:pStyle w:val="ListParagraph"/>
        <w:numPr>
          <w:ilvl w:val="1"/>
          <w:numId w:val="2"/>
        </w:numPr>
        <w:spacing w:after="0" w:line="257" w:lineRule="auto"/>
        <w:ind w:hanging="720"/>
        <w:jc w:val="both"/>
        <w:rPr>
          <w:rFonts w:ascii="Arial" w:hAnsi="Arial" w:eastAsia="Arial" w:cs="Arial"/>
          <w:sz w:val="24"/>
          <w:szCs w:val="24"/>
        </w:rPr>
      </w:pPr>
      <w:r w:rsidRPr="0765E2B3" w:rsidR="3D5FE1B4">
        <w:rPr>
          <w:rFonts w:ascii="Arial" w:hAnsi="Arial" w:eastAsia="Arial" w:cs="Arial"/>
          <w:sz w:val="24"/>
          <w:szCs w:val="24"/>
        </w:rPr>
        <w:t>N</w:t>
      </w:r>
      <w:r w:rsidRPr="0765E2B3" w:rsidR="542CC603">
        <w:rPr>
          <w:rFonts w:ascii="Arial" w:hAnsi="Arial" w:eastAsia="Arial" w:cs="Arial"/>
          <w:sz w:val="24"/>
          <w:szCs w:val="24"/>
        </w:rPr>
        <w:t>o external alterations are proposed</w:t>
      </w:r>
      <w:r w:rsidRPr="0765E2B3" w:rsidR="78B05F18">
        <w:rPr>
          <w:rFonts w:ascii="Arial" w:hAnsi="Arial" w:eastAsia="Arial" w:cs="Arial"/>
          <w:sz w:val="24"/>
          <w:szCs w:val="24"/>
        </w:rPr>
        <w:t xml:space="preserve"> and therefore it is not</w:t>
      </w:r>
      <w:r w:rsidRPr="0765E2B3" w:rsidR="542CC603">
        <w:rPr>
          <w:rFonts w:ascii="Arial" w:hAnsi="Arial" w:eastAsia="Arial" w:cs="Arial"/>
          <w:sz w:val="24"/>
          <w:szCs w:val="24"/>
        </w:rPr>
        <w:t xml:space="preserve"> </w:t>
      </w:r>
      <w:r w:rsidRPr="0765E2B3" w:rsidR="542CC603">
        <w:rPr>
          <w:rFonts w:ascii="Arial" w:hAnsi="Arial" w:eastAsia="Arial" w:cs="Arial"/>
          <w:sz w:val="24"/>
          <w:szCs w:val="24"/>
        </w:rPr>
        <w:t xml:space="preserve">necessary to assess the impact of the development on </w:t>
      </w:r>
      <w:r w:rsidRPr="0765E2B3" w:rsidR="06B9B403">
        <w:rPr>
          <w:rFonts w:ascii="Arial" w:hAnsi="Arial" w:eastAsia="Arial" w:cs="Arial"/>
          <w:sz w:val="24"/>
          <w:szCs w:val="24"/>
        </w:rPr>
        <w:t xml:space="preserve">neighbouring properties </w:t>
      </w:r>
      <w:r w:rsidRPr="0765E2B3" w:rsidR="06B9B403">
        <w:rPr>
          <w:rFonts w:ascii="Arial" w:hAnsi="Arial" w:eastAsia="Arial" w:cs="Arial"/>
          <w:sz w:val="24"/>
          <w:szCs w:val="24"/>
        </w:rPr>
        <w:t>regarding</w:t>
      </w:r>
      <w:r w:rsidRPr="0765E2B3" w:rsidR="06B9B403">
        <w:rPr>
          <w:rFonts w:ascii="Arial" w:hAnsi="Arial" w:eastAsia="Arial" w:cs="Arial"/>
          <w:sz w:val="24"/>
          <w:szCs w:val="24"/>
        </w:rPr>
        <w:t xml:space="preserve"> privacy, natural </w:t>
      </w:r>
      <w:r w:rsidRPr="0765E2B3" w:rsidR="06B9B403">
        <w:rPr>
          <w:rFonts w:ascii="Arial" w:hAnsi="Arial" w:eastAsia="Arial" w:cs="Arial"/>
          <w:sz w:val="24"/>
          <w:szCs w:val="24"/>
        </w:rPr>
        <w:t>light</w:t>
      </w:r>
      <w:r w:rsidRPr="0765E2B3" w:rsidR="06B9B403">
        <w:rPr>
          <w:rFonts w:ascii="Arial" w:hAnsi="Arial" w:eastAsia="Arial" w:cs="Arial"/>
          <w:sz w:val="24"/>
          <w:szCs w:val="24"/>
        </w:rPr>
        <w:t xml:space="preserve"> </w:t>
      </w:r>
      <w:r w:rsidRPr="0765E2B3" w:rsidR="6D30F11A">
        <w:rPr>
          <w:rFonts w:ascii="Arial" w:hAnsi="Arial" w:eastAsia="Arial" w:cs="Arial"/>
          <w:sz w:val="24"/>
          <w:szCs w:val="24"/>
        </w:rPr>
        <w:t xml:space="preserve">or </w:t>
      </w:r>
      <w:r w:rsidRPr="0765E2B3" w:rsidR="06B9B403">
        <w:rPr>
          <w:rFonts w:ascii="Arial" w:hAnsi="Arial" w:eastAsia="Arial" w:cs="Arial"/>
          <w:sz w:val="24"/>
          <w:szCs w:val="24"/>
        </w:rPr>
        <w:t xml:space="preserve">outlook. </w:t>
      </w:r>
    </w:p>
    <w:p w:rsidR="007E1336" w:rsidP="00C60CED" w:rsidRDefault="007E1336" w14:paraId="3FD567A0" w14:textId="761AB295">
      <w:pPr>
        <w:spacing w:after="0" w:line="257" w:lineRule="auto"/>
        <w:ind w:left="720" w:hanging="720"/>
        <w:jc w:val="both"/>
        <w:rPr>
          <w:rFonts w:ascii="Arial" w:hAnsi="Arial" w:eastAsia="Arial" w:cs="Arial"/>
          <w:sz w:val="24"/>
          <w:szCs w:val="24"/>
        </w:rPr>
      </w:pPr>
    </w:p>
    <w:p w:rsidR="542CC603" w:rsidP="62C1100D" w:rsidRDefault="542CC603" w14:paraId="6926C778" w14:textId="70B6BDBF">
      <w:pPr>
        <w:pStyle w:val="Normal"/>
        <w:suppressLineNumbers w:val="0"/>
        <w:bidi w:val="0"/>
        <w:spacing w:before="0" w:beforeAutospacing="off" w:after="0" w:afterAutospacing="off" w:line="257" w:lineRule="auto"/>
        <w:ind w:left="0" w:right="0" w:firstLine="720"/>
        <w:jc w:val="both"/>
      </w:pPr>
      <w:r w:rsidRPr="62C1100D" w:rsidR="542CC603">
        <w:rPr>
          <w:rFonts w:ascii="Arial" w:hAnsi="Arial" w:eastAsia="Arial" w:cs="Arial"/>
          <w:b w:val="1"/>
          <w:bCs w:val="1"/>
          <w:sz w:val="24"/>
          <w:szCs w:val="24"/>
        </w:rPr>
        <w:t>Noise and Disturbance</w:t>
      </w:r>
    </w:p>
    <w:p w:rsidR="00922541" w:rsidP="00922541" w:rsidRDefault="00922541" w14:paraId="194DBB5D" w14:textId="1B89BA0A">
      <w:pPr>
        <w:spacing w:after="0" w:line="257" w:lineRule="auto"/>
        <w:jc w:val="both"/>
        <w:rPr>
          <w:rFonts w:ascii="Arial" w:hAnsi="Arial" w:eastAsia="Arial" w:cs="Arial"/>
          <w:b/>
          <w:sz w:val="24"/>
          <w:szCs w:val="24"/>
        </w:rPr>
      </w:pPr>
    </w:p>
    <w:p w:rsidR="00AD2CF1" w:rsidP="3854F772" w:rsidRDefault="00AD2CF1" w14:paraId="19A11279" w14:textId="1F8861EA">
      <w:pPr>
        <w:pStyle w:val="ListParagraph"/>
        <w:numPr>
          <w:ilvl w:val="1"/>
          <w:numId w:val="2"/>
        </w:numPr>
        <w:spacing w:after="0" w:line="257" w:lineRule="auto"/>
        <w:ind w:hanging="720"/>
        <w:jc w:val="both"/>
        <w:rPr>
          <w:rFonts w:ascii="Arial" w:hAnsi="Arial" w:eastAsia="Arial" w:cs="Arial"/>
          <w:sz w:val="24"/>
          <w:szCs w:val="24"/>
        </w:rPr>
      </w:pPr>
      <w:r w:rsidRPr="24DF9040" w:rsidR="768A743F">
        <w:rPr>
          <w:rFonts w:ascii="Arial" w:hAnsi="Arial" w:eastAsia="Arial" w:cs="Arial"/>
          <w:sz w:val="24"/>
          <w:szCs w:val="24"/>
        </w:rPr>
        <w:t xml:space="preserve">Paragraph 198(a) of the NPPF advises that planning decisions should mitigate and reduce to a </w:t>
      </w:r>
      <w:r w:rsidRPr="24DF9040" w:rsidR="768A743F">
        <w:rPr>
          <w:rFonts w:ascii="Arial" w:hAnsi="Arial" w:eastAsia="Arial" w:cs="Arial"/>
          <w:sz w:val="24"/>
          <w:szCs w:val="24"/>
        </w:rPr>
        <w:t>minimum</w:t>
      </w:r>
      <w:r w:rsidRPr="24DF9040" w:rsidR="58C40455">
        <w:rPr>
          <w:rFonts w:ascii="Arial" w:hAnsi="Arial" w:eastAsia="Arial" w:cs="Arial"/>
          <w:sz w:val="24"/>
          <w:szCs w:val="24"/>
        </w:rPr>
        <w:t xml:space="preserve">, </w:t>
      </w:r>
      <w:r w:rsidRPr="24DF9040" w:rsidR="768A743F">
        <w:rPr>
          <w:rFonts w:ascii="Arial" w:hAnsi="Arial" w:eastAsia="Arial" w:cs="Arial"/>
          <w:sz w:val="24"/>
          <w:szCs w:val="24"/>
        </w:rPr>
        <w:t>potential adverse impacts</w:t>
      </w:r>
      <w:r w:rsidRPr="24DF9040" w:rsidR="768A743F">
        <w:rPr>
          <w:rFonts w:ascii="Arial" w:hAnsi="Arial" w:eastAsia="Arial" w:cs="Arial"/>
          <w:sz w:val="24"/>
          <w:szCs w:val="24"/>
        </w:rPr>
        <w:t xml:space="preserve"> resulting from noise from new development – and avoid noise giving rise to significant </w:t>
      </w:r>
      <w:r w:rsidRPr="24DF9040" w:rsidR="52964DD9">
        <w:rPr>
          <w:rFonts w:ascii="Arial" w:hAnsi="Arial" w:eastAsia="Arial" w:cs="Arial"/>
          <w:sz w:val="24"/>
          <w:szCs w:val="24"/>
        </w:rPr>
        <w:t>adverse impacts</w:t>
      </w:r>
      <w:r w:rsidRPr="24DF9040" w:rsidR="768A743F">
        <w:rPr>
          <w:rFonts w:ascii="Arial" w:hAnsi="Arial" w:eastAsia="Arial" w:cs="Arial"/>
          <w:sz w:val="24"/>
          <w:szCs w:val="24"/>
        </w:rPr>
        <w:t xml:space="preserve"> on health and the quality of life. Similarly, CS policy G9 explains that new development should not lead to an unacceptable increase in noise pollution.</w:t>
      </w:r>
    </w:p>
    <w:p w:rsidR="00AD2CF1" w:rsidP="3854F772" w:rsidRDefault="00AD2CF1" w14:paraId="61CC4437" w14:textId="7BA88E11">
      <w:pPr>
        <w:pStyle w:val="ListParagraph"/>
        <w:spacing w:after="0" w:line="257" w:lineRule="auto"/>
        <w:ind w:left="720" w:hanging="720"/>
        <w:jc w:val="both"/>
        <w:rPr>
          <w:rFonts w:ascii="Arial" w:hAnsi="Arial" w:eastAsia="Arial" w:cs="Arial"/>
          <w:sz w:val="24"/>
          <w:szCs w:val="24"/>
        </w:rPr>
      </w:pPr>
    </w:p>
    <w:p w:rsidR="00AD2CF1" w:rsidP="3854F772" w:rsidRDefault="00AD2CF1" w14:paraId="52D1954C" w14:textId="1819A1BF">
      <w:pPr>
        <w:pStyle w:val="ListParagraph"/>
        <w:numPr>
          <w:ilvl w:val="1"/>
          <w:numId w:val="2"/>
        </w:numPr>
        <w:spacing w:after="0" w:line="257" w:lineRule="auto"/>
        <w:ind w:hanging="720"/>
        <w:jc w:val="both"/>
        <w:rPr>
          <w:rFonts w:ascii="Arial" w:hAnsi="Arial" w:eastAsia="Arial" w:cs="Arial"/>
          <w:sz w:val="24"/>
          <w:szCs w:val="24"/>
        </w:rPr>
      </w:pPr>
      <w:r w:rsidRPr="0765E2B3" w:rsidR="768A743F">
        <w:rPr>
          <w:rFonts w:ascii="Arial" w:hAnsi="Arial" w:eastAsia="Arial" w:cs="Arial"/>
          <w:sz w:val="24"/>
          <w:szCs w:val="24"/>
        </w:rPr>
        <w:t xml:space="preserve">With regards to the character of the surrounding area, while this </w:t>
      </w:r>
      <w:r w:rsidRPr="0765E2B3" w:rsidR="768A743F">
        <w:rPr>
          <w:rFonts w:ascii="Arial" w:hAnsi="Arial" w:eastAsia="Arial" w:cs="Arial"/>
          <w:sz w:val="24"/>
          <w:szCs w:val="24"/>
        </w:rPr>
        <w:t>particular terraced</w:t>
      </w:r>
      <w:r w:rsidRPr="0765E2B3" w:rsidR="768A743F">
        <w:rPr>
          <w:rFonts w:ascii="Arial" w:hAnsi="Arial" w:eastAsia="Arial" w:cs="Arial"/>
          <w:sz w:val="24"/>
          <w:szCs w:val="24"/>
        </w:rPr>
        <w:t xml:space="preserve"> block consists of solely residential properties, it is </w:t>
      </w:r>
      <w:r w:rsidRPr="0765E2B3" w:rsidR="2705F7B3">
        <w:rPr>
          <w:rFonts w:ascii="Arial" w:hAnsi="Arial" w:eastAsia="Arial" w:cs="Arial"/>
          <w:sz w:val="24"/>
          <w:szCs w:val="24"/>
        </w:rPr>
        <w:t xml:space="preserve">important to recognise that the properties front a </w:t>
      </w:r>
      <w:r w:rsidRPr="0765E2B3" w:rsidR="31D5E4D6">
        <w:rPr>
          <w:rFonts w:ascii="Arial" w:hAnsi="Arial" w:eastAsia="Arial" w:cs="Arial"/>
          <w:sz w:val="24"/>
          <w:szCs w:val="24"/>
        </w:rPr>
        <w:t>heavily trafficked highway</w:t>
      </w:r>
      <w:r w:rsidRPr="0765E2B3" w:rsidR="2705F7B3">
        <w:rPr>
          <w:rFonts w:ascii="Arial" w:hAnsi="Arial" w:eastAsia="Arial" w:cs="Arial"/>
          <w:sz w:val="24"/>
          <w:szCs w:val="24"/>
        </w:rPr>
        <w:t xml:space="preserve"> </w:t>
      </w:r>
      <w:r w:rsidRPr="0765E2B3" w:rsidR="04F8679D">
        <w:rPr>
          <w:rFonts w:ascii="Arial" w:hAnsi="Arial" w:eastAsia="Arial" w:cs="Arial"/>
          <w:sz w:val="24"/>
          <w:szCs w:val="24"/>
        </w:rPr>
        <w:t xml:space="preserve">(A58) </w:t>
      </w:r>
      <w:r w:rsidRPr="0765E2B3" w:rsidR="17AAEDAE">
        <w:rPr>
          <w:rFonts w:ascii="Arial" w:hAnsi="Arial" w:eastAsia="Arial" w:cs="Arial"/>
          <w:sz w:val="24"/>
          <w:szCs w:val="24"/>
        </w:rPr>
        <w:t xml:space="preserve">on the edge of </w:t>
      </w:r>
      <w:r w:rsidRPr="0765E2B3" w:rsidR="66F698D1">
        <w:rPr>
          <w:rFonts w:ascii="Arial" w:hAnsi="Arial" w:eastAsia="Arial" w:cs="Arial"/>
          <w:sz w:val="24"/>
          <w:szCs w:val="24"/>
        </w:rPr>
        <w:t xml:space="preserve">the town centre </w:t>
      </w:r>
      <w:r w:rsidRPr="0765E2B3" w:rsidR="17AAEDAE">
        <w:rPr>
          <w:rFonts w:ascii="Arial" w:hAnsi="Arial" w:eastAsia="Arial" w:cs="Arial"/>
          <w:sz w:val="24"/>
          <w:szCs w:val="24"/>
        </w:rPr>
        <w:t xml:space="preserve">within </w:t>
      </w:r>
      <w:r w:rsidRPr="0765E2B3" w:rsidR="17AAEDAE">
        <w:rPr>
          <w:rFonts w:ascii="Arial" w:hAnsi="Arial" w:eastAsia="Arial" w:cs="Arial"/>
          <w:sz w:val="24"/>
          <w:szCs w:val="24"/>
        </w:rPr>
        <w:t>a</w:t>
      </w:r>
      <w:r w:rsidRPr="0765E2B3" w:rsidR="493DD1A3">
        <w:rPr>
          <w:rFonts w:ascii="Arial" w:hAnsi="Arial" w:eastAsia="Arial" w:cs="Arial"/>
          <w:sz w:val="24"/>
          <w:szCs w:val="24"/>
        </w:rPr>
        <w:t xml:space="preserve">n area characterised by both residential and commercial units. </w:t>
      </w:r>
      <w:r w:rsidRPr="0765E2B3" w:rsidR="19516840">
        <w:rPr>
          <w:rFonts w:ascii="Arial" w:hAnsi="Arial" w:eastAsia="Arial" w:cs="Arial"/>
          <w:sz w:val="24"/>
          <w:szCs w:val="24"/>
        </w:rPr>
        <w:t>Although the proposed barbershop would result in an intensification of the existing use</w:t>
      </w:r>
      <w:r w:rsidRPr="0765E2B3" w:rsidR="3B245497">
        <w:rPr>
          <w:rFonts w:ascii="Arial" w:hAnsi="Arial" w:eastAsia="Arial" w:cs="Arial"/>
          <w:sz w:val="24"/>
          <w:szCs w:val="24"/>
        </w:rPr>
        <w:t xml:space="preserve"> with more frequent comings and goings</w:t>
      </w:r>
      <w:r w:rsidRPr="0765E2B3" w:rsidR="1B2E4CED">
        <w:rPr>
          <w:rFonts w:ascii="Arial" w:hAnsi="Arial" w:eastAsia="Arial" w:cs="Arial"/>
          <w:sz w:val="24"/>
          <w:szCs w:val="24"/>
        </w:rPr>
        <w:t xml:space="preserve"> </w:t>
      </w:r>
      <w:r w:rsidRPr="0765E2B3" w:rsidR="1B2E4CED">
        <w:rPr>
          <w:rFonts w:ascii="Arial" w:hAnsi="Arial" w:eastAsia="Arial" w:cs="Arial"/>
          <w:sz w:val="24"/>
          <w:szCs w:val="24"/>
        </w:rPr>
        <w:t>likely</w:t>
      </w:r>
      <w:r w:rsidRPr="0765E2B3" w:rsidR="3B245497">
        <w:rPr>
          <w:rFonts w:ascii="Arial" w:hAnsi="Arial" w:eastAsia="Arial" w:cs="Arial"/>
          <w:sz w:val="24"/>
          <w:szCs w:val="24"/>
        </w:rPr>
        <w:t>, it</w:t>
      </w:r>
      <w:r w:rsidRPr="0765E2B3" w:rsidR="3B245497">
        <w:rPr>
          <w:rFonts w:ascii="Arial" w:hAnsi="Arial" w:eastAsia="Arial" w:cs="Arial"/>
          <w:sz w:val="24"/>
          <w:szCs w:val="24"/>
        </w:rPr>
        <w:t xml:space="preserve"> is not considered that the differing patterns of behaviour would be out of </w:t>
      </w:r>
      <w:r w:rsidRPr="0765E2B3" w:rsidR="54047F6F">
        <w:rPr>
          <w:rFonts w:ascii="Arial" w:hAnsi="Arial" w:eastAsia="Arial" w:cs="Arial"/>
          <w:sz w:val="24"/>
          <w:szCs w:val="24"/>
        </w:rPr>
        <w:t xml:space="preserve">character with the location. </w:t>
      </w:r>
      <w:r w:rsidRPr="0765E2B3" w:rsidR="49925719">
        <w:rPr>
          <w:rFonts w:ascii="Arial" w:hAnsi="Arial" w:eastAsia="Arial" w:cs="Arial"/>
          <w:sz w:val="24"/>
          <w:szCs w:val="24"/>
        </w:rPr>
        <w:t>N</w:t>
      </w:r>
      <w:r w:rsidRPr="0765E2B3" w:rsidR="11315979">
        <w:rPr>
          <w:rFonts w:ascii="Arial" w:hAnsi="Arial" w:eastAsia="Arial" w:cs="Arial"/>
          <w:sz w:val="24"/>
          <w:szCs w:val="24"/>
        </w:rPr>
        <w:t xml:space="preserve">o parking is </w:t>
      </w:r>
      <w:r w:rsidRPr="0765E2B3" w:rsidR="11315979">
        <w:rPr>
          <w:rFonts w:ascii="Arial" w:hAnsi="Arial" w:eastAsia="Arial" w:cs="Arial"/>
          <w:sz w:val="24"/>
          <w:szCs w:val="24"/>
        </w:rPr>
        <w:t>allocated</w:t>
      </w:r>
      <w:r w:rsidRPr="0765E2B3" w:rsidR="11315979">
        <w:rPr>
          <w:rFonts w:ascii="Arial" w:hAnsi="Arial" w:eastAsia="Arial" w:cs="Arial"/>
          <w:sz w:val="24"/>
          <w:szCs w:val="24"/>
        </w:rPr>
        <w:t xml:space="preserve"> for the barbershop </w:t>
      </w:r>
      <w:r w:rsidRPr="0765E2B3" w:rsidR="2F047457">
        <w:rPr>
          <w:rFonts w:ascii="Arial" w:hAnsi="Arial" w:eastAsia="Arial" w:cs="Arial"/>
          <w:sz w:val="24"/>
          <w:szCs w:val="24"/>
        </w:rPr>
        <w:t xml:space="preserve">and there are double yellow lines around the site on both Bridge Street and Pilsworth Road. </w:t>
      </w:r>
      <w:r w:rsidRPr="0765E2B3" w:rsidR="17E1A235">
        <w:rPr>
          <w:rFonts w:ascii="Arial" w:hAnsi="Arial" w:eastAsia="Arial" w:cs="Arial"/>
          <w:sz w:val="24"/>
          <w:szCs w:val="24"/>
        </w:rPr>
        <w:t xml:space="preserve">This would </w:t>
      </w:r>
      <w:r w:rsidRPr="0765E2B3" w:rsidR="53F80AB4">
        <w:rPr>
          <w:rFonts w:ascii="Arial" w:hAnsi="Arial" w:eastAsia="Arial" w:cs="Arial"/>
          <w:sz w:val="24"/>
          <w:szCs w:val="24"/>
        </w:rPr>
        <w:t>restrict the comings and goings by private vehicles</w:t>
      </w:r>
      <w:r w:rsidRPr="0765E2B3" w:rsidR="784D8629">
        <w:rPr>
          <w:rFonts w:ascii="Arial" w:hAnsi="Arial" w:eastAsia="Arial" w:cs="Arial"/>
          <w:sz w:val="24"/>
          <w:szCs w:val="24"/>
        </w:rPr>
        <w:t xml:space="preserve">, thus </w:t>
      </w:r>
      <w:r w:rsidRPr="0765E2B3" w:rsidR="6956B0A3">
        <w:rPr>
          <w:rFonts w:ascii="Arial" w:hAnsi="Arial" w:eastAsia="Arial" w:cs="Arial"/>
          <w:sz w:val="24"/>
          <w:szCs w:val="24"/>
        </w:rPr>
        <w:t xml:space="preserve">mitigating </w:t>
      </w:r>
      <w:r w:rsidRPr="0765E2B3" w:rsidR="784D8629">
        <w:rPr>
          <w:rFonts w:ascii="Arial" w:hAnsi="Arial" w:eastAsia="Arial" w:cs="Arial"/>
          <w:sz w:val="24"/>
          <w:szCs w:val="24"/>
        </w:rPr>
        <w:t>the impact on the neighbouring properties</w:t>
      </w:r>
      <w:r w:rsidRPr="0765E2B3" w:rsidR="784D8629">
        <w:rPr>
          <w:rFonts w:ascii="Arial" w:hAnsi="Arial" w:eastAsia="Arial" w:cs="Arial"/>
          <w:sz w:val="24"/>
          <w:szCs w:val="24"/>
        </w:rPr>
        <w:t xml:space="preserve">. </w:t>
      </w:r>
      <w:r w:rsidRPr="0765E2B3" w:rsidR="53F80AB4">
        <w:rPr>
          <w:rFonts w:ascii="Arial" w:hAnsi="Arial" w:eastAsia="Arial" w:cs="Arial"/>
          <w:sz w:val="24"/>
          <w:szCs w:val="24"/>
        </w:rPr>
        <w:t xml:space="preserve"> </w:t>
      </w:r>
    </w:p>
    <w:p w:rsidR="62C1100D" w:rsidP="62C1100D" w:rsidRDefault="62C1100D" w14:paraId="11B99018" w14:textId="62FCD378">
      <w:pPr>
        <w:pStyle w:val="ListParagraph"/>
        <w:spacing w:after="0" w:line="257" w:lineRule="auto"/>
        <w:ind w:left="720" w:hanging="720"/>
        <w:jc w:val="both"/>
        <w:rPr>
          <w:rFonts w:ascii="Arial" w:hAnsi="Arial" w:eastAsia="Arial" w:cs="Arial"/>
          <w:sz w:val="24"/>
          <w:szCs w:val="24"/>
        </w:rPr>
      </w:pPr>
    </w:p>
    <w:p w:rsidR="291D92F0" w:rsidP="62C1100D" w:rsidRDefault="291D92F0" w14:paraId="333628F4" w14:textId="479CDEAC">
      <w:pPr>
        <w:pStyle w:val="ListParagraph"/>
        <w:numPr>
          <w:ilvl w:val="1"/>
          <w:numId w:val="2"/>
        </w:numPr>
        <w:spacing w:after="0" w:line="257" w:lineRule="auto"/>
        <w:ind w:hanging="720"/>
        <w:jc w:val="both"/>
        <w:rPr>
          <w:rFonts w:ascii="Arial" w:hAnsi="Arial" w:eastAsia="Arial" w:cs="Arial"/>
          <w:sz w:val="24"/>
          <w:szCs w:val="24"/>
        </w:rPr>
      </w:pPr>
      <w:r w:rsidRPr="24DF9040" w:rsidR="291D92F0">
        <w:rPr>
          <w:rFonts w:ascii="Arial" w:hAnsi="Arial" w:eastAsia="Arial" w:cs="Arial"/>
          <w:sz w:val="24"/>
          <w:szCs w:val="24"/>
        </w:rPr>
        <w:t>The operati</w:t>
      </w:r>
      <w:r w:rsidRPr="24DF9040" w:rsidR="291D92F0">
        <w:rPr>
          <w:rFonts w:ascii="Arial" w:hAnsi="Arial" w:eastAsia="Arial" w:cs="Arial"/>
          <w:sz w:val="24"/>
          <w:szCs w:val="24"/>
        </w:rPr>
        <w:t>ng hours proposed for the business are</w:t>
      </w:r>
      <w:r w:rsidRPr="24DF9040" w:rsidR="34C88C49">
        <w:rPr>
          <w:rFonts w:ascii="Arial" w:hAnsi="Arial" w:eastAsia="Arial" w:cs="Arial"/>
          <w:sz w:val="24"/>
          <w:szCs w:val="24"/>
        </w:rPr>
        <w:t xml:space="preserve"> 09:00-19:00 Mondays to Fridays, 09:00-18:00 Saturdays and 10:00-17:00 </w:t>
      </w:r>
      <w:r w:rsidRPr="24DF9040" w:rsidR="34C88C49">
        <w:rPr>
          <w:rFonts w:ascii="Arial" w:hAnsi="Arial" w:eastAsia="Arial" w:cs="Arial"/>
          <w:sz w:val="24"/>
          <w:szCs w:val="24"/>
        </w:rPr>
        <w:t>Sundays and Bank Holiday</w:t>
      </w:r>
      <w:r w:rsidRPr="24DF9040" w:rsidR="34C88C49">
        <w:rPr>
          <w:rFonts w:ascii="Arial" w:hAnsi="Arial" w:eastAsia="Arial" w:cs="Arial"/>
          <w:sz w:val="24"/>
          <w:szCs w:val="24"/>
        </w:rPr>
        <w:t>s</w:t>
      </w:r>
      <w:r w:rsidRPr="24DF9040" w:rsidR="4F9D4409">
        <w:rPr>
          <w:rFonts w:ascii="Arial" w:hAnsi="Arial" w:eastAsia="Arial" w:cs="Arial"/>
          <w:sz w:val="24"/>
          <w:szCs w:val="24"/>
        </w:rPr>
        <w:t>. These hours are</w:t>
      </w:r>
      <w:r w:rsidRPr="24DF9040" w:rsidR="291D92F0">
        <w:rPr>
          <w:rFonts w:ascii="Arial" w:hAnsi="Arial" w:eastAsia="Arial" w:cs="Arial"/>
          <w:sz w:val="24"/>
          <w:szCs w:val="24"/>
        </w:rPr>
        <w:t xml:space="preserve"> </w:t>
      </w:r>
      <w:r w:rsidRPr="24DF9040" w:rsidR="291D92F0">
        <w:rPr>
          <w:rFonts w:ascii="Arial" w:hAnsi="Arial" w:eastAsia="Arial" w:cs="Arial"/>
          <w:sz w:val="24"/>
          <w:szCs w:val="24"/>
        </w:rPr>
        <w:t>cons</w:t>
      </w:r>
      <w:r w:rsidRPr="24DF9040" w:rsidR="291D92F0">
        <w:rPr>
          <w:rFonts w:ascii="Arial" w:hAnsi="Arial" w:eastAsia="Arial" w:cs="Arial"/>
          <w:sz w:val="24"/>
          <w:szCs w:val="24"/>
        </w:rPr>
        <w:t>idered</w:t>
      </w:r>
      <w:r w:rsidRPr="24DF9040" w:rsidR="291D92F0">
        <w:rPr>
          <w:rFonts w:ascii="Arial" w:hAnsi="Arial" w:eastAsia="Arial" w:cs="Arial"/>
          <w:sz w:val="24"/>
          <w:szCs w:val="24"/>
        </w:rPr>
        <w:t xml:space="preserve"> </w:t>
      </w:r>
      <w:r w:rsidRPr="24DF9040" w:rsidR="291D92F0">
        <w:rPr>
          <w:rFonts w:ascii="Arial" w:hAnsi="Arial" w:eastAsia="Arial" w:cs="Arial"/>
          <w:sz w:val="24"/>
          <w:szCs w:val="24"/>
        </w:rPr>
        <w:t>appropriate</w:t>
      </w:r>
      <w:r w:rsidRPr="24DF9040" w:rsidR="291D92F0">
        <w:rPr>
          <w:rFonts w:ascii="Arial" w:hAnsi="Arial" w:eastAsia="Arial" w:cs="Arial"/>
          <w:sz w:val="24"/>
          <w:szCs w:val="24"/>
        </w:rPr>
        <w:t>,</w:t>
      </w:r>
      <w:r w:rsidRPr="24DF9040" w:rsidR="1003788F">
        <w:rPr>
          <w:rFonts w:ascii="Arial" w:hAnsi="Arial" w:eastAsia="Arial" w:cs="Arial"/>
          <w:sz w:val="24"/>
          <w:szCs w:val="24"/>
        </w:rPr>
        <w:t xml:space="preserve"> </w:t>
      </w:r>
      <w:r w:rsidRPr="24DF9040" w:rsidR="1003788F">
        <w:rPr>
          <w:rFonts w:ascii="Arial" w:hAnsi="Arial" w:eastAsia="Arial" w:cs="Arial"/>
          <w:sz w:val="24"/>
          <w:szCs w:val="24"/>
        </w:rPr>
        <w:t xml:space="preserve">with movements to and from the business </w:t>
      </w:r>
      <w:r w:rsidRPr="24DF9040" w:rsidR="1003788F">
        <w:rPr>
          <w:rFonts w:ascii="Arial" w:hAnsi="Arial" w:eastAsia="Arial" w:cs="Arial"/>
          <w:sz w:val="24"/>
          <w:szCs w:val="24"/>
        </w:rPr>
        <w:t>generally restricted</w:t>
      </w:r>
      <w:r w:rsidRPr="24DF9040" w:rsidR="1003788F">
        <w:rPr>
          <w:rFonts w:ascii="Arial" w:hAnsi="Arial" w:eastAsia="Arial" w:cs="Arial"/>
          <w:sz w:val="24"/>
          <w:szCs w:val="24"/>
        </w:rPr>
        <w:t xml:space="preserve"> to typical working hours. To </w:t>
      </w:r>
      <w:r w:rsidRPr="24DF9040" w:rsidR="689A3603">
        <w:rPr>
          <w:rFonts w:ascii="Arial" w:hAnsi="Arial" w:eastAsia="Arial" w:cs="Arial"/>
          <w:sz w:val="24"/>
          <w:szCs w:val="24"/>
        </w:rPr>
        <w:t xml:space="preserve">protect the amenity of residents, a condition </w:t>
      </w:r>
      <w:r w:rsidRPr="24DF9040" w:rsidR="08904606">
        <w:rPr>
          <w:rFonts w:ascii="Arial" w:hAnsi="Arial" w:eastAsia="Arial" w:cs="Arial"/>
          <w:sz w:val="24"/>
          <w:szCs w:val="24"/>
        </w:rPr>
        <w:t>is recommended</w:t>
      </w:r>
      <w:r w:rsidRPr="24DF9040" w:rsidR="291D92F0">
        <w:rPr>
          <w:rFonts w:ascii="Arial" w:hAnsi="Arial" w:eastAsia="Arial" w:cs="Arial"/>
          <w:sz w:val="24"/>
          <w:szCs w:val="24"/>
        </w:rPr>
        <w:t xml:space="preserve"> </w:t>
      </w:r>
      <w:r w:rsidRPr="24DF9040" w:rsidR="43B4451D">
        <w:rPr>
          <w:rFonts w:ascii="Arial" w:hAnsi="Arial" w:eastAsia="Arial" w:cs="Arial"/>
          <w:sz w:val="24"/>
          <w:szCs w:val="24"/>
        </w:rPr>
        <w:t xml:space="preserve">to ensure that the business </w:t>
      </w:r>
      <w:r w:rsidRPr="24DF9040" w:rsidR="28B76052">
        <w:rPr>
          <w:rFonts w:ascii="Arial" w:hAnsi="Arial" w:eastAsia="Arial" w:cs="Arial"/>
          <w:sz w:val="24"/>
          <w:szCs w:val="24"/>
        </w:rPr>
        <w:t xml:space="preserve">does not </w:t>
      </w:r>
      <w:r w:rsidRPr="24DF9040" w:rsidR="28B76052">
        <w:rPr>
          <w:rFonts w:ascii="Arial" w:hAnsi="Arial" w:eastAsia="Arial" w:cs="Arial"/>
          <w:sz w:val="24"/>
          <w:szCs w:val="24"/>
        </w:rPr>
        <w:t>operate</w:t>
      </w:r>
      <w:r w:rsidRPr="24DF9040" w:rsidR="28B76052">
        <w:rPr>
          <w:rFonts w:ascii="Arial" w:hAnsi="Arial" w:eastAsia="Arial" w:cs="Arial"/>
          <w:sz w:val="24"/>
          <w:szCs w:val="24"/>
        </w:rPr>
        <w:t xml:space="preserve"> outside these hours. </w:t>
      </w:r>
    </w:p>
    <w:p w:rsidR="00AD2CF1" w:rsidP="3854F772" w:rsidRDefault="00AD2CF1" w14:paraId="5D794C46" w14:textId="5638A40B">
      <w:pPr>
        <w:pStyle w:val="ListParagraph"/>
        <w:spacing w:after="0" w:line="257" w:lineRule="auto"/>
        <w:ind w:left="720" w:hanging="720"/>
        <w:jc w:val="both"/>
        <w:rPr>
          <w:rFonts w:ascii="Arial" w:hAnsi="Arial" w:eastAsia="Arial" w:cs="Arial"/>
          <w:sz w:val="24"/>
          <w:szCs w:val="24"/>
        </w:rPr>
      </w:pPr>
    </w:p>
    <w:p w:rsidR="00AD2CF1" w:rsidP="24DF9040" w:rsidRDefault="00AD2CF1" w14:paraId="15B9C3D8" w14:textId="09B4FEF6">
      <w:pPr>
        <w:pStyle w:val="ListParagraph"/>
        <w:numPr>
          <w:ilvl w:val="1"/>
          <w:numId w:val="2"/>
        </w:numPr>
        <w:suppressLineNumbers w:val="0"/>
        <w:bidi w:val="0"/>
        <w:spacing w:before="0" w:beforeAutospacing="off" w:after="0" w:afterAutospacing="off" w:line="257" w:lineRule="auto"/>
        <w:ind w:left="720" w:right="0" w:hanging="720"/>
        <w:jc w:val="both"/>
        <w:rPr>
          <w:rFonts w:ascii="Arial" w:hAnsi="Arial" w:eastAsia="Arial" w:cs="Arial"/>
          <w:i w:val="0"/>
          <w:iCs w:val="0"/>
          <w:sz w:val="22"/>
          <w:szCs w:val="22"/>
        </w:rPr>
      </w:pPr>
      <w:r w:rsidRPr="24DF9040" w:rsidR="278BA435">
        <w:rPr>
          <w:rFonts w:ascii="Arial" w:hAnsi="Arial" w:eastAsia="Arial" w:cs="Arial"/>
          <w:sz w:val="24"/>
          <w:szCs w:val="24"/>
        </w:rPr>
        <w:t>A Noise Impact Assessment</w:t>
      </w:r>
      <w:r w:rsidRPr="24DF9040" w:rsidR="42646477">
        <w:rPr>
          <w:rFonts w:ascii="Arial" w:hAnsi="Arial" w:eastAsia="Arial" w:cs="Arial"/>
          <w:sz w:val="24"/>
          <w:szCs w:val="24"/>
        </w:rPr>
        <w:t xml:space="preserve"> (NIA)</w:t>
      </w:r>
      <w:r w:rsidRPr="24DF9040" w:rsidR="278BA435">
        <w:rPr>
          <w:rFonts w:ascii="Arial" w:hAnsi="Arial" w:eastAsia="Arial" w:cs="Arial"/>
          <w:sz w:val="24"/>
          <w:szCs w:val="24"/>
        </w:rPr>
        <w:t xml:space="preserve"> has been </w:t>
      </w:r>
      <w:r w:rsidRPr="24DF9040" w:rsidR="278BA435">
        <w:rPr>
          <w:rFonts w:ascii="Arial" w:hAnsi="Arial" w:eastAsia="Arial" w:cs="Arial"/>
          <w:sz w:val="24"/>
          <w:szCs w:val="24"/>
        </w:rPr>
        <w:t>submitted</w:t>
      </w:r>
      <w:r w:rsidRPr="24DF9040" w:rsidR="278BA435">
        <w:rPr>
          <w:rFonts w:ascii="Arial" w:hAnsi="Arial" w:eastAsia="Arial" w:cs="Arial"/>
          <w:sz w:val="24"/>
          <w:szCs w:val="24"/>
        </w:rPr>
        <w:t xml:space="preserve"> which sets out </w:t>
      </w:r>
      <w:r w:rsidRPr="24DF9040" w:rsidR="10E0352C">
        <w:rPr>
          <w:rFonts w:ascii="Arial" w:hAnsi="Arial" w:eastAsia="Arial" w:cs="Arial"/>
          <w:sz w:val="24"/>
          <w:szCs w:val="24"/>
        </w:rPr>
        <w:t>several</w:t>
      </w:r>
      <w:r w:rsidRPr="24DF9040" w:rsidR="278BA435">
        <w:rPr>
          <w:rFonts w:ascii="Arial" w:hAnsi="Arial" w:eastAsia="Arial" w:cs="Arial"/>
          <w:sz w:val="24"/>
          <w:szCs w:val="24"/>
        </w:rPr>
        <w:t xml:space="preserve"> mitigation measures to ensure that conditions in habitable rooms</w:t>
      </w:r>
      <w:r w:rsidRPr="24DF9040" w:rsidR="7EA6A62C">
        <w:rPr>
          <w:rFonts w:ascii="Arial" w:hAnsi="Arial" w:eastAsia="Arial" w:cs="Arial"/>
          <w:sz w:val="24"/>
          <w:szCs w:val="24"/>
        </w:rPr>
        <w:t xml:space="preserve"> within the application property</w:t>
      </w:r>
      <w:r w:rsidRPr="24DF9040" w:rsidR="278BA435">
        <w:rPr>
          <w:rFonts w:ascii="Arial" w:hAnsi="Arial" w:eastAsia="Arial" w:cs="Arial"/>
          <w:sz w:val="24"/>
          <w:szCs w:val="24"/>
        </w:rPr>
        <w:t xml:space="preserve"> </w:t>
      </w:r>
      <w:r w:rsidRPr="24DF9040" w:rsidR="278BA435">
        <w:rPr>
          <w:rFonts w:ascii="Arial" w:hAnsi="Arial" w:eastAsia="Arial" w:cs="Arial"/>
          <w:sz w:val="24"/>
          <w:szCs w:val="24"/>
        </w:rPr>
        <w:t>remain</w:t>
      </w:r>
      <w:r w:rsidRPr="24DF9040" w:rsidR="278BA435">
        <w:rPr>
          <w:rFonts w:ascii="Arial" w:hAnsi="Arial" w:eastAsia="Arial" w:cs="Arial"/>
          <w:sz w:val="24"/>
          <w:szCs w:val="24"/>
        </w:rPr>
        <w:t xml:space="preserve"> </w:t>
      </w:r>
      <w:r w:rsidRPr="24DF9040" w:rsidR="1533642B">
        <w:rPr>
          <w:rFonts w:ascii="Arial" w:hAnsi="Arial" w:eastAsia="Arial" w:cs="Arial"/>
          <w:sz w:val="24"/>
          <w:szCs w:val="24"/>
        </w:rPr>
        <w:t>acceptable and</w:t>
      </w:r>
      <w:r w:rsidRPr="24DF9040" w:rsidR="1533642B">
        <w:rPr>
          <w:rFonts w:ascii="Arial" w:hAnsi="Arial" w:eastAsia="Arial" w:cs="Arial"/>
          <w:sz w:val="24"/>
          <w:szCs w:val="24"/>
        </w:rPr>
        <w:t xml:space="preserve"> </w:t>
      </w:r>
      <w:r w:rsidRPr="24DF9040" w:rsidR="278BA435">
        <w:rPr>
          <w:rFonts w:ascii="Arial" w:hAnsi="Arial" w:eastAsia="Arial" w:cs="Arial"/>
          <w:sz w:val="24"/>
          <w:szCs w:val="24"/>
        </w:rPr>
        <w:t>within the design criteria</w:t>
      </w:r>
      <w:r w:rsidRPr="24DF9040" w:rsidR="39EA6FB5">
        <w:rPr>
          <w:rFonts w:ascii="Arial" w:hAnsi="Arial" w:eastAsia="Arial" w:cs="Arial"/>
          <w:sz w:val="24"/>
          <w:szCs w:val="24"/>
        </w:rPr>
        <w:t xml:space="preserve"> outlined in BS8233:2014 - </w:t>
      </w:r>
      <w:r w:rsidRPr="24DF9040" w:rsidR="39EA6FB5">
        <w:rPr>
          <w:rFonts w:ascii="Arial" w:hAnsi="Arial" w:eastAsia="Arial" w:cs="Arial"/>
          <w:i w:val="1"/>
          <w:iCs w:val="1"/>
          <w:sz w:val="24"/>
          <w:szCs w:val="24"/>
        </w:rPr>
        <w:t xml:space="preserve">Guidance on sound insulation and noise reduction for buildings. </w:t>
      </w:r>
      <w:r w:rsidRPr="24DF9040" w:rsidR="12CB32BF">
        <w:rPr>
          <w:rFonts w:ascii="Arial" w:hAnsi="Arial" w:eastAsia="Arial" w:cs="Arial"/>
          <w:i w:val="0"/>
          <w:iCs w:val="0"/>
          <w:sz w:val="24"/>
          <w:szCs w:val="24"/>
        </w:rPr>
        <w:t xml:space="preserve">The Council’s Environmental Protection Team has been consulted on the </w:t>
      </w:r>
      <w:r w:rsidRPr="24DF9040" w:rsidR="1CB26A90">
        <w:rPr>
          <w:rFonts w:ascii="Arial" w:hAnsi="Arial" w:eastAsia="Arial" w:cs="Arial"/>
          <w:i w:val="0"/>
          <w:iCs w:val="0"/>
          <w:sz w:val="24"/>
          <w:szCs w:val="24"/>
        </w:rPr>
        <w:t xml:space="preserve">NIA and is satisfied that the internal noise levels can be met with suitable sound installation. </w:t>
      </w:r>
      <w:r w:rsidRPr="24DF9040" w:rsidR="5A2C9F4C">
        <w:rPr>
          <w:rFonts w:ascii="Arial" w:hAnsi="Arial" w:eastAsia="Arial" w:cs="Arial"/>
          <w:i w:val="0"/>
          <w:iCs w:val="0"/>
          <w:sz w:val="24"/>
          <w:szCs w:val="24"/>
        </w:rPr>
        <w:t>This includes</w:t>
      </w:r>
      <w:r w:rsidRPr="24DF9040" w:rsidR="0F3E1223">
        <w:rPr>
          <w:rFonts w:ascii="Arial" w:hAnsi="Arial" w:eastAsia="Arial" w:cs="Arial"/>
          <w:i w:val="0"/>
          <w:iCs w:val="0"/>
          <w:sz w:val="24"/>
          <w:szCs w:val="24"/>
        </w:rPr>
        <w:t xml:space="preserve"> </w:t>
      </w:r>
      <w:r w:rsidRPr="24DF9040" w:rsidR="46CE6861">
        <w:rPr>
          <w:rFonts w:ascii="Arial" w:hAnsi="Arial" w:eastAsia="Arial" w:cs="Arial"/>
          <w:i w:val="0"/>
          <w:iCs w:val="0"/>
          <w:sz w:val="24"/>
          <w:szCs w:val="24"/>
        </w:rPr>
        <w:t xml:space="preserve">replacement </w:t>
      </w:r>
      <w:r w:rsidRPr="24DF9040" w:rsidR="2888A723">
        <w:rPr>
          <w:rFonts w:ascii="Arial" w:hAnsi="Arial" w:eastAsia="Arial" w:cs="Arial"/>
          <w:i w:val="0"/>
          <w:iCs w:val="0"/>
          <w:sz w:val="24"/>
          <w:szCs w:val="24"/>
        </w:rPr>
        <w:t>double glazing</w:t>
      </w:r>
      <w:r w:rsidRPr="24DF9040" w:rsidR="40F11D19">
        <w:rPr>
          <w:rFonts w:ascii="Arial" w:hAnsi="Arial" w:eastAsia="Arial" w:cs="Arial"/>
          <w:i w:val="0"/>
          <w:iCs w:val="0"/>
          <w:sz w:val="24"/>
          <w:szCs w:val="24"/>
        </w:rPr>
        <w:t xml:space="preserve"> (6</w:t>
      </w:r>
      <w:r w:rsidRPr="24DF9040" w:rsidR="67E261AA">
        <w:rPr>
          <w:rFonts w:ascii="Arial" w:hAnsi="Arial" w:eastAsia="Arial" w:cs="Arial"/>
          <w:i w:val="0"/>
          <w:iCs w:val="0"/>
          <w:sz w:val="24"/>
          <w:szCs w:val="24"/>
        </w:rPr>
        <w:t>mm</w:t>
      </w:r>
      <w:r w:rsidRPr="24DF9040" w:rsidR="40F11D19">
        <w:rPr>
          <w:rFonts w:ascii="Arial" w:hAnsi="Arial" w:eastAsia="Arial" w:cs="Arial"/>
          <w:i w:val="0"/>
          <w:iCs w:val="0"/>
          <w:sz w:val="24"/>
          <w:szCs w:val="24"/>
        </w:rPr>
        <w:t>/16</w:t>
      </w:r>
      <w:r w:rsidRPr="24DF9040" w:rsidR="6ED691B2">
        <w:rPr>
          <w:rFonts w:ascii="Arial" w:hAnsi="Arial" w:eastAsia="Arial" w:cs="Arial"/>
          <w:i w:val="0"/>
          <w:iCs w:val="0"/>
          <w:sz w:val="24"/>
          <w:szCs w:val="24"/>
        </w:rPr>
        <w:t>mm</w:t>
      </w:r>
      <w:r w:rsidRPr="24DF9040" w:rsidR="40F11D19">
        <w:rPr>
          <w:rFonts w:ascii="Arial" w:hAnsi="Arial" w:eastAsia="Arial" w:cs="Arial"/>
          <w:i w:val="0"/>
          <w:iCs w:val="0"/>
          <w:sz w:val="24"/>
          <w:szCs w:val="24"/>
        </w:rPr>
        <w:t>/9.5</w:t>
      </w:r>
      <w:r w:rsidRPr="24DF9040" w:rsidR="5FBFDFF2">
        <w:rPr>
          <w:rFonts w:ascii="Arial" w:hAnsi="Arial" w:eastAsia="Arial" w:cs="Arial"/>
          <w:i w:val="0"/>
          <w:iCs w:val="0"/>
          <w:sz w:val="24"/>
          <w:szCs w:val="24"/>
        </w:rPr>
        <w:t>mm</w:t>
      </w:r>
      <w:r w:rsidRPr="24DF9040" w:rsidR="40F11D19">
        <w:rPr>
          <w:rFonts w:ascii="Arial" w:hAnsi="Arial" w:eastAsia="Arial" w:cs="Arial"/>
          <w:i w:val="0"/>
          <w:iCs w:val="0"/>
          <w:sz w:val="24"/>
          <w:szCs w:val="24"/>
        </w:rPr>
        <w:t>)</w:t>
      </w:r>
      <w:r w:rsidRPr="24DF9040" w:rsidR="2888A723">
        <w:rPr>
          <w:rFonts w:ascii="Arial" w:hAnsi="Arial" w:eastAsia="Arial" w:cs="Arial"/>
          <w:i w:val="0"/>
          <w:iCs w:val="0"/>
          <w:sz w:val="24"/>
          <w:szCs w:val="24"/>
        </w:rPr>
        <w:t xml:space="preserve"> for the living areas</w:t>
      </w:r>
      <w:r w:rsidRPr="24DF9040" w:rsidR="2888A723">
        <w:rPr>
          <w:rFonts w:ascii="Arial" w:hAnsi="Arial" w:eastAsia="Arial" w:cs="Arial"/>
          <w:i w:val="0"/>
          <w:iCs w:val="0"/>
          <w:sz w:val="24"/>
          <w:szCs w:val="24"/>
        </w:rPr>
        <w:t xml:space="preserve">, secondary </w:t>
      </w:r>
      <w:r w:rsidRPr="24DF9040" w:rsidR="58721ED6">
        <w:rPr>
          <w:rFonts w:ascii="Arial" w:hAnsi="Arial" w:eastAsia="Arial" w:cs="Arial"/>
          <w:i w:val="0"/>
          <w:iCs w:val="0"/>
          <w:sz w:val="24"/>
          <w:szCs w:val="24"/>
        </w:rPr>
        <w:t>glazing</w:t>
      </w:r>
      <w:r w:rsidRPr="24DF9040" w:rsidR="2888A723">
        <w:rPr>
          <w:rFonts w:ascii="Arial" w:hAnsi="Arial" w:eastAsia="Arial" w:cs="Arial"/>
          <w:i w:val="0"/>
          <w:iCs w:val="0"/>
          <w:sz w:val="24"/>
          <w:szCs w:val="24"/>
        </w:rPr>
        <w:t xml:space="preserve"> for the bedrooms</w:t>
      </w:r>
      <w:r w:rsidRPr="24DF9040" w:rsidR="5B336420">
        <w:rPr>
          <w:rFonts w:ascii="Arial" w:hAnsi="Arial" w:eastAsia="Arial" w:cs="Arial"/>
          <w:i w:val="0"/>
          <w:iCs w:val="0"/>
          <w:sz w:val="24"/>
          <w:szCs w:val="24"/>
        </w:rPr>
        <w:t xml:space="preserve"> (</w:t>
      </w:r>
      <w:r w:rsidRPr="24DF9040" w:rsidR="0F793799">
        <w:rPr>
          <w:rFonts w:ascii="Arial" w:hAnsi="Arial" w:eastAsia="Arial" w:cs="Arial"/>
          <w:i w:val="0"/>
          <w:iCs w:val="0"/>
          <w:sz w:val="24"/>
          <w:szCs w:val="24"/>
        </w:rPr>
        <w:t>‘</w:t>
      </w:r>
      <w:r w:rsidRPr="24DF9040" w:rsidR="5B336420">
        <w:rPr>
          <w:rFonts w:ascii="Arial" w:hAnsi="Arial" w:eastAsia="Arial" w:cs="Arial"/>
          <w:i w:val="0"/>
          <w:iCs w:val="0"/>
          <w:sz w:val="24"/>
          <w:szCs w:val="24"/>
        </w:rPr>
        <w:t>Selectaglaze</w:t>
      </w:r>
      <w:r w:rsidRPr="24DF9040" w:rsidR="27E8730C">
        <w:rPr>
          <w:rFonts w:ascii="Arial" w:hAnsi="Arial" w:eastAsia="Arial" w:cs="Arial"/>
          <w:i w:val="0"/>
          <w:iCs w:val="0"/>
          <w:sz w:val="24"/>
          <w:szCs w:val="24"/>
        </w:rPr>
        <w:t>’</w:t>
      </w:r>
      <w:r w:rsidRPr="24DF9040" w:rsidR="5B336420">
        <w:rPr>
          <w:rFonts w:ascii="Arial" w:hAnsi="Arial" w:eastAsia="Arial" w:cs="Arial"/>
          <w:i w:val="0"/>
          <w:iCs w:val="0"/>
          <w:sz w:val="24"/>
          <w:szCs w:val="24"/>
        </w:rPr>
        <w:t xml:space="preserve"> S10 Slider 4mm 6</w:t>
      </w:r>
      <w:r w:rsidRPr="24DF9040" w:rsidR="5B336420">
        <w:rPr>
          <w:rFonts w:ascii="Arial" w:hAnsi="Arial" w:eastAsia="Arial" w:cs="Arial"/>
          <w:i w:val="0"/>
          <w:iCs w:val="0"/>
          <w:sz w:val="24"/>
          <w:szCs w:val="24"/>
        </w:rPr>
        <w:t>/</w:t>
      </w:r>
      <w:r w:rsidRPr="24DF9040" w:rsidR="5B336420">
        <w:rPr>
          <w:rFonts w:ascii="Arial" w:hAnsi="Arial" w:eastAsia="Arial" w:cs="Arial"/>
          <w:i w:val="0"/>
          <w:iCs w:val="0"/>
          <w:sz w:val="24"/>
          <w:szCs w:val="24"/>
        </w:rPr>
        <w:t>50</w:t>
      </w:r>
      <w:r w:rsidRPr="24DF9040" w:rsidR="5B336420">
        <w:rPr>
          <w:rFonts w:ascii="Arial" w:hAnsi="Arial" w:eastAsia="Arial" w:cs="Arial"/>
          <w:i w:val="0"/>
          <w:iCs w:val="0"/>
          <w:sz w:val="24"/>
          <w:szCs w:val="24"/>
        </w:rPr>
        <w:t>/4</w:t>
      </w:r>
      <w:r w:rsidRPr="24DF9040" w:rsidR="5B336420">
        <w:rPr>
          <w:rFonts w:ascii="Arial" w:hAnsi="Arial" w:eastAsia="Arial" w:cs="Arial"/>
          <w:i w:val="0"/>
          <w:iCs w:val="0"/>
          <w:sz w:val="24"/>
          <w:szCs w:val="24"/>
        </w:rPr>
        <w:t>)</w:t>
      </w:r>
      <w:r w:rsidRPr="24DF9040" w:rsidR="319DF050">
        <w:rPr>
          <w:rFonts w:ascii="Arial" w:hAnsi="Arial" w:eastAsia="Arial" w:cs="Arial"/>
          <w:i w:val="0"/>
          <w:iCs w:val="0"/>
          <w:sz w:val="24"/>
          <w:szCs w:val="24"/>
        </w:rPr>
        <w:t xml:space="preserve"> an</w:t>
      </w:r>
      <w:r w:rsidRPr="24DF9040" w:rsidR="2333218F">
        <w:rPr>
          <w:rFonts w:ascii="Arial" w:hAnsi="Arial" w:eastAsia="Arial" w:cs="Arial"/>
          <w:i w:val="0"/>
          <w:iCs w:val="0"/>
          <w:sz w:val="24"/>
          <w:szCs w:val="24"/>
        </w:rPr>
        <w:t xml:space="preserve">d </w:t>
      </w:r>
      <w:r w:rsidRPr="24DF9040" w:rsidR="2333218F">
        <w:rPr>
          <w:rFonts w:ascii="Arial" w:hAnsi="Arial" w:eastAsia="Arial" w:cs="Arial"/>
          <w:i w:val="0"/>
          <w:iCs w:val="0"/>
          <w:sz w:val="24"/>
          <w:szCs w:val="24"/>
        </w:rPr>
        <w:t>Titon</w:t>
      </w:r>
      <w:r w:rsidRPr="24DF9040" w:rsidR="2333218F">
        <w:rPr>
          <w:rFonts w:ascii="Arial" w:hAnsi="Arial" w:eastAsia="Arial" w:cs="Arial"/>
          <w:i w:val="0"/>
          <w:iCs w:val="0"/>
          <w:sz w:val="24"/>
          <w:szCs w:val="24"/>
        </w:rPr>
        <w:t xml:space="preserve"> Sonair ventilation</w:t>
      </w:r>
      <w:r w:rsidRPr="24DF9040" w:rsidR="2333218F">
        <w:rPr>
          <w:rFonts w:ascii="Arial" w:hAnsi="Arial" w:eastAsia="Arial" w:cs="Arial"/>
          <w:i w:val="0"/>
          <w:iCs w:val="0"/>
          <w:sz w:val="24"/>
          <w:szCs w:val="24"/>
        </w:rPr>
        <w:t xml:space="preserve"> </w:t>
      </w:r>
      <w:r w:rsidRPr="24DF9040" w:rsidR="73A0504E">
        <w:rPr>
          <w:rFonts w:ascii="Arial" w:hAnsi="Arial" w:eastAsia="Arial" w:cs="Arial"/>
          <w:i w:val="0"/>
          <w:iCs w:val="0"/>
          <w:sz w:val="24"/>
          <w:szCs w:val="24"/>
        </w:rPr>
        <w:t>which is</w:t>
      </w:r>
      <w:r w:rsidRPr="24DF9040" w:rsidR="0D233C55">
        <w:rPr>
          <w:rFonts w:ascii="Arial" w:hAnsi="Arial" w:eastAsia="Arial" w:cs="Arial"/>
          <w:i w:val="0"/>
          <w:iCs w:val="0"/>
          <w:sz w:val="24"/>
          <w:szCs w:val="24"/>
        </w:rPr>
        <w:t xml:space="preserve"> a wall-mounted input fan</w:t>
      </w:r>
      <w:r w:rsidRPr="24DF9040" w:rsidR="73A0504E">
        <w:rPr>
          <w:rFonts w:ascii="Arial" w:hAnsi="Arial" w:eastAsia="Arial" w:cs="Arial"/>
          <w:i w:val="0"/>
          <w:iCs w:val="0"/>
          <w:sz w:val="24"/>
          <w:szCs w:val="24"/>
        </w:rPr>
        <w:t xml:space="preserve"> designed with sound attenuating features to reduce noise transferring from outside to inside the home</w:t>
      </w:r>
      <w:r w:rsidRPr="24DF9040" w:rsidR="1BA910F1">
        <w:rPr>
          <w:rFonts w:ascii="Arial" w:hAnsi="Arial" w:eastAsia="Arial" w:cs="Arial"/>
          <w:i w:val="0"/>
          <w:iCs w:val="0"/>
          <w:sz w:val="24"/>
          <w:szCs w:val="24"/>
        </w:rPr>
        <w:t xml:space="preserve"> through air filtration</w:t>
      </w:r>
      <w:r w:rsidRPr="24DF9040" w:rsidR="1BA910F1">
        <w:rPr>
          <w:rFonts w:ascii="Arial" w:hAnsi="Arial" w:eastAsia="Arial" w:cs="Arial"/>
          <w:i w:val="0"/>
          <w:iCs w:val="0"/>
          <w:sz w:val="24"/>
          <w:szCs w:val="24"/>
        </w:rPr>
        <w:t xml:space="preserve"> and ventilation</w:t>
      </w:r>
      <w:r w:rsidRPr="24DF9040" w:rsidR="2EF98F4C">
        <w:rPr>
          <w:rFonts w:ascii="Arial" w:hAnsi="Arial" w:eastAsia="Arial" w:cs="Arial"/>
          <w:i w:val="0"/>
          <w:iCs w:val="0"/>
          <w:sz w:val="24"/>
          <w:szCs w:val="24"/>
        </w:rPr>
        <w:t>.</w:t>
      </w:r>
      <w:r w:rsidRPr="24DF9040" w:rsidR="7D5EAB0D">
        <w:rPr>
          <w:rFonts w:ascii="Arial" w:hAnsi="Arial" w:eastAsia="Arial" w:cs="Arial"/>
          <w:i w:val="0"/>
          <w:iCs w:val="0"/>
          <w:sz w:val="24"/>
          <w:szCs w:val="24"/>
        </w:rPr>
        <w:t xml:space="preserve"> The NIA also sets out </w:t>
      </w:r>
      <w:r w:rsidRPr="24DF9040" w:rsidR="24EBB836">
        <w:rPr>
          <w:rFonts w:ascii="Arial" w:hAnsi="Arial" w:eastAsia="Arial" w:cs="Arial"/>
          <w:i w:val="0"/>
          <w:iCs w:val="0"/>
          <w:sz w:val="24"/>
          <w:szCs w:val="24"/>
        </w:rPr>
        <w:t xml:space="preserve">example </w:t>
      </w:r>
      <w:r w:rsidRPr="24DF9040" w:rsidR="7D5EAB0D">
        <w:rPr>
          <w:rFonts w:ascii="Arial" w:hAnsi="Arial" w:eastAsia="Arial" w:cs="Arial"/>
          <w:i w:val="0"/>
          <w:iCs w:val="0"/>
          <w:sz w:val="24"/>
          <w:szCs w:val="24"/>
        </w:rPr>
        <w:t>sound insulation measures for the barbershop</w:t>
      </w:r>
      <w:r w:rsidRPr="24DF9040" w:rsidR="4C5E85EA">
        <w:rPr>
          <w:rFonts w:ascii="Arial" w:hAnsi="Arial" w:eastAsia="Arial" w:cs="Arial"/>
          <w:i w:val="0"/>
          <w:iCs w:val="0"/>
          <w:sz w:val="24"/>
          <w:szCs w:val="24"/>
        </w:rPr>
        <w:t>, such as an uprated floor construction</w:t>
      </w:r>
      <w:r w:rsidRPr="24DF9040" w:rsidR="6CBE601F">
        <w:rPr>
          <w:rFonts w:ascii="Arial" w:hAnsi="Arial" w:eastAsia="Arial" w:cs="Arial"/>
          <w:i w:val="0"/>
          <w:iCs w:val="0"/>
          <w:sz w:val="24"/>
          <w:szCs w:val="24"/>
        </w:rPr>
        <w:t>.</w:t>
      </w:r>
      <w:r w:rsidRPr="24DF9040" w:rsidR="2EF98F4C">
        <w:rPr>
          <w:rFonts w:ascii="Arial" w:hAnsi="Arial" w:eastAsia="Arial" w:cs="Arial"/>
          <w:i w:val="0"/>
          <w:iCs w:val="0"/>
          <w:sz w:val="24"/>
          <w:szCs w:val="24"/>
        </w:rPr>
        <w:t xml:space="preserve"> </w:t>
      </w:r>
      <w:r w:rsidRPr="24DF9040" w:rsidR="090C7531">
        <w:rPr>
          <w:rFonts w:ascii="Arial" w:hAnsi="Arial" w:eastAsia="Arial" w:cs="Arial"/>
          <w:i w:val="0"/>
          <w:iCs w:val="0"/>
          <w:sz w:val="24"/>
          <w:szCs w:val="24"/>
        </w:rPr>
        <w:t xml:space="preserve">These measures </w:t>
      </w:r>
      <w:r w:rsidRPr="24DF9040" w:rsidR="5A2C9F4C">
        <w:rPr>
          <w:rFonts w:ascii="Arial" w:hAnsi="Arial" w:eastAsia="Arial" w:cs="Arial"/>
          <w:i w:val="0"/>
          <w:iCs w:val="0"/>
          <w:sz w:val="24"/>
          <w:szCs w:val="24"/>
        </w:rPr>
        <w:t xml:space="preserve">will be secured by planning </w:t>
      </w:r>
      <w:r w:rsidRPr="24DF9040" w:rsidR="5A2C9F4C">
        <w:rPr>
          <w:rFonts w:ascii="Arial" w:hAnsi="Arial" w:eastAsia="Arial" w:cs="Arial"/>
          <w:i w:val="0"/>
          <w:iCs w:val="0"/>
          <w:sz w:val="24"/>
          <w:szCs w:val="24"/>
        </w:rPr>
        <w:t>condition</w:t>
      </w:r>
      <w:r w:rsidRPr="24DF9040" w:rsidR="694746B8">
        <w:rPr>
          <w:rFonts w:ascii="Arial" w:hAnsi="Arial" w:eastAsia="Arial" w:cs="Arial"/>
          <w:i w:val="0"/>
          <w:iCs w:val="0"/>
          <w:sz w:val="24"/>
          <w:szCs w:val="24"/>
        </w:rPr>
        <w:t xml:space="preserve"> </w:t>
      </w:r>
      <w:r w:rsidRPr="24DF9040" w:rsidR="0EBF1B91">
        <w:rPr>
          <w:rFonts w:ascii="Arial" w:hAnsi="Arial" w:eastAsia="Arial" w:cs="Arial"/>
          <w:sz w:val="24"/>
          <w:szCs w:val="24"/>
        </w:rPr>
        <w:t>with a</w:t>
      </w:r>
      <w:r w:rsidRPr="24DF9040" w:rsidR="08E33C82">
        <w:rPr>
          <w:rFonts w:ascii="Arial" w:hAnsi="Arial" w:eastAsia="Arial" w:cs="Arial"/>
          <w:i w:val="0"/>
          <w:iCs w:val="0"/>
          <w:sz w:val="24"/>
          <w:szCs w:val="24"/>
        </w:rPr>
        <w:t xml:space="preserve"> </w:t>
      </w:r>
      <w:r w:rsidRPr="24DF9040" w:rsidR="6B6F5877">
        <w:rPr>
          <w:rFonts w:ascii="Arial" w:hAnsi="Arial" w:eastAsia="Arial" w:cs="Arial"/>
          <w:i w:val="0"/>
          <w:iCs w:val="0"/>
          <w:sz w:val="24"/>
          <w:szCs w:val="24"/>
        </w:rPr>
        <w:t>requirement</w:t>
      </w:r>
      <w:r w:rsidRPr="24DF9040" w:rsidR="6B6F5877">
        <w:rPr>
          <w:rFonts w:ascii="Arial" w:hAnsi="Arial" w:eastAsia="Arial" w:cs="Arial"/>
          <w:i w:val="0"/>
          <w:iCs w:val="0"/>
          <w:sz w:val="24"/>
          <w:szCs w:val="24"/>
        </w:rPr>
        <w:t xml:space="preserve"> for</w:t>
      </w:r>
      <w:r w:rsidRPr="24DF9040" w:rsidR="709BDC2C">
        <w:rPr>
          <w:rFonts w:ascii="Arial" w:hAnsi="Arial" w:eastAsia="Arial" w:cs="Arial"/>
          <w:i w:val="0"/>
          <w:iCs w:val="0"/>
          <w:sz w:val="24"/>
          <w:szCs w:val="24"/>
        </w:rPr>
        <w:t xml:space="preserve"> the submission of a verification report</w:t>
      </w:r>
      <w:r w:rsidRPr="24DF9040" w:rsidR="3002A53F">
        <w:rPr>
          <w:rFonts w:ascii="Arial" w:hAnsi="Arial" w:eastAsia="Arial" w:cs="Arial"/>
          <w:i w:val="0"/>
          <w:iCs w:val="0"/>
          <w:sz w:val="24"/>
          <w:szCs w:val="24"/>
        </w:rPr>
        <w:t xml:space="preserve"> prior to the barbershop coming into use </w:t>
      </w:r>
      <w:r w:rsidRPr="24DF9040" w:rsidR="3002A53F">
        <w:rPr>
          <w:rFonts w:ascii="Arial" w:hAnsi="Arial" w:eastAsia="Arial" w:cs="Arial"/>
          <w:i w:val="0"/>
          <w:iCs w:val="0"/>
          <w:sz w:val="24"/>
          <w:szCs w:val="24"/>
        </w:rPr>
        <w:t>in order</w:t>
      </w:r>
      <w:r w:rsidRPr="24DF9040" w:rsidR="709BDC2C">
        <w:rPr>
          <w:rFonts w:ascii="Arial" w:hAnsi="Arial" w:eastAsia="Arial" w:cs="Arial"/>
          <w:i w:val="0"/>
          <w:iCs w:val="0"/>
          <w:sz w:val="24"/>
          <w:szCs w:val="24"/>
        </w:rPr>
        <w:t xml:space="preserve"> </w:t>
      </w:r>
      <w:r w:rsidRPr="24DF9040" w:rsidR="425307CA">
        <w:rPr>
          <w:rFonts w:ascii="Arial" w:hAnsi="Arial" w:eastAsia="Arial" w:cs="Arial"/>
          <w:i w:val="0"/>
          <w:iCs w:val="0"/>
          <w:sz w:val="24"/>
          <w:szCs w:val="24"/>
        </w:rPr>
        <w:t>to</w:t>
      </w:r>
      <w:r w:rsidRPr="24DF9040" w:rsidR="064D6007">
        <w:rPr>
          <w:rFonts w:ascii="Arial" w:hAnsi="Arial" w:eastAsia="Arial" w:cs="Arial"/>
          <w:i w:val="0"/>
          <w:iCs w:val="0"/>
          <w:sz w:val="24"/>
          <w:szCs w:val="24"/>
        </w:rPr>
        <w:t xml:space="preserve"> </w:t>
      </w:r>
      <w:r w:rsidRPr="24DF9040" w:rsidR="2AAE73F7">
        <w:rPr>
          <w:rFonts w:ascii="Arial" w:hAnsi="Arial" w:eastAsia="Arial" w:cs="Arial"/>
          <w:i w:val="0"/>
          <w:iCs w:val="0"/>
          <w:sz w:val="24"/>
          <w:szCs w:val="24"/>
        </w:rPr>
        <w:t>confirm</w:t>
      </w:r>
      <w:r w:rsidRPr="24DF9040" w:rsidR="2AAE73F7">
        <w:rPr>
          <w:rFonts w:ascii="Arial" w:hAnsi="Arial" w:eastAsia="Arial" w:cs="Arial"/>
          <w:i w:val="0"/>
          <w:iCs w:val="0"/>
          <w:sz w:val="24"/>
          <w:szCs w:val="24"/>
        </w:rPr>
        <w:t xml:space="preserve"> that the approved ventilation and acoustic measures have been implemented to achieve the required maximum noise levels.</w:t>
      </w:r>
    </w:p>
    <w:p w:rsidR="00AD2CF1" w:rsidP="3854F772" w:rsidRDefault="00AD2CF1" w14:paraId="2F1E9DF9" w14:textId="7DDEE162">
      <w:pPr>
        <w:pStyle w:val="ListParagraph"/>
        <w:spacing w:after="0" w:line="257" w:lineRule="auto"/>
        <w:ind w:left="720" w:hanging="720"/>
        <w:jc w:val="both"/>
        <w:rPr>
          <w:rFonts w:ascii="Arial" w:hAnsi="Arial" w:eastAsia="Arial" w:cs="Arial"/>
          <w:sz w:val="24"/>
          <w:szCs w:val="24"/>
        </w:rPr>
      </w:pPr>
    </w:p>
    <w:p w:rsidR="00AD2CF1" w:rsidP="62C1100D" w:rsidRDefault="00AD2CF1" w14:paraId="293EDFDD" w14:textId="54E012F0">
      <w:pPr>
        <w:pStyle w:val="ListParagraph"/>
        <w:numPr>
          <w:ilvl w:val="1"/>
          <w:numId w:val="2"/>
        </w:numPr>
        <w:suppressLineNumbers w:val="0"/>
        <w:spacing w:before="0" w:beforeAutospacing="off" w:after="0" w:afterAutospacing="off" w:line="257" w:lineRule="auto"/>
        <w:ind w:left="720" w:right="0" w:hanging="720"/>
        <w:jc w:val="both"/>
        <w:rPr>
          <w:rFonts w:ascii="Arial" w:hAnsi="Arial" w:eastAsia="Arial" w:cs="Arial"/>
          <w:sz w:val="22"/>
          <w:szCs w:val="22"/>
        </w:rPr>
      </w:pPr>
      <w:r w:rsidRPr="62C1100D" w:rsidR="54A05BAC">
        <w:rPr>
          <w:rFonts w:ascii="Arial" w:hAnsi="Arial" w:eastAsia="Arial" w:cs="Arial"/>
          <w:sz w:val="24"/>
          <w:szCs w:val="24"/>
        </w:rPr>
        <w:t xml:space="preserve">Subject to </w:t>
      </w:r>
      <w:r w:rsidRPr="62C1100D" w:rsidR="10ECC83C">
        <w:rPr>
          <w:rFonts w:ascii="Arial" w:hAnsi="Arial" w:eastAsia="Arial" w:cs="Arial"/>
          <w:sz w:val="24"/>
          <w:szCs w:val="24"/>
        </w:rPr>
        <w:t>the suggested conditions</w:t>
      </w:r>
      <w:r w:rsidRPr="62C1100D" w:rsidR="56C0BFF7">
        <w:rPr>
          <w:rFonts w:ascii="Arial" w:hAnsi="Arial" w:eastAsia="Arial" w:cs="Arial"/>
          <w:sz w:val="24"/>
          <w:szCs w:val="24"/>
        </w:rPr>
        <w:t xml:space="preserve"> </w:t>
      </w:r>
      <w:r w:rsidRPr="62C1100D" w:rsidR="56C0BFF7">
        <w:rPr>
          <w:rFonts w:ascii="Arial" w:hAnsi="Arial" w:eastAsia="Arial" w:cs="Arial"/>
          <w:sz w:val="24"/>
          <w:szCs w:val="24"/>
        </w:rPr>
        <w:t>regarding</w:t>
      </w:r>
      <w:r w:rsidRPr="62C1100D" w:rsidR="56C0BFF7">
        <w:rPr>
          <w:rFonts w:ascii="Arial" w:hAnsi="Arial" w:eastAsia="Arial" w:cs="Arial"/>
          <w:sz w:val="24"/>
          <w:szCs w:val="24"/>
        </w:rPr>
        <w:t xml:space="preserve"> operating hours and noise mitigation measures</w:t>
      </w:r>
      <w:r w:rsidRPr="62C1100D" w:rsidR="10ECC83C">
        <w:rPr>
          <w:rFonts w:ascii="Arial" w:hAnsi="Arial" w:eastAsia="Arial" w:cs="Arial"/>
          <w:sz w:val="24"/>
          <w:szCs w:val="24"/>
        </w:rPr>
        <w:t xml:space="preserve">, </w:t>
      </w:r>
      <w:r w:rsidRPr="62C1100D" w:rsidR="5D63C003">
        <w:rPr>
          <w:rFonts w:ascii="Arial" w:hAnsi="Arial" w:eastAsia="Arial" w:cs="Arial"/>
          <w:sz w:val="24"/>
          <w:szCs w:val="24"/>
        </w:rPr>
        <w:t>it is not considered that the development would lead to an unacceptable increase in noise pollution</w:t>
      </w:r>
      <w:r w:rsidRPr="62C1100D" w:rsidR="7849639F">
        <w:rPr>
          <w:rFonts w:ascii="Arial" w:hAnsi="Arial" w:eastAsia="Arial" w:cs="Arial"/>
          <w:sz w:val="24"/>
          <w:szCs w:val="24"/>
        </w:rPr>
        <w:t xml:space="preserve"> for either the application property or the neighbouring properties</w:t>
      </w:r>
      <w:r w:rsidRPr="62C1100D" w:rsidR="5D63C003">
        <w:rPr>
          <w:rFonts w:ascii="Arial" w:hAnsi="Arial" w:eastAsia="Arial" w:cs="Arial"/>
          <w:sz w:val="24"/>
          <w:szCs w:val="24"/>
        </w:rPr>
        <w:t xml:space="preserve">, </w:t>
      </w:r>
      <w:r w:rsidRPr="62C1100D" w:rsidR="5D63C003">
        <w:rPr>
          <w:rFonts w:ascii="Arial" w:hAnsi="Arial" w:eastAsia="Arial" w:cs="Arial"/>
          <w:sz w:val="24"/>
          <w:szCs w:val="24"/>
        </w:rPr>
        <w:t>in accordance with</w:t>
      </w:r>
      <w:r w:rsidRPr="62C1100D" w:rsidR="5D63C003">
        <w:rPr>
          <w:rFonts w:ascii="Arial" w:hAnsi="Arial" w:eastAsia="Arial" w:cs="Arial"/>
          <w:sz w:val="24"/>
          <w:szCs w:val="24"/>
        </w:rPr>
        <w:t xml:space="preserve"> CS policy G9, </w:t>
      </w:r>
      <w:r w:rsidRPr="62C1100D" w:rsidR="5D63C003">
        <w:rPr>
          <w:rFonts w:ascii="Arial" w:hAnsi="Arial" w:eastAsia="Arial" w:cs="Arial"/>
          <w:sz w:val="24"/>
          <w:szCs w:val="24"/>
        </w:rPr>
        <w:t>PfE</w:t>
      </w:r>
      <w:r w:rsidRPr="62C1100D" w:rsidR="5D63C003">
        <w:rPr>
          <w:rFonts w:ascii="Arial" w:hAnsi="Arial" w:eastAsia="Arial" w:cs="Arial"/>
          <w:sz w:val="24"/>
          <w:szCs w:val="24"/>
        </w:rPr>
        <w:t xml:space="preserve"> policy JP-P1 and the NPPF.</w:t>
      </w:r>
    </w:p>
    <w:p w:rsidRPr="007E1336" w:rsidR="007E1336" w:rsidP="00F117BB" w:rsidRDefault="007E1336" w14:paraId="35F1F3CE" w14:textId="77777777">
      <w:pPr>
        <w:spacing w:after="0" w:line="257" w:lineRule="auto"/>
        <w:jc w:val="both"/>
        <w:rPr>
          <w:rFonts w:ascii="Arial" w:hAnsi="Arial" w:eastAsia="Arial" w:cs="Arial"/>
          <w:sz w:val="24"/>
          <w:szCs w:val="24"/>
        </w:rPr>
      </w:pPr>
    </w:p>
    <w:p w:rsidR="1765EB77" w:rsidP="62C1100D" w:rsidRDefault="1765EB77" w14:paraId="64B32198" w14:textId="4C54A7BC">
      <w:pPr>
        <w:pStyle w:val="Normal"/>
        <w:suppressLineNumbers w:val="0"/>
        <w:bidi w:val="0"/>
        <w:spacing w:before="0" w:beforeAutospacing="off" w:after="0" w:afterAutospacing="off" w:line="257" w:lineRule="auto"/>
        <w:ind w:left="720" w:right="0"/>
        <w:jc w:val="both"/>
      </w:pPr>
      <w:r w:rsidRPr="24DF9040" w:rsidR="6967BC47">
        <w:rPr>
          <w:rFonts w:ascii="Arial" w:hAnsi="Arial" w:eastAsia="Arial" w:cs="Arial"/>
          <w:b w:val="1"/>
          <w:bCs w:val="1"/>
          <w:sz w:val="24"/>
          <w:szCs w:val="24"/>
        </w:rPr>
        <w:t xml:space="preserve">Internal </w:t>
      </w:r>
      <w:r w:rsidRPr="24DF9040" w:rsidR="1765EB77">
        <w:rPr>
          <w:rFonts w:ascii="Arial" w:hAnsi="Arial" w:eastAsia="Arial" w:cs="Arial"/>
          <w:b w:val="1"/>
          <w:bCs w:val="1"/>
          <w:sz w:val="24"/>
          <w:szCs w:val="24"/>
        </w:rPr>
        <w:t xml:space="preserve">Space Standards </w:t>
      </w:r>
    </w:p>
    <w:p w:rsidR="00F117BB" w:rsidP="007E1336" w:rsidRDefault="00F117BB" w14:paraId="5DCE5995" w14:textId="77777777">
      <w:pPr>
        <w:spacing w:after="0" w:line="257" w:lineRule="auto"/>
        <w:ind w:left="720" w:hanging="720"/>
        <w:jc w:val="both"/>
        <w:rPr>
          <w:rFonts w:ascii="Arial" w:hAnsi="Arial" w:eastAsia="Arial" w:cs="Arial"/>
          <w:sz w:val="24"/>
          <w:szCs w:val="24"/>
        </w:rPr>
      </w:pPr>
    </w:p>
    <w:p w:rsidR="00D7396C" w:rsidP="00145CB0" w:rsidRDefault="00DF0E22" w14:paraId="7851FB1A" w14:textId="3ACF8A0F">
      <w:pPr>
        <w:pStyle w:val="ListParagraph"/>
        <w:numPr>
          <w:ilvl w:val="1"/>
          <w:numId w:val="2"/>
        </w:numPr>
        <w:spacing w:after="0" w:line="257" w:lineRule="auto"/>
        <w:ind w:hanging="720"/>
        <w:jc w:val="both"/>
        <w:rPr>
          <w:rFonts w:ascii="Arial" w:hAnsi="Arial" w:eastAsia="Arial" w:cs="Arial"/>
          <w:sz w:val="24"/>
          <w:szCs w:val="24"/>
        </w:rPr>
      </w:pPr>
      <w:r w:rsidRPr="62C1100D" w:rsidR="25750C97">
        <w:rPr>
          <w:rFonts w:ascii="Arial" w:hAnsi="Arial" w:eastAsia="Arial" w:cs="Arial"/>
          <w:sz w:val="24"/>
          <w:szCs w:val="24"/>
        </w:rPr>
        <w:t>PfE</w:t>
      </w:r>
      <w:r w:rsidRPr="62C1100D" w:rsidR="25750C97">
        <w:rPr>
          <w:rFonts w:ascii="Arial" w:hAnsi="Arial" w:eastAsia="Arial" w:cs="Arial"/>
          <w:sz w:val="24"/>
          <w:szCs w:val="24"/>
        </w:rPr>
        <w:t xml:space="preserve"> p</w:t>
      </w:r>
      <w:r w:rsidRPr="62C1100D" w:rsidR="5A530BAF">
        <w:rPr>
          <w:rFonts w:ascii="Arial" w:hAnsi="Arial" w:eastAsia="Arial" w:cs="Arial"/>
          <w:sz w:val="24"/>
          <w:szCs w:val="24"/>
        </w:rPr>
        <w:t xml:space="preserve">olicy JP-H3 </w:t>
      </w:r>
      <w:r w:rsidRPr="62C1100D" w:rsidR="5A530BAF">
        <w:rPr>
          <w:rFonts w:ascii="Arial" w:hAnsi="Arial" w:eastAsia="Arial" w:cs="Arial"/>
          <w:sz w:val="24"/>
          <w:szCs w:val="24"/>
        </w:rPr>
        <w:t xml:space="preserve">requires all new dwellings </w:t>
      </w:r>
      <w:r w:rsidRPr="62C1100D" w:rsidR="0115C39C">
        <w:rPr>
          <w:rFonts w:ascii="Arial" w:hAnsi="Arial" w:eastAsia="Arial" w:cs="Arial"/>
          <w:sz w:val="24"/>
          <w:szCs w:val="24"/>
        </w:rPr>
        <w:t xml:space="preserve">to </w:t>
      </w:r>
      <w:r w:rsidRPr="62C1100D" w:rsidR="5A530BAF">
        <w:rPr>
          <w:rFonts w:ascii="Arial" w:hAnsi="Arial" w:eastAsia="Arial" w:cs="Arial"/>
          <w:sz w:val="24"/>
          <w:szCs w:val="24"/>
        </w:rPr>
        <w:t>comply with</w:t>
      </w:r>
      <w:r w:rsidRPr="62C1100D" w:rsidR="5A530BAF">
        <w:rPr>
          <w:rFonts w:ascii="Arial" w:hAnsi="Arial" w:eastAsia="Arial" w:cs="Arial"/>
          <w:sz w:val="24"/>
          <w:szCs w:val="24"/>
        </w:rPr>
        <w:t xml:space="preserve"> the Nationally Described Space Standards (NDSS). The NDSS is a technical standards document produced by the Government to ensure internal space within new dwellings is suitable</w:t>
      </w:r>
      <w:r w:rsidRPr="62C1100D" w:rsidR="0D67792F">
        <w:rPr>
          <w:rFonts w:ascii="Arial" w:hAnsi="Arial" w:eastAsia="Arial" w:cs="Arial"/>
          <w:sz w:val="24"/>
          <w:szCs w:val="24"/>
        </w:rPr>
        <w:t>.</w:t>
      </w:r>
    </w:p>
    <w:p w:rsidR="00D7396C" w:rsidP="00D7396C" w:rsidRDefault="00D7396C" w14:paraId="36A62E09" w14:textId="77777777">
      <w:pPr>
        <w:pStyle w:val="ListParagraph"/>
        <w:spacing w:after="0" w:line="257" w:lineRule="auto"/>
        <w:jc w:val="both"/>
        <w:rPr>
          <w:rFonts w:ascii="Arial" w:hAnsi="Arial" w:eastAsia="Arial" w:cs="Arial"/>
          <w:sz w:val="24"/>
          <w:szCs w:val="24"/>
        </w:rPr>
      </w:pPr>
    </w:p>
    <w:p w:rsidR="3F4B5914" w:rsidP="62C1100D" w:rsidRDefault="3F4B5914" w14:paraId="7BFEB27B" w14:textId="523AC1A2">
      <w:pPr>
        <w:pStyle w:val="ListParagraph"/>
        <w:numPr>
          <w:ilvl w:val="1"/>
          <w:numId w:val="2"/>
        </w:numPr>
        <w:spacing w:after="0" w:line="257" w:lineRule="auto"/>
        <w:ind w:hanging="720"/>
        <w:jc w:val="both"/>
        <w:rPr>
          <w:rFonts w:ascii="Arial" w:hAnsi="Arial" w:eastAsia="Arial" w:cs="Arial"/>
          <w:sz w:val="24"/>
          <w:szCs w:val="24"/>
        </w:rPr>
      </w:pPr>
      <w:r w:rsidRPr="62C1100D" w:rsidR="3F4B5914">
        <w:rPr>
          <w:rFonts w:ascii="Arial" w:hAnsi="Arial" w:eastAsia="Arial" w:cs="Arial"/>
          <w:sz w:val="24"/>
          <w:szCs w:val="24"/>
        </w:rPr>
        <w:t>The existing property has four bedrooms (six bed spaces) with a gross internal floor area of 80.2m</w:t>
      </w:r>
      <w:r w:rsidRPr="62C1100D" w:rsidR="3F4B5914">
        <w:rPr>
          <w:rFonts w:ascii="Arial" w:hAnsi="Arial" w:eastAsia="Arial" w:cs="Arial"/>
          <w:sz w:val="24"/>
          <w:szCs w:val="24"/>
          <w:vertAlign w:val="superscript"/>
        </w:rPr>
        <w:t>2</w:t>
      </w:r>
      <w:r w:rsidRPr="62C1100D" w:rsidR="3F4B5914">
        <w:rPr>
          <w:rFonts w:ascii="Arial" w:hAnsi="Arial" w:eastAsia="Arial" w:cs="Arial"/>
          <w:sz w:val="24"/>
          <w:szCs w:val="24"/>
        </w:rPr>
        <w:t>. As a result of the works, the existing dwelling would lose approximately 17.6m</w:t>
      </w:r>
      <w:r w:rsidRPr="62C1100D" w:rsidR="3F4B5914">
        <w:rPr>
          <w:rFonts w:ascii="Arial" w:hAnsi="Arial" w:eastAsia="Arial" w:cs="Arial"/>
          <w:sz w:val="24"/>
          <w:szCs w:val="24"/>
          <w:vertAlign w:val="superscript"/>
        </w:rPr>
        <w:t>2</w:t>
      </w:r>
      <w:r w:rsidRPr="62C1100D" w:rsidR="3F4B5914">
        <w:rPr>
          <w:rFonts w:ascii="Arial" w:hAnsi="Arial" w:eastAsia="Arial" w:cs="Arial"/>
          <w:sz w:val="24"/>
          <w:szCs w:val="24"/>
        </w:rPr>
        <w:t xml:space="preserve"> of gross internal floor area, reducing from four bedrooms to three. While the resultant dwelling would fail to meet the </w:t>
      </w:r>
      <w:r w:rsidRPr="62C1100D" w:rsidR="3F4B5914">
        <w:rPr>
          <w:rFonts w:ascii="Arial" w:hAnsi="Arial" w:eastAsia="Arial" w:cs="Arial"/>
          <w:sz w:val="24"/>
          <w:szCs w:val="24"/>
        </w:rPr>
        <w:t>minimum</w:t>
      </w:r>
      <w:r w:rsidRPr="62C1100D" w:rsidR="3F4B5914">
        <w:rPr>
          <w:rFonts w:ascii="Arial" w:hAnsi="Arial" w:eastAsia="Arial" w:cs="Arial"/>
          <w:sz w:val="24"/>
          <w:szCs w:val="24"/>
        </w:rPr>
        <w:t xml:space="preserve"> gross internal floor area for a dwelling with three bedrooms and four bed spaces, it is noted that the existing dwelling also falls well below the technical requirements (Figure 1). Moreover, by reducing the number of bedrooms while </w:t>
      </w:r>
      <w:r w:rsidRPr="62C1100D" w:rsidR="3F4B5914">
        <w:rPr>
          <w:rFonts w:ascii="Arial" w:hAnsi="Arial" w:eastAsia="Arial" w:cs="Arial"/>
          <w:sz w:val="24"/>
          <w:szCs w:val="24"/>
        </w:rPr>
        <w:t>retaining</w:t>
      </w:r>
      <w:r w:rsidRPr="62C1100D" w:rsidR="3F4B5914">
        <w:rPr>
          <w:rFonts w:ascii="Arial" w:hAnsi="Arial" w:eastAsia="Arial" w:cs="Arial"/>
          <w:sz w:val="24"/>
          <w:szCs w:val="24"/>
        </w:rPr>
        <w:t xml:space="preserve"> the existing living areas, it is likely that living conditions would improve for the occupants of the dwelling. On this basis, it is not considered that the failure to </w:t>
      </w:r>
      <w:r w:rsidRPr="62C1100D" w:rsidR="3F4B5914">
        <w:rPr>
          <w:rFonts w:ascii="Arial" w:hAnsi="Arial" w:eastAsia="Arial" w:cs="Arial"/>
          <w:sz w:val="24"/>
          <w:szCs w:val="24"/>
        </w:rPr>
        <w:t>comply with</w:t>
      </w:r>
      <w:r w:rsidRPr="62C1100D" w:rsidR="3F4B5914">
        <w:rPr>
          <w:rFonts w:ascii="Arial" w:hAnsi="Arial" w:eastAsia="Arial" w:cs="Arial"/>
          <w:sz w:val="24"/>
          <w:szCs w:val="24"/>
        </w:rPr>
        <w:t xml:space="preserve"> technical requirements outlined in the NDSS would unduly harm the living conditions experienced by the occupants of the dwelling. </w:t>
      </w:r>
    </w:p>
    <w:p w:rsidR="62C1100D" w:rsidP="62C1100D" w:rsidRDefault="62C1100D" w14:paraId="71CA0F49" w14:textId="17CE6673">
      <w:pPr>
        <w:pStyle w:val="ListParagraph"/>
        <w:spacing w:after="0" w:line="257" w:lineRule="auto"/>
        <w:ind w:left="720" w:hanging="720"/>
        <w:jc w:val="both"/>
        <w:rPr>
          <w:rFonts w:ascii="Arial" w:hAnsi="Arial" w:eastAsia="Arial" w:cs="Arial"/>
          <w:sz w:val="24"/>
          <w:szCs w:val="24"/>
        </w:rPr>
      </w:pPr>
    </w:p>
    <w:p w:rsidR="67F3691B" w:rsidP="62C1100D" w:rsidRDefault="67F3691B" w14:paraId="0B55EF84" w14:textId="69266679">
      <w:pPr>
        <w:spacing w:after="0" w:line="257" w:lineRule="auto"/>
        <w:ind w:left="720" w:hanging="720"/>
        <w:jc w:val="right"/>
        <w:rPr>
          <w:rFonts w:ascii="Calibri" w:hAnsi="Calibri" w:eastAsia="Calibri"/>
          <w:sz w:val="22"/>
          <w:szCs w:val="22"/>
        </w:rPr>
      </w:pPr>
      <w:r w:rsidR="67F3691B">
        <w:drawing>
          <wp:inline wp14:editId="0E5E4B04" wp14:anchorId="2FDF11CB">
            <wp:extent cx="5199029" cy="3878787"/>
            <wp:effectExtent l="0" t="0" r="0" b="0"/>
            <wp:docPr id="1307799201" name="drawing" descr="Figure 1 - Excerpt from NDSS with relevant sections highlighted in r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7799201" name=""/>
                    <pic:cNvPicPr/>
                  </pic:nvPicPr>
                  <pic:blipFill>
                    <a:blip xmlns:r="http://schemas.openxmlformats.org/officeDocument/2006/relationships" r:embed="rId1009433506">
                      <a:extLst>
                        <a:ext uri="{28A0092B-C50C-407E-A947-70E740481C1C}">
                          <a14:useLocalDpi xmlns:a14="http://schemas.microsoft.com/office/drawing/2010/main"/>
                        </a:ext>
                      </a:extLst>
                    </a:blip>
                    <a:stretch>
                      <a:fillRect/>
                    </a:stretch>
                  </pic:blipFill>
                  <pic:spPr>
                    <a:xfrm rot="0">
                      <a:off x="0" y="0"/>
                      <a:ext cx="5199029" cy="3878787"/>
                    </a:xfrm>
                    <a:prstGeom prst="rect">
                      <a:avLst/>
                    </a:prstGeom>
                  </pic:spPr>
                </pic:pic>
              </a:graphicData>
            </a:graphic>
          </wp:inline>
        </w:drawing>
      </w:r>
    </w:p>
    <w:p w:rsidRPr="007E1336" w:rsidR="007E1336" w:rsidP="62C1100D" w:rsidRDefault="007E1336" w14:paraId="3C3D9504" w14:textId="790D1D81">
      <w:pPr>
        <w:spacing w:after="0" w:line="257" w:lineRule="auto"/>
        <w:ind w:left="720" w:hanging="720"/>
        <w:jc w:val="center"/>
        <w:rPr>
          <w:rFonts w:ascii="Arial" w:hAnsi="Arial" w:eastAsia="Arial" w:cs="Arial"/>
          <w:b w:val="1"/>
          <w:bCs w:val="1"/>
          <w:sz w:val="18"/>
          <w:szCs w:val="18"/>
        </w:rPr>
      </w:pPr>
      <w:r w:rsidRPr="62C1100D" w:rsidR="0E0DF91D">
        <w:rPr>
          <w:rFonts w:ascii="Arial" w:hAnsi="Arial" w:eastAsia="Arial" w:cs="Arial"/>
          <w:b w:val="1"/>
          <w:bCs w:val="1"/>
          <w:sz w:val="20"/>
          <w:szCs w:val="20"/>
        </w:rPr>
        <w:t>Figure 1 - Excerpt from NDSS with relevant sections highlighted in red</w:t>
      </w:r>
    </w:p>
    <w:p w:rsidR="62C1100D" w:rsidP="62C1100D" w:rsidRDefault="62C1100D" w14:paraId="7BA37481" w14:textId="1F7D985B">
      <w:pPr>
        <w:spacing w:after="0" w:line="257" w:lineRule="auto"/>
        <w:ind w:left="720"/>
        <w:jc w:val="both"/>
        <w:rPr>
          <w:rFonts w:ascii="Arial" w:hAnsi="Arial" w:eastAsia="Arial" w:cs="Arial"/>
          <w:b w:val="1"/>
          <w:bCs w:val="1"/>
          <w:sz w:val="24"/>
          <w:szCs w:val="24"/>
        </w:rPr>
      </w:pPr>
    </w:p>
    <w:p w:rsidRPr="00F117BB" w:rsidR="00F117BB" w:rsidP="62C1100D" w:rsidRDefault="00F117BB" w14:paraId="0F378116" w14:textId="1EDEA820">
      <w:pPr>
        <w:pStyle w:val="Normal"/>
        <w:suppressLineNumbers w:val="0"/>
        <w:bidi w:val="0"/>
        <w:spacing w:before="0" w:beforeAutospacing="off" w:after="0" w:afterAutospacing="off" w:line="257" w:lineRule="auto"/>
        <w:ind w:left="0" w:right="0" w:firstLine="720"/>
        <w:jc w:val="both"/>
        <w:rPr>
          <w:rFonts w:ascii="Arial" w:hAnsi="Arial" w:eastAsia="Arial" w:cs="Arial"/>
          <w:b w:val="1"/>
          <w:bCs w:val="1"/>
          <w:sz w:val="24"/>
          <w:szCs w:val="24"/>
        </w:rPr>
      </w:pPr>
      <w:r w:rsidRPr="62C1100D" w:rsidR="3283B384">
        <w:rPr>
          <w:rFonts w:ascii="Arial" w:hAnsi="Arial" w:eastAsia="Arial" w:cs="Arial"/>
          <w:b w:val="1"/>
          <w:bCs w:val="1"/>
          <w:sz w:val="24"/>
          <w:szCs w:val="24"/>
        </w:rPr>
        <w:t>Summary</w:t>
      </w:r>
    </w:p>
    <w:p w:rsidR="00F117BB" w:rsidP="00F117BB" w:rsidRDefault="00F117BB" w14:paraId="5EE48D2B" w14:textId="77777777">
      <w:pPr>
        <w:spacing w:after="0" w:line="257" w:lineRule="auto"/>
        <w:ind w:left="720"/>
        <w:jc w:val="both"/>
        <w:rPr>
          <w:rFonts w:ascii="Arial" w:hAnsi="Arial" w:eastAsia="Arial" w:cs="Arial"/>
          <w:sz w:val="24"/>
          <w:szCs w:val="24"/>
        </w:rPr>
      </w:pPr>
    </w:p>
    <w:p w:rsidRPr="00FA5FD4" w:rsidR="005B2F4D" w:rsidP="3854F772" w:rsidRDefault="005B2F4D" w14:paraId="76917006" w14:textId="00ED6C6E">
      <w:pPr>
        <w:pStyle w:val="ListParagraph"/>
        <w:numPr>
          <w:ilvl w:val="1"/>
          <w:numId w:val="2"/>
        </w:numPr>
        <w:spacing w:after="0" w:line="257" w:lineRule="auto"/>
        <w:ind w:hanging="720"/>
        <w:jc w:val="both"/>
        <w:rPr>
          <w:rFonts w:ascii="Arial" w:hAnsi="Arial" w:eastAsia="Arial" w:cs="Arial"/>
          <w:sz w:val="24"/>
          <w:szCs w:val="24"/>
        </w:rPr>
      </w:pPr>
      <w:r w:rsidRPr="0765E2B3" w:rsidR="716C05F5">
        <w:rPr>
          <w:rFonts w:ascii="Arial" w:hAnsi="Arial" w:eastAsia="Arial" w:cs="Arial"/>
          <w:sz w:val="24"/>
          <w:szCs w:val="24"/>
        </w:rPr>
        <w:t>Subject to the addition of the necessary condition</w:t>
      </w:r>
      <w:r w:rsidRPr="0765E2B3" w:rsidR="749945B6">
        <w:rPr>
          <w:rFonts w:ascii="Arial" w:hAnsi="Arial" w:eastAsia="Arial" w:cs="Arial"/>
          <w:sz w:val="24"/>
          <w:szCs w:val="24"/>
        </w:rPr>
        <w:t>s</w:t>
      </w:r>
      <w:r w:rsidRPr="0765E2B3" w:rsidR="716C05F5">
        <w:rPr>
          <w:rFonts w:ascii="Arial" w:hAnsi="Arial" w:eastAsia="Arial" w:cs="Arial"/>
          <w:sz w:val="24"/>
          <w:szCs w:val="24"/>
        </w:rPr>
        <w:t xml:space="preserve">, </w:t>
      </w:r>
      <w:r w:rsidRPr="0765E2B3" w:rsidR="2EA1D150">
        <w:rPr>
          <w:rFonts w:ascii="Arial" w:hAnsi="Arial" w:eastAsia="Arial" w:cs="Arial"/>
          <w:sz w:val="24"/>
          <w:szCs w:val="24"/>
        </w:rPr>
        <w:t xml:space="preserve">the proposal would not unduly </w:t>
      </w:r>
      <w:r w:rsidRPr="0765E2B3" w:rsidR="2EA1D150">
        <w:rPr>
          <w:rFonts w:ascii="Arial" w:hAnsi="Arial" w:eastAsia="Arial" w:cs="Arial"/>
          <w:sz w:val="24"/>
          <w:szCs w:val="24"/>
        </w:rPr>
        <w:t>impact</w:t>
      </w:r>
      <w:r w:rsidRPr="0765E2B3" w:rsidR="2EA1D150">
        <w:rPr>
          <w:rFonts w:ascii="Arial" w:hAnsi="Arial" w:eastAsia="Arial" w:cs="Arial"/>
          <w:sz w:val="24"/>
          <w:szCs w:val="24"/>
        </w:rPr>
        <w:t xml:space="preserve"> on the amenity of the occupants of neighbouring properties or the </w:t>
      </w:r>
      <w:r w:rsidRPr="0765E2B3" w:rsidR="62832ED7">
        <w:rPr>
          <w:rFonts w:ascii="Arial" w:hAnsi="Arial" w:eastAsia="Arial" w:cs="Arial"/>
          <w:sz w:val="24"/>
          <w:szCs w:val="24"/>
        </w:rPr>
        <w:t>application</w:t>
      </w:r>
      <w:r w:rsidRPr="0765E2B3" w:rsidR="2EA1D150">
        <w:rPr>
          <w:rFonts w:ascii="Arial" w:hAnsi="Arial" w:eastAsia="Arial" w:cs="Arial"/>
          <w:sz w:val="24"/>
          <w:szCs w:val="24"/>
        </w:rPr>
        <w:t xml:space="preserve"> property and therefore is </w:t>
      </w:r>
      <w:r w:rsidRPr="0765E2B3" w:rsidR="7592F7E2">
        <w:rPr>
          <w:rFonts w:ascii="Arial" w:hAnsi="Arial" w:eastAsia="Arial" w:cs="Arial"/>
          <w:sz w:val="24"/>
          <w:szCs w:val="24"/>
        </w:rPr>
        <w:t>in accordance with</w:t>
      </w:r>
      <w:r w:rsidRPr="0765E2B3" w:rsidR="66761D4C">
        <w:rPr>
          <w:rFonts w:ascii="Arial" w:hAnsi="Arial" w:eastAsia="Arial" w:cs="Arial"/>
          <w:sz w:val="24"/>
          <w:szCs w:val="24"/>
        </w:rPr>
        <w:t xml:space="preserve"> CS</w:t>
      </w:r>
      <w:r w:rsidRPr="0765E2B3" w:rsidR="7592F7E2">
        <w:rPr>
          <w:rFonts w:ascii="Arial" w:hAnsi="Arial" w:eastAsia="Arial" w:cs="Arial"/>
          <w:sz w:val="24"/>
          <w:szCs w:val="24"/>
        </w:rPr>
        <w:t xml:space="preserve"> polic</w:t>
      </w:r>
      <w:r w:rsidRPr="0765E2B3" w:rsidR="005FB269">
        <w:rPr>
          <w:rFonts w:ascii="Arial" w:hAnsi="Arial" w:eastAsia="Arial" w:cs="Arial"/>
          <w:sz w:val="24"/>
          <w:szCs w:val="24"/>
        </w:rPr>
        <w:t>ies</w:t>
      </w:r>
      <w:r w:rsidRPr="0765E2B3" w:rsidR="7592F7E2">
        <w:rPr>
          <w:rFonts w:ascii="Arial" w:hAnsi="Arial" w:eastAsia="Arial" w:cs="Arial"/>
          <w:sz w:val="24"/>
          <w:szCs w:val="24"/>
        </w:rPr>
        <w:t xml:space="preserve"> </w:t>
      </w:r>
      <w:r w:rsidRPr="0765E2B3" w:rsidR="716C05F5">
        <w:rPr>
          <w:rFonts w:ascii="Arial" w:hAnsi="Arial" w:eastAsia="Arial" w:cs="Arial"/>
          <w:sz w:val="24"/>
          <w:szCs w:val="24"/>
        </w:rPr>
        <w:t>DM1</w:t>
      </w:r>
      <w:r w:rsidRPr="0765E2B3" w:rsidR="5B0595DE">
        <w:rPr>
          <w:rFonts w:ascii="Arial" w:hAnsi="Arial" w:eastAsia="Arial" w:cs="Arial"/>
          <w:sz w:val="24"/>
          <w:szCs w:val="24"/>
        </w:rPr>
        <w:t xml:space="preserve"> and G9, </w:t>
      </w:r>
      <w:r w:rsidRPr="0765E2B3" w:rsidR="5B0595DE">
        <w:rPr>
          <w:rFonts w:ascii="Arial" w:hAnsi="Arial" w:eastAsia="Arial" w:cs="Arial"/>
          <w:sz w:val="24"/>
          <w:szCs w:val="24"/>
        </w:rPr>
        <w:t>PfE</w:t>
      </w:r>
      <w:r w:rsidRPr="0765E2B3" w:rsidR="716C05F5">
        <w:rPr>
          <w:rFonts w:ascii="Arial" w:hAnsi="Arial" w:eastAsia="Arial" w:cs="Arial"/>
          <w:sz w:val="24"/>
          <w:szCs w:val="24"/>
        </w:rPr>
        <w:t xml:space="preserve"> polic</w:t>
      </w:r>
      <w:r w:rsidRPr="0765E2B3" w:rsidR="5E79D33A">
        <w:rPr>
          <w:rFonts w:ascii="Arial" w:hAnsi="Arial" w:eastAsia="Arial" w:cs="Arial"/>
          <w:sz w:val="24"/>
          <w:szCs w:val="24"/>
        </w:rPr>
        <w:t xml:space="preserve">ies </w:t>
      </w:r>
      <w:r w:rsidRPr="0765E2B3" w:rsidR="716C05F5">
        <w:rPr>
          <w:rFonts w:ascii="Arial" w:hAnsi="Arial" w:eastAsia="Arial" w:cs="Arial"/>
          <w:sz w:val="24"/>
          <w:szCs w:val="24"/>
        </w:rPr>
        <w:t>JP-H3</w:t>
      </w:r>
      <w:r w:rsidRPr="0765E2B3" w:rsidR="14717B86">
        <w:rPr>
          <w:rFonts w:ascii="Arial" w:hAnsi="Arial" w:eastAsia="Arial" w:cs="Arial"/>
          <w:sz w:val="24"/>
          <w:szCs w:val="24"/>
        </w:rPr>
        <w:t xml:space="preserve"> and JP-P1 and </w:t>
      </w:r>
      <w:r w:rsidRPr="0765E2B3" w:rsidR="2EA1D150">
        <w:rPr>
          <w:rFonts w:ascii="Arial" w:hAnsi="Arial" w:eastAsia="Arial" w:cs="Arial"/>
          <w:sz w:val="24"/>
          <w:szCs w:val="24"/>
        </w:rPr>
        <w:t>the NPPF.</w:t>
      </w:r>
    </w:p>
    <w:p w:rsidRPr="00FA5FD4" w:rsidR="00FA5FD4" w:rsidP="00FA5FD4" w:rsidRDefault="00FA5FD4" w14:paraId="3A86196E" w14:textId="77777777">
      <w:pPr>
        <w:spacing w:after="0" w:line="257" w:lineRule="auto"/>
        <w:jc w:val="both"/>
        <w:rPr>
          <w:rFonts w:ascii="Arial" w:hAnsi="Arial" w:eastAsia="Arial" w:cs="Arial"/>
          <w:sz w:val="24"/>
          <w:szCs w:val="24"/>
        </w:rPr>
      </w:pPr>
    </w:p>
    <w:p w:rsidR="24DF9040" w:rsidP="24DF9040" w:rsidRDefault="24DF9040" w14:paraId="457C9718" w14:textId="0B292DE6">
      <w:pPr>
        <w:spacing w:after="0" w:line="257" w:lineRule="auto"/>
        <w:jc w:val="both"/>
        <w:rPr>
          <w:rFonts w:ascii="Arial" w:hAnsi="Arial" w:eastAsia="Arial" w:cs="Arial"/>
          <w:b w:val="1"/>
          <w:bCs w:val="1"/>
          <w:sz w:val="24"/>
          <w:szCs w:val="24"/>
        </w:rPr>
      </w:pPr>
    </w:p>
    <w:p w:rsidRPr="00AD2CF1" w:rsidR="00FA5FD4" w:rsidP="00FA5FD4" w:rsidRDefault="00FA5FD4" w14:paraId="458A6ACD" w14:textId="02A062E3">
      <w:pPr>
        <w:spacing w:after="0" w:line="257" w:lineRule="auto"/>
        <w:jc w:val="both"/>
        <w:rPr>
          <w:rFonts w:ascii="Arial" w:hAnsi="Arial" w:eastAsia="Arial" w:cs="Arial"/>
          <w:b/>
          <w:sz w:val="24"/>
          <w:szCs w:val="24"/>
        </w:rPr>
      </w:pPr>
      <w:r w:rsidRPr="00AD2CF1">
        <w:rPr>
          <w:rFonts w:ascii="Arial" w:hAnsi="Arial" w:eastAsia="Arial" w:cs="Arial"/>
          <w:b/>
          <w:sz w:val="24"/>
          <w:szCs w:val="24"/>
        </w:rPr>
        <w:t>Highways</w:t>
      </w:r>
      <w:r w:rsidR="00AD2CF1">
        <w:rPr>
          <w:rFonts w:ascii="Arial" w:hAnsi="Arial" w:eastAsia="Arial" w:cs="Arial"/>
          <w:b/>
          <w:sz w:val="24"/>
          <w:szCs w:val="24"/>
        </w:rPr>
        <w:t xml:space="preserve"> </w:t>
      </w:r>
      <w:r w:rsidR="00FC2FE6">
        <w:rPr>
          <w:rFonts w:ascii="Arial" w:hAnsi="Arial" w:eastAsia="Arial" w:cs="Arial"/>
          <w:b/>
          <w:bCs/>
        </w:rPr>
        <w:t>and Road Safety</w:t>
      </w:r>
    </w:p>
    <w:p w:rsidRPr="00FA5FD4" w:rsidR="00FA5FD4" w:rsidP="00FA5FD4" w:rsidRDefault="00FA5FD4" w14:paraId="6A300C24" w14:textId="77777777">
      <w:pPr>
        <w:spacing w:after="0" w:line="257" w:lineRule="auto"/>
        <w:jc w:val="both"/>
        <w:rPr>
          <w:rFonts w:ascii="Arial" w:hAnsi="Arial" w:eastAsia="Arial" w:cs="Arial"/>
          <w:sz w:val="24"/>
          <w:szCs w:val="24"/>
        </w:rPr>
      </w:pPr>
    </w:p>
    <w:p w:rsidR="00D7396C" w:rsidP="00145CB0" w:rsidRDefault="00FA5FD4" w14:paraId="7EFFA755" w14:textId="288862B6">
      <w:pPr>
        <w:pStyle w:val="ListParagraph"/>
        <w:numPr>
          <w:ilvl w:val="1"/>
          <w:numId w:val="2"/>
        </w:numPr>
        <w:spacing w:after="0" w:line="257" w:lineRule="auto"/>
        <w:ind w:hanging="720"/>
        <w:jc w:val="both"/>
        <w:rPr>
          <w:rFonts w:ascii="Arial" w:hAnsi="Arial" w:eastAsia="Arial" w:cs="Arial"/>
          <w:sz w:val="24"/>
          <w:szCs w:val="24"/>
        </w:rPr>
      </w:pPr>
      <w:r w:rsidRPr="62C1100D" w:rsidR="6F979289">
        <w:rPr>
          <w:rFonts w:ascii="Arial" w:hAnsi="Arial" w:eastAsia="Arial" w:cs="Arial"/>
          <w:sz w:val="24"/>
          <w:szCs w:val="24"/>
        </w:rPr>
        <w:t>CS p</w:t>
      </w:r>
      <w:r w:rsidRPr="62C1100D" w:rsidR="25175344">
        <w:rPr>
          <w:rFonts w:ascii="Arial" w:hAnsi="Arial" w:eastAsia="Arial" w:cs="Arial"/>
          <w:sz w:val="24"/>
          <w:szCs w:val="24"/>
        </w:rPr>
        <w:t xml:space="preserve">olicy T2 </w:t>
      </w:r>
      <w:r w:rsidRPr="62C1100D" w:rsidR="52F20736">
        <w:rPr>
          <w:rFonts w:ascii="Arial" w:hAnsi="Arial" w:eastAsia="Arial" w:cs="Arial"/>
          <w:sz w:val="24"/>
          <w:szCs w:val="24"/>
        </w:rPr>
        <w:t>s</w:t>
      </w:r>
      <w:r w:rsidRPr="62C1100D" w:rsidR="25175344">
        <w:rPr>
          <w:rFonts w:ascii="Arial" w:hAnsi="Arial" w:eastAsia="Arial" w:cs="Arial"/>
          <w:sz w:val="24"/>
          <w:szCs w:val="24"/>
        </w:rPr>
        <w:t>eeks</w:t>
      </w:r>
      <w:r w:rsidRPr="62C1100D" w:rsidR="25175344">
        <w:rPr>
          <w:rFonts w:ascii="Arial" w:hAnsi="Arial" w:eastAsia="Arial" w:cs="Arial"/>
          <w:sz w:val="24"/>
          <w:szCs w:val="24"/>
        </w:rPr>
        <w:t xml:space="preserve"> to improve accessibility by </w:t>
      </w:r>
      <w:r w:rsidRPr="62C1100D" w:rsidR="25175344">
        <w:rPr>
          <w:rFonts w:ascii="Arial" w:hAnsi="Arial" w:eastAsia="Arial" w:cs="Arial"/>
          <w:sz w:val="24"/>
          <w:szCs w:val="24"/>
        </w:rPr>
        <w:t>locating</w:t>
      </w:r>
      <w:r w:rsidRPr="62C1100D" w:rsidR="25175344">
        <w:rPr>
          <w:rFonts w:ascii="Arial" w:hAnsi="Arial" w:eastAsia="Arial" w:cs="Arial"/>
          <w:sz w:val="24"/>
          <w:szCs w:val="24"/>
        </w:rPr>
        <w:t xml:space="preserve"> development where good access to public transport is available or can be provided </w:t>
      </w:r>
      <w:r w:rsidRPr="62C1100D" w:rsidR="2018B64C">
        <w:rPr>
          <w:rFonts w:ascii="Arial" w:hAnsi="Arial" w:eastAsia="Arial" w:cs="Arial"/>
          <w:sz w:val="24"/>
          <w:szCs w:val="24"/>
        </w:rPr>
        <w:t>and, in all circumstances,</w:t>
      </w:r>
      <w:r w:rsidRPr="62C1100D" w:rsidR="25175344">
        <w:rPr>
          <w:rFonts w:ascii="Arial" w:hAnsi="Arial" w:eastAsia="Arial" w:cs="Arial"/>
          <w:sz w:val="24"/>
          <w:szCs w:val="24"/>
        </w:rPr>
        <w:t xml:space="preserve"> prioritises the safety, accessibility and amenity of those who live or have business in the area. </w:t>
      </w:r>
      <w:r w:rsidRPr="62C1100D" w:rsidR="761325A0">
        <w:rPr>
          <w:rFonts w:ascii="Arial" w:hAnsi="Arial" w:eastAsia="Arial" w:cs="Arial"/>
          <w:sz w:val="24"/>
          <w:szCs w:val="24"/>
        </w:rPr>
        <w:t>CS p</w:t>
      </w:r>
      <w:r w:rsidRPr="62C1100D" w:rsidR="25175344">
        <w:rPr>
          <w:rFonts w:ascii="Arial" w:hAnsi="Arial" w:eastAsia="Arial" w:cs="Arial"/>
          <w:sz w:val="24"/>
          <w:szCs w:val="24"/>
        </w:rPr>
        <w:t xml:space="preserve">olicy DM1 also </w:t>
      </w:r>
      <w:r w:rsidRPr="62C1100D" w:rsidR="25175344">
        <w:rPr>
          <w:rFonts w:ascii="Arial" w:hAnsi="Arial" w:eastAsia="Arial" w:cs="Arial"/>
          <w:sz w:val="24"/>
          <w:szCs w:val="24"/>
        </w:rPr>
        <w:t>states</w:t>
      </w:r>
      <w:r w:rsidRPr="62C1100D" w:rsidR="25175344">
        <w:rPr>
          <w:rFonts w:ascii="Arial" w:hAnsi="Arial" w:eastAsia="Arial" w:cs="Arial"/>
          <w:sz w:val="24"/>
          <w:szCs w:val="24"/>
        </w:rPr>
        <w:t xml:space="preserve"> that all development proposals should provide satisfactory vehicular access with adequate parking, manoeuvring, and servicing arrangements </w:t>
      </w:r>
      <w:r w:rsidRPr="62C1100D" w:rsidR="25175344">
        <w:rPr>
          <w:rFonts w:ascii="Arial" w:hAnsi="Arial" w:eastAsia="Arial" w:cs="Arial"/>
          <w:sz w:val="24"/>
          <w:szCs w:val="24"/>
        </w:rPr>
        <w:t>taking into account</w:t>
      </w:r>
      <w:r w:rsidRPr="62C1100D" w:rsidR="25175344">
        <w:rPr>
          <w:rFonts w:ascii="Arial" w:hAnsi="Arial" w:eastAsia="Arial" w:cs="Arial"/>
          <w:sz w:val="24"/>
          <w:szCs w:val="24"/>
        </w:rPr>
        <w:t xml:space="preserve"> the proposed u</w:t>
      </w:r>
      <w:r w:rsidRPr="62C1100D" w:rsidR="03E25B2C">
        <w:rPr>
          <w:rFonts w:ascii="Arial" w:hAnsi="Arial" w:eastAsia="Arial" w:cs="Arial"/>
          <w:sz w:val="24"/>
          <w:szCs w:val="24"/>
        </w:rPr>
        <w:t>se and location. Paragraph 116</w:t>
      </w:r>
      <w:r w:rsidRPr="62C1100D" w:rsidR="25175344">
        <w:rPr>
          <w:rFonts w:ascii="Arial" w:hAnsi="Arial" w:eastAsia="Arial" w:cs="Arial"/>
          <w:sz w:val="24"/>
          <w:szCs w:val="24"/>
        </w:rPr>
        <w:t xml:space="preserve"> of the N</w:t>
      </w:r>
      <w:r w:rsidRPr="62C1100D" w:rsidR="03E25B2C">
        <w:rPr>
          <w:rFonts w:ascii="Arial" w:hAnsi="Arial" w:eastAsia="Arial" w:cs="Arial"/>
          <w:sz w:val="24"/>
          <w:szCs w:val="24"/>
        </w:rPr>
        <w:t xml:space="preserve">PPF </w:t>
      </w:r>
      <w:r w:rsidRPr="62C1100D" w:rsidR="25175344">
        <w:rPr>
          <w:rFonts w:ascii="Arial" w:hAnsi="Arial" w:eastAsia="Arial" w:cs="Arial"/>
          <w:sz w:val="24"/>
          <w:szCs w:val="24"/>
        </w:rPr>
        <w:t xml:space="preserve">states </w:t>
      </w:r>
      <w:r w:rsidRPr="62C1100D" w:rsidR="03E25B2C">
        <w:rPr>
          <w:rFonts w:ascii="Arial" w:hAnsi="Arial" w:eastAsia="Arial" w:cs="Arial"/>
          <w:sz w:val="24"/>
          <w:szCs w:val="24"/>
        </w:rPr>
        <w:t xml:space="preserve">that development should only be prevented or refused on highways grounds if there would be an unacceptable impact on highway safety, or the residual cumulative impacts on the road network, following mitigation, would be severe, </w:t>
      </w:r>
      <w:r w:rsidRPr="62C1100D" w:rsidR="56F9FB91">
        <w:rPr>
          <w:rFonts w:ascii="Arial" w:hAnsi="Arial" w:eastAsia="Arial" w:cs="Arial"/>
          <w:sz w:val="24"/>
          <w:szCs w:val="24"/>
        </w:rPr>
        <w:t>considering</w:t>
      </w:r>
      <w:r w:rsidRPr="62C1100D" w:rsidR="03E25B2C">
        <w:rPr>
          <w:rFonts w:ascii="Arial" w:hAnsi="Arial" w:eastAsia="Arial" w:cs="Arial"/>
          <w:sz w:val="24"/>
          <w:szCs w:val="24"/>
        </w:rPr>
        <w:t xml:space="preserve"> all reasonable future scenarios.</w:t>
      </w:r>
      <w:r w:rsidRPr="62C1100D" w:rsidR="1D0D4427">
        <w:rPr>
          <w:rFonts w:ascii="Arial" w:hAnsi="Arial" w:eastAsia="Arial" w:cs="Arial"/>
          <w:sz w:val="24"/>
          <w:szCs w:val="24"/>
        </w:rPr>
        <w:t xml:space="preserve"> </w:t>
      </w:r>
    </w:p>
    <w:p w:rsidR="00D7396C" w:rsidP="00D7396C" w:rsidRDefault="00D7396C" w14:paraId="5085E184" w14:textId="77777777">
      <w:pPr>
        <w:pStyle w:val="ListParagraph"/>
        <w:spacing w:after="0" w:line="257" w:lineRule="auto"/>
        <w:jc w:val="both"/>
        <w:rPr>
          <w:rFonts w:ascii="Arial" w:hAnsi="Arial" w:eastAsia="Arial" w:cs="Arial"/>
          <w:sz w:val="24"/>
          <w:szCs w:val="24"/>
        </w:rPr>
      </w:pPr>
    </w:p>
    <w:p w:rsidR="1C302B5C" w:rsidP="62C1100D" w:rsidRDefault="1C302B5C" w14:paraId="4035BF32" w14:textId="4CCE4603">
      <w:pPr>
        <w:pStyle w:val="ListParagraph"/>
        <w:numPr>
          <w:ilvl w:val="1"/>
          <w:numId w:val="2"/>
        </w:numPr>
        <w:spacing w:after="0" w:line="257" w:lineRule="auto"/>
        <w:ind w:hanging="720"/>
        <w:jc w:val="both"/>
        <w:rPr>
          <w:rFonts w:ascii="Arial" w:hAnsi="Arial" w:eastAsia="Arial" w:cs="Arial"/>
          <w:sz w:val="24"/>
          <w:szCs w:val="24"/>
        </w:rPr>
      </w:pPr>
      <w:r w:rsidRPr="62C1100D" w:rsidR="1C302B5C">
        <w:rPr>
          <w:rFonts w:ascii="Arial" w:hAnsi="Arial" w:eastAsia="Arial" w:cs="Arial"/>
          <w:sz w:val="24"/>
          <w:szCs w:val="24"/>
        </w:rPr>
        <w:t>The parking</w:t>
      </w:r>
      <w:r w:rsidRPr="62C1100D" w:rsidR="176B0F6A">
        <w:rPr>
          <w:rFonts w:ascii="Arial" w:hAnsi="Arial" w:eastAsia="Arial" w:cs="Arial"/>
          <w:sz w:val="24"/>
          <w:szCs w:val="24"/>
        </w:rPr>
        <w:t xml:space="preserve">, </w:t>
      </w:r>
      <w:r w:rsidRPr="62C1100D" w:rsidR="1C302B5C">
        <w:rPr>
          <w:rFonts w:ascii="Arial" w:hAnsi="Arial" w:eastAsia="Arial" w:cs="Arial"/>
          <w:sz w:val="24"/>
          <w:szCs w:val="24"/>
        </w:rPr>
        <w:t>access</w:t>
      </w:r>
      <w:r w:rsidRPr="62C1100D" w:rsidR="7A8232B4">
        <w:rPr>
          <w:rFonts w:ascii="Arial" w:hAnsi="Arial" w:eastAsia="Arial" w:cs="Arial"/>
          <w:sz w:val="24"/>
          <w:szCs w:val="24"/>
        </w:rPr>
        <w:t xml:space="preserve"> and </w:t>
      </w:r>
      <w:r w:rsidRPr="62C1100D" w:rsidR="7A8232B4">
        <w:rPr>
          <w:rFonts w:ascii="Arial" w:hAnsi="Arial" w:eastAsia="Arial" w:cs="Arial"/>
          <w:sz w:val="24"/>
          <w:szCs w:val="24"/>
        </w:rPr>
        <w:t>servicing</w:t>
      </w:r>
      <w:r w:rsidRPr="62C1100D" w:rsidR="1C302B5C">
        <w:rPr>
          <w:rFonts w:ascii="Arial" w:hAnsi="Arial" w:eastAsia="Arial" w:cs="Arial"/>
          <w:sz w:val="24"/>
          <w:szCs w:val="24"/>
        </w:rPr>
        <w:t xml:space="preserve"> ar</w:t>
      </w:r>
      <w:r w:rsidRPr="62C1100D" w:rsidR="1C302B5C">
        <w:rPr>
          <w:rFonts w:ascii="Arial" w:hAnsi="Arial" w:eastAsia="Arial" w:cs="Arial"/>
          <w:sz w:val="24"/>
          <w:szCs w:val="24"/>
        </w:rPr>
        <w:t>rangements for the existing dwelling would remain unaffected, with one off-street space provided to the rear.</w:t>
      </w:r>
    </w:p>
    <w:p w:rsidR="62C1100D" w:rsidP="62C1100D" w:rsidRDefault="62C1100D" w14:paraId="50D39CF2" w14:textId="0C3FD9CB">
      <w:pPr>
        <w:pStyle w:val="ListParagraph"/>
        <w:spacing w:after="0" w:line="257" w:lineRule="auto"/>
        <w:ind w:left="720" w:hanging="720"/>
        <w:jc w:val="both"/>
        <w:rPr>
          <w:rFonts w:ascii="Arial" w:hAnsi="Arial" w:eastAsia="Arial" w:cs="Arial"/>
          <w:sz w:val="24"/>
          <w:szCs w:val="24"/>
        </w:rPr>
      </w:pPr>
    </w:p>
    <w:p w:rsidR="1C302B5C" w:rsidP="62C1100D" w:rsidRDefault="1C302B5C" w14:paraId="1D8F81B1" w14:textId="71223353">
      <w:pPr>
        <w:pStyle w:val="ListParagraph"/>
        <w:numPr>
          <w:ilvl w:val="1"/>
          <w:numId w:val="2"/>
        </w:numPr>
        <w:spacing w:after="0" w:line="257" w:lineRule="auto"/>
        <w:ind w:hanging="720"/>
        <w:jc w:val="both"/>
        <w:rPr>
          <w:rFonts w:ascii="Arial" w:hAnsi="Arial" w:eastAsia="Arial" w:cs="Arial"/>
          <w:sz w:val="24"/>
          <w:szCs w:val="24"/>
        </w:rPr>
      </w:pPr>
      <w:r w:rsidRPr="24DF9040" w:rsidR="1C302B5C">
        <w:rPr>
          <w:rFonts w:ascii="Arial" w:hAnsi="Arial" w:eastAsia="Arial" w:cs="Arial"/>
          <w:sz w:val="24"/>
          <w:szCs w:val="24"/>
        </w:rPr>
        <w:t xml:space="preserve">While no parking has been proposed for the barbershop, it is noted that the site is in a highly sustainable location </w:t>
      </w:r>
      <w:r w:rsidRPr="24DF9040" w:rsidR="6BB4BCD0">
        <w:rPr>
          <w:rFonts w:ascii="Arial" w:hAnsi="Arial" w:eastAsia="Arial" w:cs="Arial"/>
          <w:sz w:val="24"/>
          <w:szCs w:val="24"/>
        </w:rPr>
        <w:t xml:space="preserve">close to the town centre. </w:t>
      </w:r>
      <w:r w:rsidRPr="24DF9040" w:rsidR="18ACE8F7">
        <w:rPr>
          <w:rFonts w:ascii="Arial" w:hAnsi="Arial" w:eastAsia="Arial" w:cs="Arial"/>
          <w:sz w:val="24"/>
          <w:szCs w:val="24"/>
        </w:rPr>
        <w:t xml:space="preserve">Furthermore, the Highways Officer has been consulted on the proposals and raised no concerns </w:t>
      </w:r>
      <w:r w:rsidRPr="24DF9040" w:rsidR="18ACE8F7">
        <w:rPr>
          <w:rFonts w:ascii="Arial" w:hAnsi="Arial" w:eastAsia="Arial" w:cs="Arial"/>
          <w:sz w:val="24"/>
          <w:szCs w:val="24"/>
        </w:rPr>
        <w:t>regarding</w:t>
      </w:r>
      <w:r w:rsidRPr="24DF9040" w:rsidR="18ACE8F7">
        <w:rPr>
          <w:rFonts w:ascii="Arial" w:hAnsi="Arial" w:eastAsia="Arial" w:cs="Arial"/>
          <w:sz w:val="24"/>
          <w:szCs w:val="24"/>
        </w:rPr>
        <w:t xml:space="preserve"> parking provision, refuse collection or highway safety.</w:t>
      </w:r>
      <w:r w:rsidRPr="24DF9040" w:rsidR="1DFEC0BD">
        <w:rPr>
          <w:rFonts w:ascii="Arial" w:hAnsi="Arial" w:eastAsia="Arial" w:cs="Arial"/>
          <w:sz w:val="24"/>
          <w:szCs w:val="24"/>
        </w:rPr>
        <w:t xml:space="preserve"> </w:t>
      </w:r>
      <w:r w:rsidRPr="24DF9040" w:rsidR="49DFBFE6">
        <w:rPr>
          <w:rFonts w:ascii="Arial" w:hAnsi="Arial" w:eastAsia="Arial" w:cs="Arial"/>
          <w:sz w:val="24"/>
          <w:szCs w:val="24"/>
        </w:rPr>
        <w:t>T</w:t>
      </w:r>
      <w:r w:rsidRPr="24DF9040" w:rsidR="1DFEC0BD">
        <w:rPr>
          <w:rFonts w:ascii="Arial" w:hAnsi="Arial" w:eastAsia="Arial" w:cs="Arial"/>
          <w:sz w:val="24"/>
          <w:szCs w:val="24"/>
        </w:rPr>
        <w:t xml:space="preserve">he barbershop would be a small unit </w:t>
      </w:r>
      <w:r w:rsidRPr="24DF9040" w:rsidR="7680F9BA">
        <w:rPr>
          <w:rFonts w:ascii="Arial" w:hAnsi="Arial" w:eastAsia="Arial" w:cs="Arial"/>
          <w:sz w:val="24"/>
          <w:szCs w:val="24"/>
        </w:rPr>
        <w:t>and is not considered to have a noticeable impact on the surrounding highway network</w:t>
      </w:r>
      <w:r w:rsidRPr="24DF9040" w:rsidR="28B0244A">
        <w:rPr>
          <w:rFonts w:ascii="Arial" w:hAnsi="Arial" w:eastAsia="Arial" w:cs="Arial"/>
          <w:sz w:val="24"/>
          <w:szCs w:val="24"/>
        </w:rPr>
        <w:t xml:space="preserve">. </w:t>
      </w:r>
    </w:p>
    <w:p w:rsidR="62C1100D" w:rsidP="62C1100D" w:rsidRDefault="62C1100D" w14:paraId="7870D8FD" w14:textId="16513B12">
      <w:pPr>
        <w:pStyle w:val="ListParagraph"/>
        <w:spacing w:after="0" w:line="257" w:lineRule="auto"/>
        <w:ind w:left="720" w:hanging="720"/>
        <w:jc w:val="both"/>
        <w:rPr>
          <w:rFonts w:ascii="Arial" w:hAnsi="Arial" w:eastAsia="Arial" w:cs="Arial"/>
          <w:sz w:val="24"/>
          <w:szCs w:val="24"/>
        </w:rPr>
      </w:pPr>
    </w:p>
    <w:p w:rsidRPr="00D7396C" w:rsidR="00FA5FD4" w:rsidP="00145CB0" w:rsidRDefault="00FA5FD4" w14:paraId="6BC6378D" w14:textId="08BB9E74">
      <w:pPr>
        <w:pStyle w:val="ListParagraph"/>
        <w:numPr>
          <w:ilvl w:val="1"/>
          <w:numId w:val="2"/>
        </w:numPr>
        <w:spacing w:after="0" w:line="257" w:lineRule="auto"/>
        <w:ind w:hanging="720"/>
        <w:jc w:val="both"/>
        <w:rPr>
          <w:rFonts w:ascii="Arial" w:hAnsi="Arial" w:eastAsia="Arial" w:cs="Arial"/>
          <w:sz w:val="24"/>
          <w:szCs w:val="24"/>
        </w:rPr>
      </w:pPr>
      <w:r w:rsidRPr="62C1100D" w:rsidR="25175344">
        <w:rPr>
          <w:rFonts w:ascii="Arial" w:hAnsi="Arial" w:eastAsia="Arial" w:cs="Arial"/>
          <w:sz w:val="24"/>
          <w:szCs w:val="24"/>
        </w:rPr>
        <w:t>As such it is considered that the proposal is acceptable</w:t>
      </w:r>
      <w:r w:rsidRPr="62C1100D" w:rsidR="597637BF">
        <w:rPr>
          <w:rFonts w:ascii="Arial" w:hAnsi="Arial" w:eastAsia="Arial" w:cs="Arial"/>
          <w:sz w:val="24"/>
          <w:szCs w:val="24"/>
        </w:rPr>
        <w:t xml:space="preserve">, </w:t>
      </w:r>
      <w:r w:rsidRPr="62C1100D" w:rsidR="25175344">
        <w:rPr>
          <w:rFonts w:ascii="Arial" w:hAnsi="Arial" w:eastAsia="Arial" w:cs="Arial"/>
          <w:sz w:val="24"/>
          <w:szCs w:val="24"/>
        </w:rPr>
        <w:t>in accordance with</w:t>
      </w:r>
      <w:r w:rsidRPr="62C1100D" w:rsidR="25175344">
        <w:rPr>
          <w:rFonts w:ascii="Arial" w:hAnsi="Arial" w:eastAsia="Arial" w:cs="Arial"/>
          <w:sz w:val="24"/>
          <w:szCs w:val="24"/>
        </w:rPr>
        <w:t xml:space="preserve"> </w:t>
      </w:r>
      <w:r w:rsidRPr="62C1100D" w:rsidR="1923ED57">
        <w:rPr>
          <w:rFonts w:ascii="Arial" w:hAnsi="Arial" w:eastAsia="Arial" w:cs="Arial"/>
          <w:sz w:val="24"/>
          <w:szCs w:val="24"/>
        </w:rPr>
        <w:t xml:space="preserve">CS </w:t>
      </w:r>
      <w:r w:rsidRPr="62C1100D" w:rsidR="25175344">
        <w:rPr>
          <w:rFonts w:ascii="Arial" w:hAnsi="Arial" w:eastAsia="Arial" w:cs="Arial"/>
          <w:sz w:val="24"/>
          <w:szCs w:val="24"/>
        </w:rPr>
        <w:t>policies T2 and DM1</w:t>
      </w:r>
      <w:r w:rsidRPr="62C1100D" w:rsidR="5FDE8B14">
        <w:rPr>
          <w:rFonts w:ascii="Arial" w:hAnsi="Arial" w:eastAsia="Arial" w:cs="Arial"/>
          <w:sz w:val="24"/>
          <w:szCs w:val="24"/>
        </w:rPr>
        <w:t xml:space="preserve">, </w:t>
      </w:r>
      <w:r w:rsidRPr="62C1100D" w:rsidR="5FDE8B14">
        <w:rPr>
          <w:rFonts w:ascii="Arial" w:hAnsi="Arial" w:eastAsia="Arial" w:cs="Arial"/>
          <w:sz w:val="24"/>
          <w:szCs w:val="24"/>
        </w:rPr>
        <w:t>PfE</w:t>
      </w:r>
      <w:r w:rsidR="5FDE8B14">
        <w:rPr/>
        <w:t xml:space="preserve"> </w:t>
      </w:r>
      <w:r w:rsidRPr="62C1100D" w:rsidR="5FDE8B14">
        <w:rPr>
          <w:rFonts w:ascii="Arial" w:hAnsi="Arial" w:eastAsia="Arial" w:cs="Arial"/>
          <w:sz w:val="24"/>
          <w:szCs w:val="24"/>
        </w:rPr>
        <w:t xml:space="preserve">and </w:t>
      </w:r>
      <w:r w:rsidRPr="62C1100D" w:rsidR="6844D73C">
        <w:rPr>
          <w:rFonts w:ascii="Arial" w:hAnsi="Arial" w:eastAsia="Arial" w:cs="Arial"/>
          <w:sz w:val="24"/>
          <w:szCs w:val="24"/>
        </w:rPr>
        <w:t xml:space="preserve">the </w:t>
      </w:r>
      <w:r w:rsidRPr="62C1100D" w:rsidR="5FDE8B14">
        <w:rPr>
          <w:rFonts w:ascii="Arial" w:hAnsi="Arial" w:eastAsia="Arial" w:cs="Arial"/>
          <w:sz w:val="24"/>
          <w:szCs w:val="24"/>
        </w:rPr>
        <w:t>NPP</w:t>
      </w:r>
      <w:r w:rsidRPr="62C1100D" w:rsidR="4E016BA5">
        <w:rPr>
          <w:rFonts w:ascii="Arial" w:hAnsi="Arial" w:eastAsia="Arial" w:cs="Arial"/>
          <w:sz w:val="24"/>
          <w:szCs w:val="24"/>
        </w:rPr>
        <w:t>F.</w:t>
      </w:r>
    </w:p>
    <w:p w:rsidRPr="00E35755" w:rsidR="00A81035" w:rsidP="3854F772" w:rsidRDefault="00A81035" w14:paraId="332264B4" w14:textId="13934AC9">
      <w:pPr>
        <w:pStyle w:val="ListParagraph"/>
        <w:spacing w:after="0" w:line="257" w:lineRule="auto"/>
        <w:ind/>
        <w:jc w:val="both"/>
        <w:rPr>
          <w:rFonts w:ascii="Arial" w:hAnsi="Arial" w:eastAsia="Arial" w:cs="Arial"/>
          <w:sz w:val="24"/>
          <w:szCs w:val="24"/>
        </w:rPr>
      </w:pPr>
    </w:p>
    <w:p w:rsidRPr="00E35755" w:rsidR="00A81035" w:rsidP="00145CB0" w:rsidRDefault="00A81035" w14:paraId="497E2DC0" w14:textId="6A285A38">
      <w:pPr>
        <w:pStyle w:val="Heading3"/>
        <w:numPr>
          <w:ilvl w:val="0"/>
          <w:numId w:val="2"/>
        </w:numPr>
        <w:spacing w:before="120" w:after="120" w:line="257" w:lineRule="auto"/>
        <w:ind w:hanging="720"/>
        <w:rPr>
          <w:rFonts w:ascii="Arial" w:hAnsi="Arial" w:eastAsia="Arial" w:cs="Arial"/>
          <w:b/>
          <w:bCs/>
          <w:color w:val="auto"/>
        </w:rPr>
      </w:pPr>
      <w:r w:rsidRPr="00AB3099">
        <w:rPr>
          <w:rFonts w:ascii="Arial" w:hAnsi="Arial" w:eastAsia="Arial" w:cs="Arial"/>
          <w:b/>
          <w:bCs/>
          <w:color w:val="auto"/>
          <w:sz w:val="28"/>
        </w:rPr>
        <w:t>Recommendation</w:t>
      </w:r>
    </w:p>
    <w:p w:rsidRPr="00AB3099" w:rsidR="00A81035" w:rsidP="00AB3099" w:rsidRDefault="00AB3099" w14:paraId="08ADE8DC" w14:textId="07759207">
      <w:pPr>
        <w:spacing w:after="0" w:line="257" w:lineRule="auto"/>
        <w:jc w:val="both"/>
        <w:rPr>
          <w:rFonts w:ascii="Arial" w:hAnsi="Arial" w:eastAsia="Arial" w:cs="Arial"/>
          <w:sz w:val="24"/>
          <w:szCs w:val="24"/>
        </w:rPr>
      </w:pPr>
      <w:r w:rsidRPr="24DF9040" w:rsidR="00AB3099">
        <w:rPr>
          <w:rFonts w:ascii="Arial" w:hAnsi="Arial" w:eastAsia="Arial" w:cs="Arial"/>
          <w:sz w:val="24"/>
          <w:szCs w:val="24"/>
        </w:rPr>
        <w:t>8.1</w:t>
      </w:r>
      <w:r w:rsidRPr="24DF9040" w:rsidR="00AB3099">
        <w:rPr>
          <w:rFonts w:ascii="Arial" w:hAnsi="Arial" w:eastAsia="Arial" w:cs="Arial"/>
          <w:b w:val="1"/>
          <w:bCs w:val="1"/>
          <w:sz w:val="24"/>
          <w:szCs w:val="24"/>
        </w:rPr>
        <w:t xml:space="preserve"> </w:t>
      </w:r>
      <w:r>
        <w:tab/>
      </w:r>
      <w:r w:rsidRPr="24DF9040" w:rsidR="000F01F4">
        <w:rPr>
          <w:rFonts w:ascii="Arial" w:hAnsi="Arial" w:eastAsia="Arial" w:cs="Arial"/>
          <w:b w:val="1"/>
          <w:bCs w:val="1"/>
          <w:sz w:val="24"/>
          <w:szCs w:val="24"/>
        </w:rPr>
        <w:t xml:space="preserve">Grant </w:t>
      </w:r>
      <w:r w:rsidRPr="24DF9040" w:rsidR="000F01F4">
        <w:rPr>
          <w:rFonts w:ascii="Arial" w:hAnsi="Arial" w:eastAsia="Arial" w:cs="Arial"/>
          <w:sz w:val="24"/>
          <w:szCs w:val="24"/>
        </w:rPr>
        <w:t>subject to the following conditions</w:t>
      </w:r>
      <w:r w:rsidRPr="24DF9040" w:rsidR="00A81035">
        <w:rPr>
          <w:rFonts w:ascii="Arial" w:hAnsi="Arial" w:eastAsia="Arial" w:cs="Arial"/>
          <w:sz w:val="24"/>
          <w:szCs w:val="24"/>
        </w:rPr>
        <w:t>:</w:t>
      </w:r>
    </w:p>
    <w:p w:rsidRPr="00483B14" w:rsidR="000F01F4" w:rsidP="00483B14" w:rsidRDefault="000F01F4" w14:paraId="33D49799" w14:textId="63879802">
      <w:pPr>
        <w:spacing w:after="0" w:line="257" w:lineRule="auto"/>
        <w:jc w:val="both"/>
        <w:rPr>
          <w:rFonts w:ascii="Arial" w:hAnsi="Arial" w:eastAsia="Arial" w:cs="Arial"/>
          <w:sz w:val="24"/>
          <w:szCs w:val="24"/>
        </w:rPr>
      </w:pPr>
    </w:p>
    <w:p w:rsidRPr="000F01F4" w:rsidR="000F01F4" w:rsidP="00145CB0" w:rsidRDefault="000F01F4" w14:paraId="7BBCFC7F" w14:textId="1EBDBB22">
      <w:pPr>
        <w:pStyle w:val="ListParagraph"/>
        <w:numPr>
          <w:ilvl w:val="3"/>
          <w:numId w:val="1"/>
        </w:numPr>
        <w:spacing w:after="0"/>
        <w:ind w:left="1418"/>
        <w:jc w:val="both"/>
        <w:rPr>
          <w:rFonts w:ascii="Arial" w:hAnsi="Arial" w:eastAsia="Arial" w:cs="Arial"/>
          <w:sz w:val="24"/>
          <w:szCs w:val="24"/>
        </w:rPr>
      </w:pPr>
      <w:r w:rsidRPr="000F01F4">
        <w:rPr>
          <w:rFonts w:ascii="Arial" w:hAnsi="Arial" w:eastAsia="Arial" w:cs="Arial"/>
          <w:sz w:val="24"/>
          <w:szCs w:val="24"/>
        </w:rPr>
        <w:t xml:space="preserve">The development must be begun not later than three years beginning with the date of this permission. </w:t>
      </w:r>
    </w:p>
    <w:p w:rsidRPr="000F01F4" w:rsidR="000F01F4" w:rsidP="000F01F4" w:rsidRDefault="000F01F4" w14:paraId="1C2F95FD" w14:textId="77777777">
      <w:pPr>
        <w:pStyle w:val="ListParagraph"/>
        <w:spacing w:after="0"/>
        <w:jc w:val="both"/>
        <w:rPr>
          <w:rFonts w:ascii="Arial" w:hAnsi="Arial" w:eastAsia="Arial" w:cs="Arial"/>
          <w:sz w:val="24"/>
          <w:szCs w:val="24"/>
        </w:rPr>
      </w:pPr>
    </w:p>
    <w:p w:rsidRPr="000F01F4" w:rsidR="000F01F4" w:rsidP="000F01F4" w:rsidRDefault="000F01F4" w14:paraId="6899DC81" w14:textId="77777777">
      <w:pPr>
        <w:pStyle w:val="ListParagraph"/>
        <w:spacing w:after="0"/>
        <w:ind w:left="1418"/>
        <w:jc w:val="both"/>
        <w:rPr>
          <w:rFonts w:ascii="Arial" w:hAnsi="Arial" w:eastAsia="Arial" w:cs="Arial"/>
          <w:sz w:val="24"/>
          <w:szCs w:val="24"/>
        </w:rPr>
      </w:pPr>
      <w:r w:rsidRPr="000F01F4">
        <w:rPr>
          <w:rFonts w:ascii="Arial" w:hAnsi="Arial" w:eastAsia="Arial" w:cs="Arial"/>
          <w:sz w:val="24"/>
          <w:szCs w:val="24"/>
        </w:rPr>
        <w:t>Reason: Required to be imposed by Section 91 of the Town and Country Planning Act 1990 (as amended).</w:t>
      </w:r>
    </w:p>
    <w:p w:rsidR="62C1100D" w:rsidP="62C1100D" w:rsidRDefault="62C1100D" w14:paraId="5548006A" w14:textId="6A5A60D5">
      <w:pPr>
        <w:pStyle w:val="Normal"/>
        <w:spacing w:after="0"/>
        <w:jc w:val="both"/>
        <w:rPr>
          <w:rFonts w:ascii="Arial" w:hAnsi="Arial" w:eastAsia="Arial" w:cs="Arial"/>
          <w:sz w:val="24"/>
          <w:szCs w:val="24"/>
        </w:rPr>
      </w:pPr>
    </w:p>
    <w:p w:rsidR="65DF9936" w:rsidP="62C1100D" w:rsidRDefault="65DF9936" w14:paraId="1BDE27E2" w14:textId="25B31912">
      <w:pPr>
        <w:pStyle w:val="ListParagraph"/>
        <w:numPr>
          <w:ilvl w:val="3"/>
          <w:numId w:val="1"/>
        </w:numPr>
        <w:spacing w:after="0"/>
        <w:ind w:left="1418"/>
        <w:jc w:val="both"/>
        <w:rPr>
          <w:rFonts w:ascii="Arial" w:hAnsi="Arial" w:eastAsia="Arial" w:cs="Arial"/>
          <w:sz w:val="24"/>
          <w:szCs w:val="24"/>
        </w:rPr>
      </w:pPr>
      <w:r w:rsidRPr="24DF9040" w:rsidR="65DF9936">
        <w:rPr>
          <w:rFonts w:ascii="Arial" w:hAnsi="Arial" w:eastAsia="Arial" w:cs="Arial"/>
          <w:sz w:val="24"/>
          <w:szCs w:val="24"/>
        </w:rPr>
        <w:t xml:space="preserve">The development shall be carried out </w:t>
      </w:r>
      <w:r w:rsidRPr="24DF9040" w:rsidR="65DF9936">
        <w:rPr>
          <w:rFonts w:ascii="Arial" w:hAnsi="Arial" w:eastAsia="Arial" w:cs="Arial"/>
          <w:sz w:val="24"/>
          <w:szCs w:val="24"/>
        </w:rPr>
        <w:t>in accordance with</w:t>
      </w:r>
      <w:r w:rsidRPr="24DF9040" w:rsidR="65DF9936">
        <w:rPr>
          <w:rFonts w:ascii="Arial" w:hAnsi="Arial" w:eastAsia="Arial" w:cs="Arial"/>
          <w:sz w:val="24"/>
          <w:szCs w:val="24"/>
        </w:rPr>
        <w:t xml:space="preserve"> the following drawings and documents hereby approved</w:t>
      </w:r>
      <w:r w:rsidRPr="24DF9040" w:rsidR="7FCA204F">
        <w:rPr>
          <w:rFonts w:ascii="Arial" w:hAnsi="Arial" w:eastAsia="Arial" w:cs="Arial"/>
          <w:sz w:val="24"/>
          <w:szCs w:val="24"/>
        </w:rPr>
        <w:t xml:space="preserve"> unless otherwise required by the conditions below</w:t>
      </w:r>
      <w:r w:rsidRPr="24DF9040" w:rsidR="65DF9936">
        <w:rPr>
          <w:rFonts w:ascii="Arial" w:hAnsi="Arial" w:eastAsia="Arial" w:cs="Arial"/>
          <w:sz w:val="24"/>
          <w:szCs w:val="24"/>
        </w:rPr>
        <w:t>:</w:t>
      </w:r>
    </w:p>
    <w:p w:rsidRPr="000F01F4" w:rsidR="000F01F4" w:rsidP="000F01F4" w:rsidRDefault="000F01F4" w14:paraId="3B5A3D1F" w14:textId="77777777">
      <w:pPr>
        <w:pStyle w:val="ListParagraph"/>
        <w:spacing w:after="0"/>
        <w:jc w:val="both"/>
        <w:rPr>
          <w:rFonts w:ascii="Arial" w:hAnsi="Arial" w:eastAsia="Arial" w:cs="Arial"/>
          <w:sz w:val="24"/>
          <w:szCs w:val="24"/>
        </w:rPr>
      </w:pPr>
    </w:p>
    <w:p w:rsidR="6BA5F31D" w:rsidP="62C1100D" w:rsidRDefault="6BA5F31D" w14:paraId="39C2E98D" w14:textId="66B6D6AF">
      <w:pPr>
        <w:pStyle w:val="ListParagraph"/>
        <w:suppressLineNumbers w:val="0"/>
        <w:bidi w:val="0"/>
        <w:spacing w:before="0" w:beforeAutospacing="off" w:after="0" w:afterAutospacing="off" w:line="259" w:lineRule="auto"/>
        <w:ind w:left="2158" w:right="0" w:hanging="740"/>
        <w:jc w:val="both"/>
        <w:rPr>
          <w:rFonts w:ascii="Arial" w:hAnsi="Arial" w:eastAsia="Arial" w:cs="Arial"/>
          <w:sz w:val="24"/>
          <w:szCs w:val="24"/>
        </w:rPr>
      </w:pPr>
      <w:r w:rsidRPr="62C1100D" w:rsidR="6BA5F31D">
        <w:rPr>
          <w:rFonts w:ascii="Arial" w:hAnsi="Arial" w:eastAsia="Arial" w:cs="Arial"/>
          <w:sz w:val="24"/>
          <w:szCs w:val="24"/>
        </w:rPr>
        <w:t>-</w:t>
      </w:r>
      <w:r>
        <w:tab/>
      </w:r>
      <w:r w:rsidRPr="62C1100D" w:rsidR="5EAD3464">
        <w:rPr>
          <w:rFonts w:ascii="Arial" w:hAnsi="Arial" w:eastAsia="Arial" w:cs="Arial"/>
          <w:sz w:val="24"/>
          <w:szCs w:val="24"/>
        </w:rPr>
        <w:t>Site Location Plan</w:t>
      </w:r>
    </w:p>
    <w:p w:rsidR="5EAD3464" w:rsidP="62C1100D" w:rsidRDefault="5EAD3464" w14:paraId="145520B5" w14:textId="428CB54F">
      <w:pPr>
        <w:pStyle w:val="ListParagraph"/>
        <w:suppressLineNumbers w:val="0"/>
        <w:bidi w:val="0"/>
        <w:spacing w:before="0" w:beforeAutospacing="off" w:after="0" w:afterAutospacing="off" w:line="259" w:lineRule="auto"/>
        <w:ind w:left="2158" w:right="0" w:hanging="740"/>
        <w:jc w:val="both"/>
        <w:rPr>
          <w:rFonts w:ascii="Arial" w:hAnsi="Arial" w:eastAsia="Arial" w:cs="Arial"/>
          <w:sz w:val="24"/>
          <w:szCs w:val="24"/>
        </w:rPr>
      </w:pPr>
      <w:r w:rsidRPr="24DF9040" w:rsidR="5EAD3464">
        <w:rPr>
          <w:rFonts w:ascii="Arial" w:hAnsi="Arial" w:eastAsia="Arial" w:cs="Arial"/>
          <w:sz w:val="24"/>
          <w:szCs w:val="24"/>
        </w:rPr>
        <w:t>-</w:t>
      </w:r>
      <w:r>
        <w:tab/>
      </w:r>
      <w:r w:rsidRPr="24DF9040" w:rsidR="4F22BABE">
        <w:rPr>
          <w:rFonts w:ascii="Arial" w:hAnsi="Arial" w:eastAsia="Arial" w:cs="Arial"/>
          <w:sz w:val="24"/>
          <w:szCs w:val="24"/>
        </w:rPr>
        <w:t xml:space="preserve">Existing &amp; Proposed Plans and Elevations. </w:t>
      </w:r>
      <w:r w:rsidRPr="24DF9040" w:rsidR="4F22BABE">
        <w:rPr>
          <w:rFonts w:ascii="Arial" w:hAnsi="Arial" w:eastAsia="Arial" w:cs="Arial"/>
          <w:sz w:val="24"/>
          <w:szCs w:val="24"/>
        </w:rPr>
        <w:t>Dwg</w:t>
      </w:r>
      <w:r w:rsidRPr="24DF9040" w:rsidR="4F22BABE">
        <w:rPr>
          <w:rFonts w:ascii="Arial" w:hAnsi="Arial" w:eastAsia="Arial" w:cs="Arial"/>
          <w:sz w:val="24"/>
          <w:szCs w:val="24"/>
        </w:rPr>
        <w:t xml:space="preserve"> no. 2950_HEY_01_Planning_Rev_A</w:t>
      </w:r>
    </w:p>
    <w:p w:rsidR="537E935E" w:rsidP="24DF9040" w:rsidRDefault="537E935E" w14:paraId="652DFA02" w14:textId="2E01774F">
      <w:pPr>
        <w:pStyle w:val="ListParagraph"/>
        <w:suppressLineNumbers w:val="0"/>
        <w:bidi w:val="0"/>
        <w:spacing w:before="0" w:beforeAutospacing="off" w:after="0" w:afterAutospacing="off" w:line="259" w:lineRule="auto"/>
        <w:ind w:left="2158" w:right="0" w:hanging="740"/>
        <w:jc w:val="both"/>
        <w:rPr>
          <w:rFonts w:ascii="Arial" w:hAnsi="Arial" w:eastAsia="Arial" w:cs="Arial"/>
          <w:sz w:val="24"/>
          <w:szCs w:val="24"/>
        </w:rPr>
      </w:pPr>
      <w:r w:rsidRPr="24DF9040" w:rsidR="537E935E">
        <w:rPr>
          <w:rFonts w:ascii="Arial" w:hAnsi="Arial" w:eastAsia="Arial" w:cs="Arial"/>
          <w:sz w:val="24"/>
          <w:szCs w:val="24"/>
        </w:rPr>
        <w:t>-</w:t>
      </w:r>
      <w:r>
        <w:tab/>
      </w:r>
      <w:r w:rsidRPr="24DF9040" w:rsidR="537E935E">
        <w:rPr>
          <w:rFonts w:ascii="Arial" w:hAnsi="Arial" w:eastAsia="Arial" w:cs="Arial"/>
          <w:sz w:val="24"/>
          <w:szCs w:val="24"/>
        </w:rPr>
        <w:t>‘Noise Impact Assessment’ prepared by PEAK acoustics, reference: 1205252, dated 13/06/2025</w:t>
      </w:r>
    </w:p>
    <w:p w:rsidRPr="000F01F4" w:rsidR="000F01F4" w:rsidP="000F01F4" w:rsidRDefault="000F01F4" w14:paraId="27112652" w14:textId="77777777">
      <w:pPr>
        <w:pStyle w:val="ListParagraph"/>
        <w:spacing w:after="0"/>
        <w:jc w:val="both"/>
        <w:rPr>
          <w:rFonts w:ascii="Arial" w:hAnsi="Arial" w:eastAsia="Arial" w:cs="Arial"/>
          <w:sz w:val="24"/>
          <w:szCs w:val="24"/>
        </w:rPr>
      </w:pPr>
    </w:p>
    <w:p w:rsidR="571E580A" w:rsidP="62C1100D" w:rsidRDefault="571E580A" w14:paraId="39626CF1" w14:textId="3002CD81">
      <w:pPr>
        <w:pStyle w:val="ListParagraph"/>
        <w:spacing w:after="0"/>
        <w:ind w:left="1418"/>
        <w:jc w:val="both"/>
        <w:rPr>
          <w:rFonts w:ascii="Arial" w:hAnsi="Arial" w:eastAsia="Arial" w:cs="Arial"/>
          <w:sz w:val="24"/>
          <w:szCs w:val="24"/>
        </w:rPr>
      </w:pPr>
      <w:r w:rsidRPr="62C1100D" w:rsidR="571E580A">
        <w:rPr>
          <w:rFonts w:ascii="Arial" w:hAnsi="Arial" w:eastAsia="Arial" w:cs="Arial"/>
          <w:sz w:val="24"/>
          <w:szCs w:val="24"/>
        </w:rPr>
        <w:t xml:space="preserve">Reason: For the avoidance of doubt and to ensure a satisfactory standard of development </w:t>
      </w:r>
      <w:r w:rsidRPr="62C1100D" w:rsidR="571E580A">
        <w:rPr>
          <w:rFonts w:ascii="Arial" w:hAnsi="Arial" w:eastAsia="Arial" w:cs="Arial"/>
          <w:sz w:val="24"/>
          <w:szCs w:val="24"/>
        </w:rPr>
        <w:t>in accordance with</w:t>
      </w:r>
      <w:r w:rsidRPr="62C1100D" w:rsidR="571E580A">
        <w:rPr>
          <w:rFonts w:ascii="Arial" w:hAnsi="Arial" w:eastAsia="Arial" w:cs="Arial"/>
          <w:sz w:val="24"/>
          <w:szCs w:val="24"/>
        </w:rPr>
        <w:t xml:space="preserve"> the policies contained within the adopted Rochdale Core Strategy, the saved Rochdale Unitary Development Plan, the adopted Places for Everyone Joint Development Plan and the National Planning Policy Framework.</w:t>
      </w:r>
    </w:p>
    <w:p w:rsidR="62C1100D" w:rsidP="62C1100D" w:rsidRDefault="62C1100D" w14:paraId="4B59B576" w14:textId="6C150E38">
      <w:pPr>
        <w:pStyle w:val="ListParagraph"/>
        <w:suppressLineNumbers w:val="0"/>
        <w:bidi w:val="0"/>
        <w:spacing w:before="0" w:beforeAutospacing="off" w:after="0" w:afterAutospacing="off" w:line="259" w:lineRule="auto"/>
        <w:ind w:left="2498" w:right="0"/>
        <w:jc w:val="both"/>
        <w:rPr>
          <w:rFonts w:ascii="Arial" w:hAnsi="Arial" w:eastAsia="Arial" w:cs="Arial"/>
          <w:sz w:val="24"/>
          <w:szCs w:val="24"/>
        </w:rPr>
      </w:pPr>
    </w:p>
    <w:p w:rsidR="09545666" w:rsidP="62C1100D" w:rsidRDefault="09545666" w14:paraId="53F2FED0" w14:textId="77FC015F">
      <w:pPr>
        <w:pStyle w:val="ListParagraph"/>
        <w:numPr>
          <w:ilvl w:val="3"/>
          <w:numId w:val="1"/>
        </w:numPr>
        <w:suppressLineNumbers w:val="0"/>
        <w:bidi w:val="0"/>
        <w:spacing w:before="0" w:beforeAutospacing="off" w:after="0" w:afterAutospacing="off" w:line="259" w:lineRule="auto"/>
        <w:ind w:left="1418" w:right="0" w:hanging="360"/>
        <w:jc w:val="both"/>
        <w:rPr>
          <w:rFonts w:ascii="Arial" w:hAnsi="Arial" w:eastAsia="Arial" w:cs="Arial"/>
          <w:sz w:val="22"/>
          <w:szCs w:val="22"/>
        </w:rPr>
      </w:pPr>
      <w:r w:rsidRPr="24DF9040" w:rsidR="09545666">
        <w:rPr>
          <w:rFonts w:ascii="Arial" w:hAnsi="Arial" w:eastAsia="Arial" w:cs="Arial"/>
          <w:sz w:val="24"/>
          <w:szCs w:val="24"/>
        </w:rPr>
        <w:t xml:space="preserve">The development hereby approved shall be constructed </w:t>
      </w:r>
      <w:r w:rsidRPr="24DF9040" w:rsidR="09545666">
        <w:rPr>
          <w:rFonts w:ascii="Arial" w:hAnsi="Arial" w:eastAsia="Arial" w:cs="Arial"/>
          <w:sz w:val="24"/>
          <w:szCs w:val="24"/>
        </w:rPr>
        <w:t>in accordance with</w:t>
      </w:r>
      <w:r w:rsidRPr="24DF9040" w:rsidR="09545666">
        <w:rPr>
          <w:rFonts w:ascii="Arial" w:hAnsi="Arial" w:eastAsia="Arial" w:cs="Arial"/>
          <w:sz w:val="24"/>
          <w:szCs w:val="24"/>
        </w:rPr>
        <w:t xml:space="preserve"> the noise mitigation measures set out within </w:t>
      </w:r>
      <w:r w:rsidRPr="24DF9040" w:rsidR="4AD3FDC3">
        <w:rPr>
          <w:rFonts w:ascii="Arial" w:hAnsi="Arial" w:eastAsia="Arial" w:cs="Arial"/>
          <w:sz w:val="24"/>
          <w:szCs w:val="24"/>
        </w:rPr>
        <w:t xml:space="preserve">the </w:t>
      </w:r>
      <w:r w:rsidRPr="24DF9040" w:rsidR="07208774">
        <w:rPr>
          <w:rFonts w:ascii="Arial" w:hAnsi="Arial" w:eastAsia="Arial" w:cs="Arial"/>
          <w:sz w:val="24"/>
          <w:szCs w:val="24"/>
        </w:rPr>
        <w:t>‘</w:t>
      </w:r>
      <w:r w:rsidRPr="24DF9040" w:rsidR="4AD3FDC3">
        <w:rPr>
          <w:rFonts w:ascii="Arial" w:hAnsi="Arial" w:eastAsia="Arial" w:cs="Arial"/>
          <w:sz w:val="24"/>
          <w:szCs w:val="24"/>
        </w:rPr>
        <w:t>Noise Impact Assessment</w:t>
      </w:r>
      <w:r w:rsidRPr="24DF9040" w:rsidR="6E3239F7">
        <w:rPr>
          <w:rFonts w:ascii="Arial" w:hAnsi="Arial" w:eastAsia="Arial" w:cs="Arial"/>
          <w:sz w:val="24"/>
          <w:szCs w:val="24"/>
        </w:rPr>
        <w:t>’</w:t>
      </w:r>
      <w:r w:rsidRPr="24DF9040" w:rsidR="4AD3FDC3">
        <w:rPr>
          <w:rFonts w:ascii="Arial" w:hAnsi="Arial" w:eastAsia="Arial" w:cs="Arial"/>
          <w:sz w:val="24"/>
          <w:szCs w:val="24"/>
        </w:rPr>
        <w:t xml:space="preserve"> </w:t>
      </w:r>
      <w:r w:rsidRPr="24DF9040" w:rsidR="1D9490A7">
        <w:rPr>
          <w:rFonts w:ascii="Arial" w:hAnsi="Arial" w:eastAsia="Arial" w:cs="Arial"/>
          <w:sz w:val="24"/>
          <w:szCs w:val="24"/>
        </w:rPr>
        <w:t xml:space="preserve">prepared by PEAK acoustics, reference: 1205252, dated </w:t>
      </w:r>
      <w:r w:rsidRPr="24DF9040" w:rsidR="4AD3FDC3">
        <w:rPr>
          <w:rFonts w:ascii="Arial" w:hAnsi="Arial" w:eastAsia="Arial" w:cs="Arial"/>
          <w:sz w:val="24"/>
          <w:szCs w:val="24"/>
        </w:rPr>
        <w:t>13/06/2025</w:t>
      </w:r>
      <w:r w:rsidRPr="24DF9040" w:rsidR="31A4531F">
        <w:rPr>
          <w:rFonts w:ascii="Arial" w:hAnsi="Arial" w:eastAsia="Arial" w:cs="Arial"/>
          <w:sz w:val="24"/>
          <w:szCs w:val="24"/>
        </w:rPr>
        <w:t>.</w:t>
      </w:r>
      <w:r w:rsidRPr="24DF9040" w:rsidR="09545666">
        <w:rPr>
          <w:rFonts w:ascii="Arial" w:hAnsi="Arial" w:eastAsia="Arial" w:cs="Arial"/>
          <w:sz w:val="24"/>
          <w:szCs w:val="24"/>
        </w:rPr>
        <w:t xml:space="preserve"> </w:t>
      </w:r>
      <w:r w:rsidRPr="24DF9040" w:rsidR="760F78A7">
        <w:rPr>
          <w:rFonts w:ascii="Arial" w:hAnsi="Arial" w:eastAsia="Arial" w:cs="Arial"/>
          <w:sz w:val="24"/>
          <w:szCs w:val="24"/>
        </w:rPr>
        <w:t xml:space="preserve">The </w:t>
      </w:r>
      <w:r w:rsidRPr="24DF9040" w:rsidR="760F78A7">
        <w:rPr>
          <w:rFonts w:ascii="Arial" w:hAnsi="Arial" w:eastAsia="Arial" w:cs="Arial"/>
          <w:sz w:val="24"/>
          <w:szCs w:val="24"/>
        </w:rPr>
        <w:t>barbershop hereby approved shall not be used</w:t>
      </w:r>
      <w:r w:rsidRPr="24DF9040" w:rsidR="09545666">
        <w:rPr>
          <w:rFonts w:ascii="Arial" w:hAnsi="Arial" w:eastAsia="Arial" w:cs="Arial"/>
          <w:sz w:val="24"/>
          <w:szCs w:val="24"/>
        </w:rPr>
        <w:t xml:space="preserve"> until </w:t>
      </w:r>
      <w:r w:rsidRPr="24DF9040" w:rsidR="09545666">
        <w:rPr>
          <w:rFonts w:ascii="Arial" w:hAnsi="Arial" w:eastAsia="Arial" w:cs="Arial"/>
          <w:sz w:val="24"/>
          <w:szCs w:val="24"/>
        </w:rPr>
        <w:t xml:space="preserve">a verification report has been </w:t>
      </w:r>
      <w:r w:rsidRPr="24DF9040" w:rsidR="09545666">
        <w:rPr>
          <w:rFonts w:ascii="Arial" w:hAnsi="Arial" w:eastAsia="Arial" w:cs="Arial"/>
          <w:sz w:val="24"/>
          <w:szCs w:val="24"/>
        </w:rPr>
        <w:t>submitted</w:t>
      </w:r>
      <w:r w:rsidRPr="24DF9040" w:rsidR="09545666">
        <w:rPr>
          <w:rFonts w:ascii="Arial" w:hAnsi="Arial" w:eastAsia="Arial" w:cs="Arial"/>
          <w:sz w:val="24"/>
          <w:szCs w:val="24"/>
        </w:rPr>
        <w:t xml:space="preserve"> to and approved in writing by the Local Planning Authority </w:t>
      </w:r>
      <w:r w:rsidRPr="24DF9040" w:rsidR="4BFC1F72">
        <w:rPr>
          <w:rFonts w:ascii="Arial" w:hAnsi="Arial" w:eastAsia="Arial" w:cs="Arial"/>
          <w:sz w:val="24"/>
          <w:szCs w:val="24"/>
        </w:rPr>
        <w:t>which</w:t>
      </w:r>
      <w:r w:rsidRPr="24DF9040" w:rsidR="09545666">
        <w:rPr>
          <w:rFonts w:ascii="Arial" w:hAnsi="Arial" w:eastAsia="Arial" w:cs="Arial"/>
          <w:sz w:val="24"/>
          <w:szCs w:val="24"/>
        </w:rPr>
        <w:t xml:space="preserve"> confirm</w:t>
      </w:r>
      <w:r w:rsidRPr="24DF9040" w:rsidR="3E0F11B8">
        <w:rPr>
          <w:rFonts w:ascii="Arial" w:hAnsi="Arial" w:eastAsia="Arial" w:cs="Arial"/>
          <w:sz w:val="24"/>
          <w:szCs w:val="24"/>
        </w:rPr>
        <w:t>s</w:t>
      </w:r>
      <w:r w:rsidRPr="24DF9040" w:rsidR="09545666">
        <w:rPr>
          <w:rFonts w:ascii="Arial" w:hAnsi="Arial" w:eastAsia="Arial" w:cs="Arial"/>
          <w:sz w:val="24"/>
          <w:szCs w:val="24"/>
        </w:rPr>
        <w:t xml:space="preserve"> that the approved ventilation and acoustic measures have been implemented to achieve the required maximum noise levels. The noise attenuation measures shall be </w:t>
      </w:r>
      <w:r w:rsidRPr="24DF9040" w:rsidR="09545666">
        <w:rPr>
          <w:rFonts w:ascii="Arial" w:hAnsi="Arial" w:eastAsia="Arial" w:cs="Arial"/>
          <w:sz w:val="24"/>
          <w:szCs w:val="24"/>
        </w:rPr>
        <w:t>retained</w:t>
      </w:r>
      <w:r w:rsidRPr="24DF9040" w:rsidR="09545666">
        <w:rPr>
          <w:rFonts w:ascii="Arial" w:hAnsi="Arial" w:eastAsia="Arial" w:cs="Arial"/>
          <w:sz w:val="24"/>
          <w:szCs w:val="24"/>
        </w:rPr>
        <w:t xml:space="preserve"> as installed thereafter. </w:t>
      </w:r>
    </w:p>
    <w:p w:rsidR="62C1100D" w:rsidP="62C1100D" w:rsidRDefault="62C1100D" w14:paraId="3B0F15AD" w14:textId="266611D7">
      <w:pPr>
        <w:pStyle w:val="ListParagraph"/>
        <w:suppressLineNumbers w:val="0"/>
        <w:bidi w:val="0"/>
        <w:spacing w:before="0" w:beforeAutospacing="off" w:after="0" w:afterAutospacing="off" w:line="259" w:lineRule="auto"/>
        <w:ind w:left="1418" w:right="0" w:hanging="360"/>
        <w:jc w:val="both"/>
        <w:rPr>
          <w:rFonts w:ascii="Arial" w:hAnsi="Arial" w:eastAsia="Arial" w:cs="Arial"/>
          <w:sz w:val="22"/>
          <w:szCs w:val="22"/>
        </w:rPr>
      </w:pPr>
    </w:p>
    <w:p w:rsidR="0C0E6C80" w:rsidP="62C1100D" w:rsidRDefault="0C0E6C80" w14:paraId="27B470F4" w14:textId="542B8DCD">
      <w:pPr>
        <w:pStyle w:val="ListParagraph"/>
        <w:suppressLineNumbers w:val="0"/>
        <w:bidi w:val="0"/>
        <w:spacing w:before="0" w:beforeAutospacing="off" w:after="0" w:afterAutospacing="off" w:line="259" w:lineRule="auto"/>
        <w:ind w:left="1418" w:right="0" w:hanging="0"/>
        <w:jc w:val="both"/>
        <w:rPr>
          <w:rFonts w:ascii="Arial" w:hAnsi="Arial" w:eastAsia="Arial" w:cs="Arial"/>
          <w:sz w:val="24"/>
          <w:szCs w:val="24"/>
        </w:rPr>
      </w:pPr>
      <w:r w:rsidRPr="62C1100D" w:rsidR="0C0E6C80">
        <w:rPr>
          <w:rFonts w:ascii="Arial" w:hAnsi="Arial" w:eastAsia="Arial" w:cs="Arial"/>
          <w:sz w:val="24"/>
          <w:szCs w:val="24"/>
        </w:rPr>
        <w:t xml:space="preserve">Reason: To safeguard the amenities of residents </w:t>
      </w:r>
      <w:r w:rsidRPr="62C1100D" w:rsidR="0C0E6C80">
        <w:rPr>
          <w:rFonts w:ascii="Arial" w:hAnsi="Arial" w:eastAsia="Arial" w:cs="Arial"/>
          <w:sz w:val="24"/>
          <w:szCs w:val="24"/>
        </w:rPr>
        <w:t>in order to</w:t>
      </w:r>
      <w:r w:rsidRPr="62C1100D" w:rsidR="0C0E6C80">
        <w:rPr>
          <w:rFonts w:ascii="Arial" w:hAnsi="Arial" w:eastAsia="Arial" w:cs="Arial"/>
          <w:sz w:val="24"/>
          <w:szCs w:val="24"/>
        </w:rPr>
        <w:t xml:space="preserve"> </w:t>
      </w:r>
      <w:r w:rsidRPr="62C1100D" w:rsidR="0C0E6C80">
        <w:rPr>
          <w:rFonts w:ascii="Arial" w:hAnsi="Arial" w:eastAsia="Arial" w:cs="Arial"/>
          <w:sz w:val="24"/>
          <w:szCs w:val="24"/>
        </w:rPr>
        <w:t>comply with</w:t>
      </w:r>
      <w:r w:rsidRPr="62C1100D" w:rsidR="0C0E6C80">
        <w:rPr>
          <w:rFonts w:ascii="Arial" w:hAnsi="Arial" w:eastAsia="Arial" w:cs="Arial"/>
          <w:sz w:val="24"/>
          <w:szCs w:val="24"/>
        </w:rPr>
        <w:t xml:space="preserve"> the requirements of Policies G9 and DM1 of the adopted Rochdale Core Strategy, Policy JP-P1 of the adopted Places for Everyone Joint Development Plan and the National Planning Policy Framework.</w:t>
      </w:r>
    </w:p>
    <w:p w:rsidR="62C1100D" w:rsidP="62C1100D" w:rsidRDefault="62C1100D" w14:paraId="74711A46" w14:textId="03380A1D">
      <w:pPr>
        <w:pStyle w:val="ListParagraph"/>
        <w:suppressLineNumbers w:val="0"/>
        <w:bidi w:val="0"/>
        <w:spacing w:before="0" w:beforeAutospacing="off" w:after="0" w:afterAutospacing="off" w:line="259" w:lineRule="auto"/>
        <w:ind w:left="1418" w:right="0" w:hanging="360"/>
        <w:jc w:val="both"/>
        <w:rPr>
          <w:rFonts w:ascii="Arial" w:hAnsi="Arial" w:eastAsia="Arial" w:cs="Arial"/>
          <w:sz w:val="22"/>
          <w:szCs w:val="22"/>
        </w:rPr>
      </w:pPr>
    </w:p>
    <w:p w:rsidR="0C0E6C80" w:rsidP="62C1100D" w:rsidRDefault="0C0E6C80" w14:paraId="1A6A774B" w14:textId="5B38C05A">
      <w:pPr>
        <w:pStyle w:val="ListParagraph"/>
        <w:numPr>
          <w:ilvl w:val="3"/>
          <w:numId w:val="1"/>
        </w:numPr>
        <w:suppressLineNumbers w:val="0"/>
        <w:bidi w:val="0"/>
        <w:spacing w:before="0" w:beforeAutospacing="off" w:after="0" w:afterAutospacing="off" w:line="259" w:lineRule="auto"/>
        <w:ind w:left="1418" w:right="0" w:hanging="360"/>
        <w:jc w:val="both"/>
        <w:rPr>
          <w:rFonts w:ascii="Arial" w:hAnsi="Arial" w:eastAsia="Arial" w:cs="Arial"/>
          <w:noProof w:val="0"/>
          <w:sz w:val="22"/>
          <w:szCs w:val="22"/>
          <w:lang w:val="en-GB"/>
        </w:rPr>
      </w:pPr>
      <w:r w:rsidRPr="62C1100D" w:rsidR="0C0E6C80">
        <w:rPr>
          <w:rFonts w:ascii="Arial" w:hAnsi="Arial" w:eastAsia="Arial" w:cs="Arial"/>
          <w:noProof w:val="0"/>
          <w:sz w:val="24"/>
          <w:szCs w:val="24"/>
          <w:lang w:val="en-GB"/>
        </w:rPr>
        <w:t xml:space="preserve">The development hereby approved shall not be operated outside the hours of 09:00-19:00 on Mondays to Fridays, 09:00-18:00 on Saturdays and 10:00-17:00 on Sundays and Bank Holidays. </w:t>
      </w:r>
    </w:p>
    <w:p w:rsidR="62C1100D" w:rsidP="62C1100D" w:rsidRDefault="62C1100D" w14:paraId="576E7C6C" w14:textId="335B6B58">
      <w:pPr>
        <w:pStyle w:val="Normal"/>
        <w:suppressLineNumbers w:val="0"/>
        <w:bidi w:val="0"/>
        <w:spacing w:before="0" w:beforeAutospacing="off" w:after="0" w:afterAutospacing="off" w:line="259" w:lineRule="auto"/>
        <w:ind w:left="1440" w:right="0"/>
        <w:jc w:val="both"/>
        <w:rPr>
          <w:rFonts w:ascii="Arial" w:hAnsi="Arial" w:eastAsia="Arial" w:cs="Arial"/>
          <w:noProof w:val="0"/>
          <w:sz w:val="24"/>
          <w:szCs w:val="24"/>
          <w:lang w:val="en-GB"/>
        </w:rPr>
      </w:pPr>
    </w:p>
    <w:p w:rsidR="0C0E6C80" w:rsidP="62C1100D" w:rsidRDefault="0C0E6C80" w14:paraId="556EEE0C" w14:textId="2E3C4F9C">
      <w:pPr>
        <w:pStyle w:val="Normal"/>
        <w:suppressLineNumbers w:val="0"/>
        <w:bidi w:val="0"/>
        <w:spacing w:before="0" w:beforeAutospacing="off" w:after="0" w:afterAutospacing="off" w:line="259" w:lineRule="auto"/>
        <w:ind w:left="1440" w:right="0"/>
        <w:jc w:val="both"/>
        <w:rPr>
          <w:rFonts w:ascii="Arial" w:hAnsi="Arial" w:eastAsia="Arial" w:cs="Arial"/>
          <w:noProof w:val="0"/>
          <w:sz w:val="22"/>
          <w:szCs w:val="22"/>
          <w:lang w:val="en-GB"/>
        </w:rPr>
      </w:pPr>
      <w:r w:rsidRPr="62C1100D" w:rsidR="0C0E6C80">
        <w:rPr>
          <w:rFonts w:ascii="Arial" w:hAnsi="Arial" w:eastAsia="Arial" w:cs="Arial"/>
          <w:noProof w:val="0"/>
          <w:sz w:val="24"/>
          <w:szCs w:val="24"/>
          <w:lang w:val="en-GB"/>
        </w:rPr>
        <w:t xml:space="preserve">Reason: To protect the amenity of nearby occupants and </w:t>
      </w:r>
      <w:r w:rsidRPr="62C1100D" w:rsidR="0C0E6C80">
        <w:rPr>
          <w:rFonts w:ascii="Arial" w:hAnsi="Arial" w:eastAsia="Arial" w:cs="Arial"/>
          <w:noProof w:val="0"/>
          <w:sz w:val="24"/>
          <w:szCs w:val="24"/>
          <w:lang w:val="en-GB"/>
        </w:rPr>
        <w:t>in accordance with</w:t>
      </w:r>
      <w:r w:rsidRPr="62C1100D" w:rsidR="0C0E6C80">
        <w:rPr>
          <w:rFonts w:ascii="Arial" w:hAnsi="Arial" w:eastAsia="Arial" w:cs="Arial"/>
          <w:noProof w:val="0"/>
          <w:sz w:val="24"/>
          <w:szCs w:val="24"/>
          <w:lang w:val="en-GB"/>
        </w:rPr>
        <w:t xml:space="preserve"> policies G9 and DM1 of the adopted Rochdale Core Strategy, Policy JP-P1 of the adopted Places for Everyone Joint Development Plan and the National Planning Policy Framework.</w:t>
      </w:r>
    </w:p>
    <w:p w:rsidR="62C1100D" w:rsidP="62C1100D" w:rsidRDefault="62C1100D" w14:paraId="4AA97CE1" w14:textId="011CB467">
      <w:pPr>
        <w:pStyle w:val="ListParagraph"/>
        <w:suppressLineNumbers w:val="0"/>
        <w:bidi w:val="0"/>
        <w:spacing w:before="0" w:beforeAutospacing="off" w:after="0" w:afterAutospacing="off" w:line="259" w:lineRule="auto"/>
        <w:ind w:left="1418" w:right="0" w:hanging="360"/>
        <w:jc w:val="both"/>
        <w:rPr>
          <w:rFonts w:ascii="Arial" w:hAnsi="Arial" w:eastAsia="Arial" w:cs="Arial"/>
          <w:sz w:val="22"/>
          <w:szCs w:val="22"/>
        </w:rPr>
      </w:pPr>
    </w:p>
    <w:sectPr w:rsidR="00A8103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1">
    <w:nsid w:val="1ea11783"/>
    <w:multiLevelType xmlns:w="http://schemas.openxmlformats.org/wordprocessingml/2006/main" w:val="hybridMultilevel"/>
    <w:lvl xmlns:w="http://schemas.openxmlformats.org/wordprocessingml/2006/main" w:ilvl="0">
      <w:start w:val="1"/>
      <w:numFmt w:val="decimal"/>
      <w:lvlText w:val="%4."/>
      <w:lvlJc w:val="left"/>
      <w:pPr>
        <w:ind w:left="1418" w:hanging="360"/>
      </w:pPr>
    </w:lvl>
    <w:lvl xmlns:w="http://schemas.openxmlformats.org/wordprocessingml/2006/main" w:ilvl="1">
      <w:start w:val="1"/>
      <w:numFmt w:val="lowerLetter"/>
      <w:lvlText w:val="%2."/>
      <w:lvlJc w:val="left"/>
      <w:pPr>
        <w:ind w:left="2138" w:hanging="360"/>
      </w:pPr>
    </w:lvl>
    <w:lvl xmlns:w="http://schemas.openxmlformats.org/wordprocessingml/2006/main" w:ilvl="2">
      <w:start w:val="1"/>
      <w:numFmt w:val="lowerRoman"/>
      <w:lvlText w:val="%3."/>
      <w:lvlJc w:val="right"/>
      <w:pPr>
        <w:ind w:left="2858" w:hanging="180"/>
      </w:pPr>
    </w:lvl>
    <w:lvl xmlns:w="http://schemas.openxmlformats.org/wordprocessingml/2006/main" w:ilvl="3">
      <w:start w:val="1"/>
      <w:numFmt w:val="decimal"/>
      <w:lvlText w:val="%4."/>
      <w:lvlJc w:val="left"/>
      <w:pPr>
        <w:ind w:left="3578" w:hanging="360"/>
      </w:pPr>
    </w:lvl>
    <w:lvl xmlns:w="http://schemas.openxmlformats.org/wordprocessingml/2006/main" w:ilvl="4">
      <w:start w:val="1"/>
      <w:numFmt w:val="lowerLetter"/>
      <w:lvlText w:val="%5."/>
      <w:lvlJc w:val="left"/>
      <w:pPr>
        <w:ind w:left="4298" w:hanging="360"/>
      </w:pPr>
    </w:lvl>
    <w:lvl xmlns:w="http://schemas.openxmlformats.org/wordprocessingml/2006/main" w:ilvl="5">
      <w:start w:val="1"/>
      <w:numFmt w:val="lowerRoman"/>
      <w:lvlText w:val="%6."/>
      <w:lvlJc w:val="right"/>
      <w:pPr>
        <w:ind w:left="5018" w:hanging="180"/>
      </w:pPr>
    </w:lvl>
    <w:lvl xmlns:w="http://schemas.openxmlformats.org/wordprocessingml/2006/main" w:ilvl="6">
      <w:start w:val="1"/>
      <w:numFmt w:val="decimal"/>
      <w:lvlText w:val="%7."/>
      <w:lvlJc w:val="left"/>
      <w:pPr>
        <w:ind w:left="5738" w:hanging="360"/>
      </w:pPr>
    </w:lvl>
    <w:lvl xmlns:w="http://schemas.openxmlformats.org/wordprocessingml/2006/main" w:ilvl="7">
      <w:start w:val="1"/>
      <w:numFmt w:val="lowerLetter"/>
      <w:lvlText w:val="%8."/>
      <w:lvlJc w:val="left"/>
      <w:pPr>
        <w:ind w:left="6458" w:hanging="360"/>
      </w:pPr>
    </w:lvl>
    <w:lvl xmlns:w="http://schemas.openxmlformats.org/wordprocessingml/2006/main" w:ilvl="8">
      <w:start w:val="1"/>
      <w:numFmt w:val="lowerRoman"/>
      <w:lvlText w:val="%9."/>
      <w:lvlJc w:val="right"/>
      <w:pPr>
        <w:ind w:left="7178" w:hanging="180"/>
      </w:pPr>
    </w:lvl>
  </w:abstractNum>
  <w:abstractNum xmlns:w="http://schemas.openxmlformats.org/wordprocessingml/2006/main" w:abstractNumId="10">
    <w:nsid w:val="2a3bfb49"/>
    <w:multiLevelType xmlns:w="http://schemas.openxmlformats.org/wordprocessingml/2006/main" w:val="hybridMultilevel"/>
    <w:lvl xmlns:w="http://schemas.openxmlformats.org/wordprocessingml/2006/main" w:ilvl="0">
      <w:start w:val="1"/>
      <w:numFmt w:val="decimal"/>
      <w:lvlText w:val="%4."/>
      <w:lvlJc w:val="left"/>
      <w:pPr>
        <w:ind w:left="1418" w:hanging="360"/>
      </w:pPr>
    </w:lvl>
    <w:lvl xmlns:w="http://schemas.openxmlformats.org/wordprocessingml/2006/main" w:ilvl="1">
      <w:start w:val="1"/>
      <w:numFmt w:val="lowerLetter"/>
      <w:lvlText w:val="%2."/>
      <w:lvlJc w:val="left"/>
      <w:pPr>
        <w:ind w:left="2138" w:hanging="360"/>
      </w:pPr>
    </w:lvl>
    <w:lvl xmlns:w="http://schemas.openxmlformats.org/wordprocessingml/2006/main" w:ilvl="2">
      <w:start w:val="1"/>
      <w:numFmt w:val="lowerRoman"/>
      <w:lvlText w:val="%3."/>
      <w:lvlJc w:val="right"/>
      <w:pPr>
        <w:ind w:left="2858" w:hanging="180"/>
      </w:pPr>
    </w:lvl>
    <w:lvl xmlns:w="http://schemas.openxmlformats.org/wordprocessingml/2006/main" w:ilvl="3">
      <w:start w:val="1"/>
      <w:numFmt w:val="decimal"/>
      <w:lvlText w:val="%4."/>
      <w:lvlJc w:val="left"/>
      <w:pPr>
        <w:ind w:left="3578" w:hanging="360"/>
      </w:pPr>
    </w:lvl>
    <w:lvl xmlns:w="http://schemas.openxmlformats.org/wordprocessingml/2006/main" w:ilvl="4">
      <w:start w:val="1"/>
      <w:numFmt w:val="lowerLetter"/>
      <w:lvlText w:val="%5."/>
      <w:lvlJc w:val="left"/>
      <w:pPr>
        <w:ind w:left="4298" w:hanging="360"/>
      </w:pPr>
    </w:lvl>
    <w:lvl xmlns:w="http://schemas.openxmlformats.org/wordprocessingml/2006/main" w:ilvl="5">
      <w:start w:val="1"/>
      <w:numFmt w:val="lowerRoman"/>
      <w:lvlText w:val="%6."/>
      <w:lvlJc w:val="right"/>
      <w:pPr>
        <w:ind w:left="5018" w:hanging="180"/>
      </w:pPr>
    </w:lvl>
    <w:lvl xmlns:w="http://schemas.openxmlformats.org/wordprocessingml/2006/main" w:ilvl="6">
      <w:start w:val="1"/>
      <w:numFmt w:val="decimal"/>
      <w:lvlText w:val="%7."/>
      <w:lvlJc w:val="left"/>
      <w:pPr>
        <w:ind w:left="5738" w:hanging="360"/>
      </w:pPr>
    </w:lvl>
    <w:lvl xmlns:w="http://schemas.openxmlformats.org/wordprocessingml/2006/main" w:ilvl="7">
      <w:start w:val="1"/>
      <w:numFmt w:val="lowerLetter"/>
      <w:lvlText w:val="%8."/>
      <w:lvlJc w:val="left"/>
      <w:pPr>
        <w:ind w:left="6458" w:hanging="360"/>
      </w:pPr>
    </w:lvl>
    <w:lvl xmlns:w="http://schemas.openxmlformats.org/wordprocessingml/2006/main" w:ilvl="8">
      <w:start w:val="1"/>
      <w:numFmt w:val="lowerRoman"/>
      <w:lvlText w:val="%9."/>
      <w:lvlJc w:val="right"/>
      <w:pPr>
        <w:ind w:left="7178" w:hanging="180"/>
      </w:pPr>
    </w:lvl>
  </w:abstractNum>
  <w:abstractNum xmlns:w="http://schemas.openxmlformats.org/wordprocessingml/2006/main" w:abstractNumId="9">
    <w:nsid w:val="3b5e41ff"/>
    <w:multiLevelType xmlns:w="http://schemas.openxmlformats.org/wordprocessingml/2006/main" w:val="hybridMultilevel"/>
    <w:lvl xmlns:w="http://schemas.openxmlformats.org/wordprocessingml/2006/main" w:ilvl="0">
      <w:start w:val="1"/>
      <w:numFmt w:val="decimal"/>
      <w:lvlText w:val="%4."/>
      <w:lvlJc w:val="left"/>
      <w:pPr>
        <w:ind w:left="1418" w:hanging="360"/>
      </w:pPr>
    </w:lvl>
    <w:lvl xmlns:w="http://schemas.openxmlformats.org/wordprocessingml/2006/main" w:ilvl="1">
      <w:start w:val="1"/>
      <w:numFmt w:val="lowerLetter"/>
      <w:lvlText w:val="%2."/>
      <w:lvlJc w:val="left"/>
      <w:pPr>
        <w:ind w:left="2138" w:hanging="360"/>
      </w:pPr>
    </w:lvl>
    <w:lvl xmlns:w="http://schemas.openxmlformats.org/wordprocessingml/2006/main" w:ilvl="2">
      <w:start w:val="1"/>
      <w:numFmt w:val="lowerRoman"/>
      <w:lvlText w:val="%3."/>
      <w:lvlJc w:val="right"/>
      <w:pPr>
        <w:ind w:left="2858" w:hanging="180"/>
      </w:pPr>
    </w:lvl>
    <w:lvl xmlns:w="http://schemas.openxmlformats.org/wordprocessingml/2006/main" w:ilvl="3">
      <w:start w:val="1"/>
      <w:numFmt w:val="decimal"/>
      <w:lvlText w:val="%4."/>
      <w:lvlJc w:val="left"/>
      <w:pPr>
        <w:ind w:left="3578" w:hanging="360"/>
      </w:pPr>
    </w:lvl>
    <w:lvl xmlns:w="http://schemas.openxmlformats.org/wordprocessingml/2006/main" w:ilvl="4">
      <w:start w:val="1"/>
      <w:numFmt w:val="lowerLetter"/>
      <w:lvlText w:val="%5."/>
      <w:lvlJc w:val="left"/>
      <w:pPr>
        <w:ind w:left="4298" w:hanging="360"/>
      </w:pPr>
    </w:lvl>
    <w:lvl xmlns:w="http://schemas.openxmlformats.org/wordprocessingml/2006/main" w:ilvl="5">
      <w:start w:val="1"/>
      <w:numFmt w:val="lowerRoman"/>
      <w:lvlText w:val="%6."/>
      <w:lvlJc w:val="right"/>
      <w:pPr>
        <w:ind w:left="5018" w:hanging="180"/>
      </w:pPr>
    </w:lvl>
    <w:lvl xmlns:w="http://schemas.openxmlformats.org/wordprocessingml/2006/main" w:ilvl="6">
      <w:start w:val="1"/>
      <w:numFmt w:val="decimal"/>
      <w:lvlText w:val="%7."/>
      <w:lvlJc w:val="left"/>
      <w:pPr>
        <w:ind w:left="5738" w:hanging="360"/>
      </w:pPr>
    </w:lvl>
    <w:lvl xmlns:w="http://schemas.openxmlformats.org/wordprocessingml/2006/main" w:ilvl="7">
      <w:start w:val="1"/>
      <w:numFmt w:val="lowerLetter"/>
      <w:lvlText w:val="%8."/>
      <w:lvlJc w:val="left"/>
      <w:pPr>
        <w:ind w:left="6458" w:hanging="360"/>
      </w:pPr>
    </w:lvl>
    <w:lvl xmlns:w="http://schemas.openxmlformats.org/wordprocessingml/2006/main" w:ilvl="8">
      <w:start w:val="1"/>
      <w:numFmt w:val="lowerRoman"/>
      <w:lvlText w:val="%9."/>
      <w:lvlJc w:val="right"/>
      <w:pPr>
        <w:ind w:left="7178" w:hanging="180"/>
      </w:pPr>
    </w:lvl>
  </w:abstractNum>
  <w:abstractNum xmlns:w="http://schemas.openxmlformats.org/wordprocessingml/2006/main" w:abstractNumId="8">
    <w:nsid w:val="3c979dad"/>
    <w:multiLevelType xmlns:w="http://schemas.openxmlformats.org/wordprocessingml/2006/main" w:val="hybridMultilevel"/>
    <w:lvl xmlns:w="http://schemas.openxmlformats.org/wordprocessingml/2006/main" w:ilvl="0">
      <w:start w:val="1"/>
      <w:numFmt w:val="decimal"/>
      <w:lvlText w:val="%1.%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13c93434"/>
    <w:multiLevelType xmlns:w="http://schemas.openxmlformats.org/wordprocessingml/2006/main" w:val="hybridMultilevel"/>
    <w:lvl xmlns:w="http://schemas.openxmlformats.org/wordprocessingml/2006/main" w:ilvl="0">
      <w:start w:val="1"/>
      <w:numFmt w:val="decimal"/>
      <w:lvlText w:val="%1.%2"/>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5274F45"/>
    <w:multiLevelType w:val="hybridMultilevel"/>
    <w:tmpl w:val="6F80E3E8"/>
    <w:lvl w:ilvl="0" w:tplc="08090001">
      <w:start w:val="1"/>
      <w:numFmt w:val="bullet"/>
      <w:lvlText w:val=""/>
      <w:lvlJc w:val="left"/>
      <w:pPr>
        <w:ind w:left="990" w:hanging="360"/>
      </w:pPr>
      <w:rPr>
        <w:rFonts w:hint="default" w:ascii="Symbol" w:hAnsi="Symbol"/>
      </w:rPr>
    </w:lvl>
    <w:lvl w:ilvl="1" w:tplc="08090003" w:tentative="1">
      <w:start w:val="1"/>
      <w:numFmt w:val="bullet"/>
      <w:lvlText w:val="o"/>
      <w:lvlJc w:val="left"/>
      <w:pPr>
        <w:ind w:left="1710" w:hanging="360"/>
      </w:pPr>
      <w:rPr>
        <w:rFonts w:hint="default" w:ascii="Courier New" w:hAnsi="Courier New" w:cs="Courier New"/>
      </w:rPr>
    </w:lvl>
    <w:lvl w:ilvl="2" w:tplc="08090005" w:tentative="1">
      <w:start w:val="1"/>
      <w:numFmt w:val="bullet"/>
      <w:lvlText w:val=""/>
      <w:lvlJc w:val="left"/>
      <w:pPr>
        <w:ind w:left="2430" w:hanging="360"/>
      </w:pPr>
      <w:rPr>
        <w:rFonts w:hint="default" w:ascii="Wingdings" w:hAnsi="Wingdings"/>
      </w:rPr>
    </w:lvl>
    <w:lvl w:ilvl="3" w:tplc="08090001" w:tentative="1">
      <w:start w:val="1"/>
      <w:numFmt w:val="bullet"/>
      <w:lvlText w:val=""/>
      <w:lvlJc w:val="left"/>
      <w:pPr>
        <w:ind w:left="3150" w:hanging="360"/>
      </w:pPr>
      <w:rPr>
        <w:rFonts w:hint="default" w:ascii="Symbol" w:hAnsi="Symbol"/>
      </w:rPr>
    </w:lvl>
    <w:lvl w:ilvl="4" w:tplc="08090003" w:tentative="1">
      <w:start w:val="1"/>
      <w:numFmt w:val="bullet"/>
      <w:lvlText w:val="o"/>
      <w:lvlJc w:val="left"/>
      <w:pPr>
        <w:ind w:left="3870" w:hanging="360"/>
      </w:pPr>
      <w:rPr>
        <w:rFonts w:hint="default" w:ascii="Courier New" w:hAnsi="Courier New" w:cs="Courier New"/>
      </w:rPr>
    </w:lvl>
    <w:lvl w:ilvl="5" w:tplc="08090005" w:tentative="1">
      <w:start w:val="1"/>
      <w:numFmt w:val="bullet"/>
      <w:lvlText w:val=""/>
      <w:lvlJc w:val="left"/>
      <w:pPr>
        <w:ind w:left="4590" w:hanging="360"/>
      </w:pPr>
      <w:rPr>
        <w:rFonts w:hint="default" w:ascii="Wingdings" w:hAnsi="Wingdings"/>
      </w:rPr>
    </w:lvl>
    <w:lvl w:ilvl="6" w:tplc="08090001" w:tentative="1">
      <w:start w:val="1"/>
      <w:numFmt w:val="bullet"/>
      <w:lvlText w:val=""/>
      <w:lvlJc w:val="left"/>
      <w:pPr>
        <w:ind w:left="5310" w:hanging="360"/>
      </w:pPr>
      <w:rPr>
        <w:rFonts w:hint="default" w:ascii="Symbol" w:hAnsi="Symbol"/>
      </w:rPr>
    </w:lvl>
    <w:lvl w:ilvl="7" w:tplc="08090003" w:tentative="1">
      <w:start w:val="1"/>
      <w:numFmt w:val="bullet"/>
      <w:lvlText w:val="o"/>
      <w:lvlJc w:val="left"/>
      <w:pPr>
        <w:ind w:left="6030" w:hanging="360"/>
      </w:pPr>
      <w:rPr>
        <w:rFonts w:hint="default" w:ascii="Courier New" w:hAnsi="Courier New" w:cs="Courier New"/>
      </w:rPr>
    </w:lvl>
    <w:lvl w:ilvl="8" w:tplc="08090005" w:tentative="1">
      <w:start w:val="1"/>
      <w:numFmt w:val="bullet"/>
      <w:lvlText w:val=""/>
      <w:lvlJc w:val="left"/>
      <w:pPr>
        <w:ind w:left="6750" w:hanging="360"/>
      </w:pPr>
      <w:rPr>
        <w:rFonts w:hint="default" w:ascii="Wingdings" w:hAnsi="Wingdings"/>
      </w:rPr>
    </w:lvl>
  </w:abstractNum>
  <w:abstractNum w:abstractNumId="1" w15:restartNumberingAfterBreak="0">
    <w:nsid w:val="139B0119"/>
    <w:multiLevelType w:val="hybridMultilevel"/>
    <w:tmpl w:val="8D5C8B44"/>
    <w:lvl w:ilvl="0">
      <w:start w:val="1"/>
      <w:numFmt w:val="decimal"/>
      <w:lvlText w:val="%4."/>
      <w:lvlJc w:val="left"/>
      <w:pPr>
        <w:ind w:left="1440" w:hanging="360"/>
      </w:pPr>
    </w:lvl>
    <w:lvl w:ilvl="1" w:tplc="D82817B2">
      <w:start w:val="1"/>
      <w:numFmt w:val="lowerLetter"/>
      <w:lvlText w:val="%2."/>
      <w:lvlJc w:val="left"/>
      <w:pPr>
        <w:ind w:left="2160" w:hanging="360"/>
      </w:pPr>
    </w:lvl>
    <w:lvl w:ilvl="2" w:tplc="4BBE0B9A">
      <w:start w:val="1"/>
      <w:numFmt w:val="lowerRoman"/>
      <w:lvlText w:val="%3."/>
      <w:lvlJc w:val="right"/>
      <w:pPr>
        <w:ind w:left="2880" w:hanging="180"/>
      </w:pPr>
    </w:lvl>
    <w:lvl w:ilvl="3" w:tplc="541ADD96">
      <w:start w:val="1"/>
      <w:numFmt w:val="decimal"/>
      <w:lvlText w:val="%4."/>
      <w:lvlJc w:val="left"/>
      <w:pPr>
        <w:ind w:left="2498" w:hanging="360"/>
      </w:pPr>
    </w:lvl>
    <w:lvl w:ilvl="4" w:tplc="7AC4306E">
      <w:start w:val="1"/>
      <w:numFmt w:val="lowerLetter"/>
      <w:lvlText w:val="%5."/>
      <w:lvlJc w:val="left"/>
      <w:pPr>
        <w:ind w:left="4320" w:hanging="360"/>
      </w:pPr>
    </w:lvl>
    <w:lvl w:ilvl="5" w:tplc="6428C6C2">
      <w:start w:val="1"/>
      <w:numFmt w:val="lowerRoman"/>
      <w:lvlText w:val="%6."/>
      <w:lvlJc w:val="right"/>
      <w:pPr>
        <w:ind w:left="5040" w:hanging="180"/>
      </w:pPr>
    </w:lvl>
    <w:lvl w:ilvl="6" w:tplc="7D268394">
      <w:start w:val="1"/>
      <w:numFmt w:val="decimal"/>
      <w:lvlText w:val="%7."/>
      <w:lvlJc w:val="left"/>
      <w:pPr>
        <w:ind w:left="5760" w:hanging="360"/>
      </w:pPr>
    </w:lvl>
    <w:lvl w:ilvl="7" w:tplc="42621548">
      <w:start w:val="1"/>
      <w:numFmt w:val="lowerLetter"/>
      <w:lvlText w:val="%8."/>
      <w:lvlJc w:val="left"/>
      <w:pPr>
        <w:ind w:left="6480" w:hanging="360"/>
      </w:pPr>
    </w:lvl>
    <w:lvl w:ilvl="8" w:tplc="DC6E1D16">
      <w:start w:val="1"/>
      <w:numFmt w:val="lowerRoman"/>
      <w:lvlText w:val="%9."/>
      <w:lvlJc w:val="right"/>
      <w:pPr>
        <w:ind w:left="7200" w:hanging="180"/>
      </w:pPr>
    </w:lvl>
  </w:abstractNum>
  <w:abstractNum w:abstractNumId="2" w15:restartNumberingAfterBreak="0">
    <w:nsid w:val="19B03D04"/>
    <w:multiLevelType w:val="hybridMultilevel"/>
    <w:tmpl w:val="36CC9288"/>
    <w:lvl w:ilvl="0" w:tplc="964A0E84">
      <w:start w:val="5"/>
      <w:numFmt w:val="bullet"/>
      <w:lvlText w:val="-"/>
      <w:lvlJc w:val="left"/>
      <w:pPr>
        <w:ind w:left="1080" w:hanging="360"/>
      </w:pPr>
      <w:rPr>
        <w:rFonts w:hint="default" w:ascii="Arial" w:hAnsi="Arial" w:eastAsia="Arial"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25457BF5"/>
    <w:multiLevelType w:val="hybridMultilevel"/>
    <w:tmpl w:val="B4BC08C6"/>
    <w:lvl w:ilvl="0" w:tplc="77DCCDE8">
      <w:start w:val="5"/>
      <w:numFmt w:val="bullet"/>
      <w:lvlText w:val="-"/>
      <w:lvlJc w:val="left"/>
      <w:pPr>
        <w:ind w:left="1080" w:hanging="360"/>
      </w:pPr>
      <w:rPr>
        <w:rFonts w:hint="default" w:ascii="Arial" w:hAnsi="Arial" w:eastAsia="Arial"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394A03C4"/>
    <w:multiLevelType w:val="hybridMultilevel"/>
    <w:tmpl w:val="6FE4007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69496246"/>
    <w:multiLevelType w:val="hybridMultilevel"/>
    <w:tmpl w:val="55B42DD4"/>
    <w:lvl w:ilvl="0" w:tplc="CC8240E0">
      <w:start w:val="1"/>
      <w:numFmt w:val="lowerRoman"/>
      <w:lvlText w:val="(%1)"/>
      <w:lvlJc w:val="left"/>
      <w:pPr>
        <w:ind w:left="2138" w:hanging="72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6FEB55C6"/>
    <w:multiLevelType w:val="multilevel"/>
    <w:tmpl w:val="27A4297E"/>
    <w:lvl w:ilvl="0">
      <w:start w:val="1"/>
      <w:numFmt w:val="decimal"/>
      <w:lvlText w:val="%1."/>
      <w:lvlJc w:val="left"/>
      <w:pPr>
        <w:ind w:left="720" w:hanging="360"/>
      </w:pPr>
      <w:rPr>
        <w:sz w:val="28"/>
      </w:rPr>
    </w:lvl>
    <w:lvl w:ilvl="1">
      <w:start w:val="1"/>
      <w:numFmt w:val="decimal"/>
      <w:isLgl/>
      <w:lvlText w:val="%1.%2"/>
      <w:lvlJc w:val="left"/>
      <w:pPr>
        <w:ind w:left="720" w:hanging="360"/>
      </w:pPr>
      <w:rPr>
        <w:rFonts w:hint="default" w:ascii="Arial" w:hAnsi="Arial" w:eastAsia="Arial" w:cs="Arial"/>
        <w:b w:val="0"/>
        <w:sz w:val="24"/>
      </w:rPr>
    </w:lvl>
    <w:lvl w:ilvl="2">
      <w:start w:val="1"/>
      <w:numFmt w:val="decimal"/>
      <w:isLgl/>
      <w:lvlText w:val="%1.%2.%3"/>
      <w:lvlJc w:val="left"/>
      <w:pPr>
        <w:ind w:left="1080" w:hanging="720"/>
      </w:pPr>
      <w:rPr>
        <w:rFonts w:hint="default" w:ascii="Arial" w:hAnsi="Arial" w:eastAsia="Arial" w:cs="Arial"/>
        <w:sz w:val="24"/>
      </w:rPr>
    </w:lvl>
    <w:lvl w:ilvl="3">
      <w:start w:val="1"/>
      <w:numFmt w:val="decimal"/>
      <w:isLgl/>
      <w:lvlText w:val="%1.%2.%3.%4"/>
      <w:lvlJc w:val="left"/>
      <w:pPr>
        <w:ind w:left="1440" w:hanging="1080"/>
      </w:pPr>
      <w:rPr>
        <w:rFonts w:hint="default" w:ascii="Arial" w:hAnsi="Arial" w:eastAsia="Arial" w:cs="Arial"/>
        <w:sz w:val="24"/>
      </w:rPr>
    </w:lvl>
    <w:lvl w:ilvl="4">
      <w:start w:val="1"/>
      <w:numFmt w:val="decimal"/>
      <w:isLgl/>
      <w:lvlText w:val="%1.%2.%3.%4.%5"/>
      <w:lvlJc w:val="left"/>
      <w:pPr>
        <w:ind w:left="1440" w:hanging="1080"/>
      </w:pPr>
      <w:rPr>
        <w:rFonts w:hint="default" w:ascii="Arial" w:hAnsi="Arial" w:eastAsia="Arial" w:cs="Arial"/>
        <w:sz w:val="24"/>
      </w:rPr>
    </w:lvl>
    <w:lvl w:ilvl="5">
      <w:start w:val="1"/>
      <w:numFmt w:val="decimal"/>
      <w:isLgl/>
      <w:lvlText w:val="%1.%2.%3.%4.%5.%6"/>
      <w:lvlJc w:val="left"/>
      <w:pPr>
        <w:ind w:left="1800" w:hanging="1440"/>
      </w:pPr>
      <w:rPr>
        <w:rFonts w:hint="default" w:ascii="Arial" w:hAnsi="Arial" w:eastAsia="Arial" w:cs="Arial"/>
        <w:sz w:val="24"/>
      </w:rPr>
    </w:lvl>
    <w:lvl w:ilvl="6">
      <w:start w:val="1"/>
      <w:numFmt w:val="decimal"/>
      <w:isLgl/>
      <w:lvlText w:val="%1.%2.%3.%4.%5.%6.%7"/>
      <w:lvlJc w:val="left"/>
      <w:pPr>
        <w:ind w:left="1800" w:hanging="1440"/>
      </w:pPr>
      <w:rPr>
        <w:rFonts w:hint="default" w:ascii="Arial" w:hAnsi="Arial" w:eastAsia="Arial" w:cs="Arial"/>
        <w:sz w:val="24"/>
      </w:rPr>
    </w:lvl>
    <w:lvl w:ilvl="7">
      <w:start w:val="1"/>
      <w:numFmt w:val="decimal"/>
      <w:isLgl/>
      <w:lvlText w:val="%1.%2.%3.%4.%5.%6.%7.%8"/>
      <w:lvlJc w:val="left"/>
      <w:pPr>
        <w:ind w:left="2160" w:hanging="1800"/>
      </w:pPr>
      <w:rPr>
        <w:rFonts w:hint="default" w:ascii="Arial" w:hAnsi="Arial" w:eastAsia="Arial" w:cs="Arial"/>
        <w:sz w:val="24"/>
      </w:rPr>
    </w:lvl>
    <w:lvl w:ilvl="8">
      <w:start w:val="1"/>
      <w:numFmt w:val="decimal"/>
      <w:isLgl/>
      <w:lvlText w:val="%1.%2.%3.%4.%5.%6.%7.%8.%9"/>
      <w:lvlJc w:val="left"/>
      <w:pPr>
        <w:ind w:left="2160" w:hanging="1800"/>
      </w:pPr>
      <w:rPr>
        <w:rFonts w:hint="default" w:ascii="Arial" w:hAnsi="Arial" w:eastAsia="Arial" w:cs="Arial"/>
        <w:sz w:val="24"/>
      </w:rPr>
    </w:lvl>
  </w:abstractNum>
  <w:num w:numId="12">
    <w:abstractNumId w:val="11"/>
  </w:num>
  <w:num w:numId="11">
    <w:abstractNumId w:val="10"/>
  </w:num>
  <w:num w:numId="10">
    <w:abstractNumId w:val="9"/>
  </w:num>
  <w:num w:numId="9">
    <w:abstractNumId w:val="8"/>
  </w:num>
  <w:num w:numId="8">
    <w:abstractNumId w:val="7"/>
  </w:num>
  <w:num w:numId="1">
    <w:abstractNumId w:val="1"/>
  </w:num>
  <w:num w:numId="2">
    <w:abstractNumId w:val="6"/>
  </w:num>
  <w:num w:numId="3">
    <w:abstractNumId w:val="5"/>
  </w:num>
  <w:num w:numId="4">
    <w:abstractNumId w:val="4"/>
  </w:num>
  <w:num w:numId="5">
    <w:abstractNumId w:val="0"/>
  </w:num>
  <w:num w:numId="6">
    <w:abstractNumId w:val="3"/>
  </w:num>
  <w:num w:numId="7">
    <w:abstractNumId w:val="2"/>
  </w:num>
  <w:numIdMacAtCleanup w:val="5"/>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035"/>
    <w:rsid w:val="00013F37"/>
    <w:rsid w:val="000146E4"/>
    <w:rsid w:val="00030CB2"/>
    <w:rsid w:val="00037BA2"/>
    <w:rsid w:val="000646E0"/>
    <w:rsid w:val="0007060C"/>
    <w:rsid w:val="0007121E"/>
    <w:rsid w:val="00072BC8"/>
    <w:rsid w:val="0008010B"/>
    <w:rsid w:val="00081D66"/>
    <w:rsid w:val="0009698D"/>
    <w:rsid w:val="000A0A76"/>
    <w:rsid w:val="000A547F"/>
    <w:rsid w:val="000D4959"/>
    <w:rsid w:val="000D4BB7"/>
    <w:rsid w:val="000D64FC"/>
    <w:rsid w:val="000F01F4"/>
    <w:rsid w:val="000F0494"/>
    <w:rsid w:val="00120DAD"/>
    <w:rsid w:val="00122C81"/>
    <w:rsid w:val="00143551"/>
    <w:rsid w:val="001436BE"/>
    <w:rsid w:val="00145429"/>
    <w:rsid w:val="00145CB0"/>
    <w:rsid w:val="001461C1"/>
    <w:rsid w:val="0015101F"/>
    <w:rsid w:val="001842E6"/>
    <w:rsid w:val="00185913"/>
    <w:rsid w:val="00186BA1"/>
    <w:rsid w:val="0019431C"/>
    <w:rsid w:val="001A7E69"/>
    <w:rsid w:val="001B0498"/>
    <w:rsid w:val="001B55BF"/>
    <w:rsid w:val="001C1121"/>
    <w:rsid w:val="001C4614"/>
    <w:rsid w:val="001C4BB5"/>
    <w:rsid w:val="001C614A"/>
    <w:rsid w:val="001C6C81"/>
    <w:rsid w:val="001C6F1C"/>
    <w:rsid w:val="001D46D7"/>
    <w:rsid w:val="001E6470"/>
    <w:rsid w:val="00211349"/>
    <w:rsid w:val="002204A4"/>
    <w:rsid w:val="00224C66"/>
    <w:rsid w:val="002312F3"/>
    <w:rsid w:val="00261AF2"/>
    <w:rsid w:val="00271754"/>
    <w:rsid w:val="002720D4"/>
    <w:rsid w:val="002A7946"/>
    <w:rsid w:val="002C4FEE"/>
    <w:rsid w:val="002C5B78"/>
    <w:rsid w:val="002C7831"/>
    <w:rsid w:val="002D151A"/>
    <w:rsid w:val="002E225D"/>
    <w:rsid w:val="002E3A7C"/>
    <w:rsid w:val="00311F00"/>
    <w:rsid w:val="00313001"/>
    <w:rsid w:val="00316DA2"/>
    <w:rsid w:val="00347496"/>
    <w:rsid w:val="0034751A"/>
    <w:rsid w:val="00357D76"/>
    <w:rsid w:val="00360F6A"/>
    <w:rsid w:val="0037BB2B"/>
    <w:rsid w:val="00385FE9"/>
    <w:rsid w:val="003A35D0"/>
    <w:rsid w:val="003B0E09"/>
    <w:rsid w:val="003E3675"/>
    <w:rsid w:val="003F4BDA"/>
    <w:rsid w:val="003F69A6"/>
    <w:rsid w:val="004018AB"/>
    <w:rsid w:val="004133CB"/>
    <w:rsid w:val="004569BA"/>
    <w:rsid w:val="00465EDF"/>
    <w:rsid w:val="00480089"/>
    <w:rsid w:val="00483B14"/>
    <w:rsid w:val="00486563"/>
    <w:rsid w:val="004B5019"/>
    <w:rsid w:val="004C2051"/>
    <w:rsid w:val="004D0129"/>
    <w:rsid w:val="004D12D1"/>
    <w:rsid w:val="004D4808"/>
    <w:rsid w:val="004E677D"/>
    <w:rsid w:val="004E6D00"/>
    <w:rsid w:val="004F4E86"/>
    <w:rsid w:val="0050585D"/>
    <w:rsid w:val="005260FB"/>
    <w:rsid w:val="00527CAE"/>
    <w:rsid w:val="00543720"/>
    <w:rsid w:val="00576EAF"/>
    <w:rsid w:val="00584952"/>
    <w:rsid w:val="00584C27"/>
    <w:rsid w:val="005A2ED7"/>
    <w:rsid w:val="005B2F4D"/>
    <w:rsid w:val="005D5170"/>
    <w:rsid w:val="005F3FD5"/>
    <w:rsid w:val="005FB269"/>
    <w:rsid w:val="006233E8"/>
    <w:rsid w:val="00636129"/>
    <w:rsid w:val="00651D0B"/>
    <w:rsid w:val="0065448E"/>
    <w:rsid w:val="0066277B"/>
    <w:rsid w:val="00684DAF"/>
    <w:rsid w:val="0068663A"/>
    <w:rsid w:val="00690511"/>
    <w:rsid w:val="00690B03"/>
    <w:rsid w:val="006A4794"/>
    <w:rsid w:val="006C06FE"/>
    <w:rsid w:val="006D2FCB"/>
    <w:rsid w:val="006D4EBA"/>
    <w:rsid w:val="006E2682"/>
    <w:rsid w:val="006F5C65"/>
    <w:rsid w:val="006F737D"/>
    <w:rsid w:val="007310F3"/>
    <w:rsid w:val="007315CB"/>
    <w:rsid w:val="00765F0F"/>
    <w:rsid w:val="0076752A"/>
    <w:rsid w:val="00790110"/>
    <w:rsid w:val="00790E5D"/>
    <w:rsid w:val="007B6D9E"/>
    <w:rsid w:val="007C6F47"/>
    <w:rsid w:val="007E1336"/>
    <w:rsid w:val="007E1D36"/>
    <w:rsid w:val="0080233E"/>
    <w:rsid w:val="008117E7"/>
    <w:rsid w:val="00830FC7"/>
    <w:rsid w:val="00835DD1"/>
    <w:rsid w:val="00856506"/>
    <w:rsid w:val="00864BC3"/>
    <w:rsid w:val="00875B7B"/>
    <w:rsid w:val="00876D3E"/>
    <w:rsid w:val="008815A0"/>
    <w:rsid w:val="008918C4"/>
    <w:rsid w:val="00891EAC"/>
    <w:rsid w:val="008A1CA7"/>
    <w:rsid w:val="008B51FA"/>
    <w:rsid w:val="008E0E52"/>
    <w:rsid w:val="008E0EDC"/>
    <w:rsid w:val="00922541"/>
    <w:rsid w:val="00942048"/>
    <w:rsid w:val="00976096"/>
    <w:rsid w:val="00982257"/>
    <w:rsid w:val="00984E05"/>
    <w:rsid w:val="00996E61"/>
    <w:rsid w:val="009B4671"/>
    <w:rsid w:val="009B7883"/>
    <w:rsid w:val="00A00718"/>
    <w:rsid w:val="00A12B0A"/>
    <w:rsid w:val="00A6437E"/>
    <w:rsid w:val="00A74A54"/>
    <w:rsid w:val="00A80747"/>
    <w:rsid w:val="00A81035"/>
    <w:rsid w:val="00A93492"/>
    <w:rsid w:val="00AA1BD2"/>
    <w:rsid w:val="00AA307A"/>
    <w:rsid w:val="00AB3099"/>
    <w:rsid w:val="00AD01D3"/>
    <w:rsid w:val="00AD2CF1"/>
    <w:rsid w:val="00B13D15"/>
    <w:rsid w:val="00B43B8F"/>
    <w:rsid w:val="00B50D90"/>
    <w:rsid w:val="00B63D72"/>
    <w:rsid w:val="00B765E7"/>
    <w:rsid w:val="00BA0D25"/>
    <w:rsid w:val="00BA147E"/>
    <w:rsid w:val="00BA6AC6"/>
    <w:rsid w:val="00BC374A"/>
    <w:rsid w:val="00BC3904"/>
    <w:rsid w:val="00BE6C9C"/>
    <w:rsid w:val="00BF39A4"/>
    <w:rsid w:val="00BF46A6"/>
    <w:rsid w:val="00BF6848"/>
    <w:rsid w:val="00C13499"/>
    <w:rsid w:val="00C440E6"/>
    <w:rsid w:val="00C44E69"/>
    <w:rsid w:val="00C46D48"/>
    <w:rsid w:val="00C60CED"/>
    <w:rsid w:val="00C73DB5"/>
    <w:rsid w:val="00C976B1"/>
    <w:rsid w:val="00CA10D2"/>
    <w:rsid w:val="00CB1ADA"/>
    <w:rsid w:val="00CC3E20"/>
    <w:rsid w:val="00CD3360"/>
    <w:rsid w:val="00CE7B38"/>
    <w:rsid w:val="00D267F1"/>
    <w:rsid w:val="00D30C1C"/>
    <w:rsid w:val="00D54FE9"/>
    <w:rsid w:val="00D7396C"/>
    <w:rsid w:val="00D811E4"/>
    <w:rsid w:val="00DB4B94"/>
    <w:rsid w:val="00DF0E22"/>
    <w:rsid w:val="00E05300"/>
    <w:rsid w:val="00E1513D"/>
    <w:rsid w:val="00E358F5"/>
    <w:rsid w:val="00E4188C"/>
    <w:rsid w:val="00E41B17"/>
    <w:rsid w:val="00E50CBB"/>
    <w:rsid w:val="00E676F3"/>
    <w:rsid w:val="00E87126"/>
    <w:rsid w:val="00E96A83"/>
    <w:rsid w:val="00E977ED"/>
    <w:rsid w:val="00EB2053"/>
    <w:rsid w:val="00EB7208"/>
    <w:rsid w:val="00EC117F"/>
    <w:rsid w:val="00ED62DA"/>
    <w:rsid w:val="00F0535C"/>
    <w:rsid w:val="00F117BB"/>
    <w:rsid w:val="00F24787"/>
    <w:rsid w:val="00F73390"/>
    <w:rsid w:val="00F77B9E"/>
    <w:rsid w:val="00F96853"/>
    <w:rsid w:val="00F96E68"/>
    <w:rsid w:val="00FA5FD4"/>
    <w:rsid w:val="00FB12D0"/>
    <w:rsid w:val="00FB61EE"/>
    <w:rsid w:val="00FC188F"/>
    <w:rsid w:val="00FC2FE6"/>
    <w:rsid w:val="00FE0CD4"/>
    <w:rsid w:val="0115C39C"/>
    <w:rsid w:val="01309E7E"/>
    <w:rsid w:val="01368F35"/>
    <w:rsid w:val="016EE3D6"/>
    <w:rsid w:val="017422A8"/>
    <w:rsid w:val="0180FD55"/>
    <w:rsid w:val="01860BD6"/>
    <w:rsid w:val="01ED0989"/>
    <w:rsid w:val="01F4BDAD"/>
    <w:rsid w:val="024069D2"/>
    <w:rsid w:val="0260E88C"/>
    <w:rsid w:val="02903A23"/>
    <w:rsid w:val="02DD8B29"/>
    <w:rsid w:val="02EE6AD0"/>
    <w:rsid w:val="02F426E3"/>
    <w:rsid w:val="03E25B2C"/>
    <w:rsid w:val="041E0888"/>
    <w:rsid w:val="042E9D4D"/>
    <w:rsid w:val="04B9572B"/>
    <w:rsid w:val="04F3F625"/>
    <w:rsid w:val="04F8679D"/>
    <w:rsid w:val="05070E8C"/>
    <w:rsid w:val="0564A04D"/>
    <w:rsid w:val="058B7169"/>
    <w:rsid w:val="0599FD19"/>
    <w:rsid w:val="05F52F70"/>
    <w:rsid w:val="062A1447"/>
    <w:rsid w:val="064D6007"/>
    <w:rsid w:val="065BA8CA"/>
    <w:rsid w:val="065F095B"/>
    <w:rsid w:val="066C4EED"/>
    <w:rsid w:val="068D7865"/>
    <w:rsid w:val="06A0B943"/>
    <w:rsid w:val="06AC35DA"/>
    <w:rsid w:val="06B9B403"/>
    <w:rsid w:val="06BE55C4"/>
    <w:rsid w:val="06CDEBC1"/>
    <w:rsid w:val="06CE5606"/>
    <w:rsid w:val="06F30577"/>
    <w:rsid w:val="0713C934"/>
    <w:rsid w:val="07208774"/>
    <w:rsid w:val="0765E2B3"/>
    <w:rsid w:val="07BE2CA1"/>
    <w:rsid w:val="07CD6957"/>
    <w:rsid w:val="07FF349F"/>
    <w:rsid w:val="0817B795"/>
    <w:rsid w:val="088652B1"/>
    <w:rsid w:val="08904606"/>
    <w:rsid w:val="08962B4C"/>
    <w:rsid w:val="08BE76F0"/>
    <w:rsid w:val="08E33C82"/>
    <w:rsid w:val="090C7531"/>
    <w:rsid w:val="09545666"/>
    <w:rsid w:val="09BBFE2B"/>
    <w:rsid w:val="09E85395"/>
    <w:rsid w:val="0A211CEA"/>
    <w:rsid w:val="0A52E2F0"/>
    <w:rsid w:val="0A591E8B"/>
    <w:rsid w:val="0A73B9AB"/>
    <w:rsid w:val="0AB86F92"/>
    <w:rsid w:val="0ABF0152"/>
    <w:rsid w:val="0B20C639"/>
    <w:rsid w:val="0B550A66"/>
    <w:rsid w:val="0B7CCA33"/>
    <w:rsid w:val="0BE40E28"/>
    <w:rsid w:val="0C0E6C80"/>
    <w:rsid w:val="0C1CCEE9"/>
    <w:rsid w:val="0C22E955"/>
    <w:rsid w:val="0C66515D"/>
    <w:rsid w:val="0C908C6C"/>
    <w:rsid w:val="0CC7B3CF"/>
    <w:rsid w:val="0D186F27"/>
    <w:rsid w:val="0D233C55"/>
    <w:rsid w:val="0D57D38E"/>
    <w:rsid w:val="0D67792F"/>
    <w:rsid w:val="0D760A3C"/>
    <w:rsid w:val="0DB679B3"/>
    <w:rsid w:val="0DFECD16"/>
    <w:rsid w:val="0E0DF91D"/>
    <w:rsid w:val="0E7F2B92"/>
    <w:rsid w:val="0EBBD211"/>
    <w:rsid w:val="0EBF1B91"/>
    <w:rsid w:val="0F09694C"/>
    <w:rsid w:val="0F3CC6A2"/>
    <w:rsid w:val="0F3E1223"/>
    <w:rsid w:val="0F5EA470"/>
    <w:rsid w:val="0F793799"/>
    <w:rsid w:val="0FC4DCAF"/>
    <w:rsid w:val="0FF4F9EA"/>
    <w:rsid w:val="1003788F"/>
    <w:rsid w:val="10D3EC9C"/>
    <w:rsid w:val="10E0352C"/>
    <w:rsid w:val="10ECC83C"/>
    <w:rsid w:val="11264E14"/>
    <w:rsid w:val="11315979"/>
    <w:rsid w:val="113C147F"/>
    <w:rsid w:val="114FAD33"/>
    <w:rsid w:val="118C0BB3"/>
    <w:rsid w:val="11A123FD"/>
    <w:rsid w:val="11A46E54"/>
    <w:rsid w:val="11CC9B0F"/>
    <w:rsid w:val="11F87074"/>
    <w:rsid w:val="1209A651"/>
    <w:rsid w:val="12693E1D"/>
    <w:rsid w:val="12837ABB"/>
    <w:rsid w:val="1284061E"/>
    <w:rsid w:val="1287FC11"/>
    <w:rsid w:val="12C27BB5"/>
    <w:rsid w:val="12CB32BF"/>
    <w:rsid w:val="12CDB127"/>
    <w:rsid w:val="1302B7A9"/>
    <w:rsid w:val="130AAF97"/>
    <w:rsid w:val="138F60D3"/>
    <w:rsid w:val="13B24933"/>
    <w:rsid w:val="13CE9947"/>
    <w:rsid w:val="13D862C5"/>
    <w:rsid w:val="1414B0B5"/>
    <w:rsid w:val="144FEC46"/>
    <w:rsid w:val="1453885D"/>
    <w:rsid w:val="14717B86"/>
    <w:rsid w:val="14909B40"/>
    <w:rsid w:val="1533642B"/>
    <w:rsid w:val="15596ADD"/>
    <w:rsid w:val="156AD61E"/>
    <w:rsid w:val="156FD291"/>
    <w:rsid w:val="15E9D707"/>
    <w:rsid w:val="16082953"/>
    <w:rsid w:val="163C03F0"/>
    <w:rsid w:val="164BADD4"/>
    <w:rsid w:val="166C4366"/>
    <w:rsid w:val="1765EB77"/>
    <w:rsid w:val="176B0F6A"/>
    <w:rsid w:val="176BBBCA"/>
    <w:rsid w:val="1770F2FE"/>
    <w:rsid w:val="17AAEDAE"/>
    <w:rsid w:val="17E1A235"/>
    <w:rsid w:val="1815654A"/>
    <w:rsid w:val="1881979A"/>
    <w:rsid w:val="18ACE8F7"/>
    <w:rsid w:val="18C304F0"/>
    <w:rsid w:val="191CC994"/>
    <w:rsid w:val="1923ED57"/>
    <w:rsid w:val="194B302C"/>
    <w:rsid w:val="19516840"/>
    <w:rsid w:val="1961FE7D"/>
    <w:rsid w:val="1967B79B"/>
    <w:rsid w:val="196AB452"/>
    <w:rsid w:val="19D80C99"/>
    <w:rsid w:val="1A004B47"/>
    <w:rsid w:val="1A2716A8"/>
    <w:rsid w:val="1A3BADF6"/>
    <w:rsid w:val="1A9C00A8"/>
    <w:rsid w:val="1AD8033A"/>
    <w:rsid w:val="1AE6355C"/>
    <w:rsid w:val="1B05FCD8"/>
    <w:rsid w:val="1B2E4CED"/>
    <w:rsid w:val="1B36B73B"/>
    <w:rsid w:val="1B652FC0"/>
    <w:rsid w:val="1B899119"/>
    <w:rsid w:val="1B8BF193"/>
    <w:rsid w:val="1BA910F1"/>
    <w:rsid w:val="1BBE8E48"/>
    <w:rsid w:val="1BD5AC45"/>
    <w:rsid w:val="1BF563F4"/>
    <w:rsid w:val="1BFACF7B"/>
    <w:rsid w:val="1C0DE492"/>
    <w:rsid w:val="1C302B5C"/>
    <w:rsid w:val="1C392565"/>
    <w:rsid w:val="1CB26A90"/>
    <w:rsid w:val="1CF6FBED"/>
    <w:rsid w:val="1D0D4427"/>
    <w:rsid w:val="1D26D39C"/>
    <w:rsid w:val="1D56A1CD"/>
    <w:rsid w:val="1D60E987"/>
    <w:rsid w:val="1D79034F"/>
    <w:rsid w:val="1D9490A7"/>
    <w:rsid w:val="1DD1A8F2"/>
    <w:rsid w:val="1DFEC0BD"/>
    <w:rsid w:val="1E5CD96B"/>
    <w:rsid w:val="1E71A173"/>
    <w:rsid w:val="1EB47BFE"/>
    <w:rsid w:val="1EC38688"/>
    <w:rsid w:val="1F1EFA0C"/>
    <w:rsid w:val="1F52D27A"/>
    <w:rsid w:val="1F916174"/>
    <w:rsid w:val="1FEA2C44"/>
    <w:rsid w:val="2018B64C"/>
    <w:rsid w:val="204E7517"/>
    <w:rsid w:val="2096F9E9"/>
    <w:rsid w:val="20A035D7"/>
    <w:rsid w:val="20F350FF"/>
    <w:rsid w:val="211A2591"/>
    <w:rsid w:val="2126FC49"/>
    <w:rsid w:val="2140B7AA"/>
    <w:rsid w:val="215B3E08"/>
    <w:rsid w:val="216FF2C5"/>
    <w:rsid w:val="21826B18"/>
    <w:rsid w:val="221715CC"/>
    <w:rsid w:val="223037A5"/>
    <w:rsid w:val="2277D1B5"/>
    <w:rsid w:val="229432E8"/>
    <w:rsid w:val="22B96535"/>
    <w:rsid w:val="22DB17F3"/>
    <w:rsid w:val="22DEED31"/>
    <w:rsid w:val="22F77F6A"/>
    <w:rsid w:val="2333218F"/>
    <w:rsid w:val="23894FCD"/>
    <w:rsid w:val="23BBB1B7"/>
    <w:rsid w:val="23C2AF14"/>
    <w:rsid w:val="23DD11BA"/>
    <w:rsid w:val="23FD699D"/>
    <w:rsid w:val="241937BA"/>
    <w:rsid w:val="243F67A6"/>
    <w:rsid w:val="247380F9"/>
    <w:rsid w:val="247933EE"/>
    <w:rsid w:val="248CD75E"/>
    <w:rsid w:val="24B2CB4E"/>
    <w:rsid w:val="24C11A55"/>
    <w:rsid w:val="24D2BE36"/>
    <w:rsid w:val="24DF9040"/>
    <w:rsid w:val="24EBB836"/>
    <w:rsid w:val="25175344"/>
    <w:rsid w:val="254E2260"/>
    <w:rsid w:val="25750C97"/>
    <w:rsid w:val="267048BD"/>
    <w:rsid w:val="2705F7B3"/>
    <w:rsid w:val="2779BB0E"/>
    <w:rsid w:val="2780158A"/>
    <w:rsid w:val="278BA435"/>
    <w:rsid w:val="27E809C1"/>
    <w:rsid w:val="27E8730C"/>
    <w:rsid w:val="2807E2A9"/>
    <w:rsid w:val="28625735"/>
    <w:rsid w:val="2868C8FF"/>
    <w:rsid w:val="2888A723"/>
    <w:rsid w:val="2898A37F"/>
    <w:rsid w:val="28B0244A"/>
    <w:rsid w:val="28B71826"/>
    <w:rsid w:val="28B76052"/>
    <w:rsid w:val="28D5D7F1"/>
    <w:rsid w:val="28F6BCA8"/>
    <w:rsid w:val="291D92F0"/>
    <w:rsid w:val="2926CA9F"/>
    <w:rsid w:val="2979E86F"/>
    <w:rsid w:val="29812F7C"/>
    <w:rsid w:val="299EB25C"/>
    <w:rsid w:val="29BF4F90"/>
    <w:rsid w:val="2A44130E"/>
    <w:rsid w:val="2A577A91"/>
    <w:rsid w:val="2AAE73F7"/>
    <w:rsid w:val="2B13B55A"/>
    <w:rsid w:val="2BA00D12"/>
    <w:rsid w:val="2C9C03E0"/>
    <w:rsid w:val="2CB62C93"/>
    <w:rsid w:val="2D912C57"/>
    <w:rsid w:val="2DD834F0"/>
    <w:rsid w:val="2E03CB9C"/>
    <w:rsid w:val="2E14D3B7"/>
    <w:rsid w:val="2E3CA44D"/>
    <w:rsid w:val="2EA1D150"/>
    <w:rsid w:val="2EAEEA00"/>
    <w:rsid w:val="2EC7CD02"/>
    <w:rsid w:val="2EDD012D"/>
    <w:rsid w:val="2EF98F4C"/>
    <w:rsid w:val="2EFA4BE3"/>
    <w:rsid w:val="2EFCF6C6"/>
    <w:rsid w:val="2F047457"/>
    <w:rsid w:val="2F3451A2"/>
    <w:rsid w:val="2F678C3B"/>
    <w:rsid w:val="2F70B3A0"/>
    <w:rsid w:val="2F89921F"/>
    <w:rsid w:val="2F9387D9"/>
    <w:rsid w:val="2FB7D9DD"/>
    <w:rsid w:val="3002A53F"/>
    <w:rsid w:val="307531E6"/>
    <w:rsid w:val="3087D7C1"/>
    <w:rsid w:val="30B05B09"/>
    <w:rsid w:val="319DF050"/>
    <w:rsid w:val="31A4531F"/>
    <w:rsid w:val="31D5E4D6"/>
    <w:rsid w:val="31EAC8CD"/>
    <w:rsid w:val="3205A6F2"/>
    <w:rsid w:val="321DDC7A"/>
    <w:rsid w:val="32315C77"/>
    <w:rsid w:val="324FD927"/>
    <w:rsid w:val="3274B576"/>
    <w:rsid w:val="3283B384"/>
    <w:rsid w:val="32A864E6"/>
    <w:rsid w:val="331DCF70"/>
    <w:rsid w:val="333493DE"/>
    <w:rsid w:val="335F14CE"/>
    <w:rsid w:val="341569F6"/>
    <w:rsid w:val="345B8A5D"/>
    <w:rsid w:val="3486D03A"/>
    <w:rsid w:val="34C5E24C"/>
    <w:rsid w:val="34C88C49"/>
    <w:rsid w:val="34D92EBA"/>
    <w:rsid w:val="3533A271"/>
    <w:rsid w:val="3580E827"/>
    <w:rsid w:val="35870BCE"/>
    <w:rsid w:val="35AE78D5"/>
    <w:rsid w:val="35AFE771"/>
    <w:rsid w:val="35D2545E"/>
    <w:rsid w:val="360F037B"/>
    <w:rsid w:val="361034AD"/>
    <w:rsid w:val="3615B0CB"/>
    <w:rsid w:val="36196847"/>
    <w:rsid w:val="362CD223"/>
    <w:rsid w:val="363B8D79"/>
    <w:rsid w:val="364508A2"/>
    <w:rsid w:val="3694AC8D"/>
    <w:rsid w:val="3762C56F"/>
    <w:rsid w:val="378F7A39"/>
    <w:rsid w:val="37C5E1CF"/>
    <w:rsid w:val="3837BBF4"/>
    <w:rsid w:val="3854F772"/>
    <w:rsid w:val="38A4C3BE"/>
    <w:rsid w:val="39BBCA14"/>
    <w:rsid w:val="39C48823"/>
    <w:rsid w:val="39EA6FB5"/>
    <w:rsid w:val="39FBE7FF"/>
    <w:rsid w:val="39FC2FD3"/>
    <w:rsid w:val="3ADB4944"/>
    <w:rsid w:val="3B245497"/>
    <w:rsid w:val="3B49EA1E"/>
    <w:rsid w:val="3B8C4D42"/>
    <w:rsid w:val="3BD3CD8A"/>
    <w:rsid w:val="3C2727F2"/>
    <w:rsid w:val="3C757CF6"/>
    <w:rsid w:val="3C75AEA0"/>
    <w:rsid w:val="3CEB6D21"/>
    <w:rsid w:val="3D5FE1B4"/>
    <w:rsid w:val="3D8984B5"/>
    <w:rsid w:val="3D8EE1DD"/>
    <w:rsid w:val="3DA9E9C9"/>
    <w:rsid w:val="3DD7F92C"/>
    <w:rsid w:val="3DE1F4D6"/>
    <w:rsid w:val="3E0F11B8"/>
    <w:rsid w:val="3E57117C"/>
    <w:rsid w:val="3E582465"/>
    <w:rsid w:val="3E615BDC"/>
    <w:rsid w:val="3EBEE499"/>
    <w:rsid w:val="3F348E8D"/>
    <w:rsid w:val="3F3CB8F9"/>
    <w:rsid w:val="3F4365DE"/>
    <w:rsid w:val="3F4B5914"/>
    <w:rsid w:val="3F77C873"/>
    <w:rsid w:val="3FC8F5F6"/>
    <w:rsid w:val="3FEC5B59"/>
    <w:rsid w:val="3FFC88CE"/>
    <w:rsid w:val="404B8472"/>
    <w:rsid w:val="406603EA"/>
    <w:rsid w:val="406C3936"/>
    <w:rsid w:val="40BCF1A2"/>
    <w:rsid w:val="40F11D19"/>
    <w:rsid w:val="414778F7"/>
    <w:rsid w:val="4164D358"/>
    <w:rsid w:val="41A7EAF2"/>
    <w:rsid w:val="4238BB14"/>
    <w:rsid w:val="425307CA"/>
    <w:rsid w:val="42646477"/>
    <w:rsid w:val="427AF50A"/>
    <w:rsid w:val="42811C6D"/>
    <w:rsid w:val="42C5C795"/>
    <w:rsid w:val="42F176B8"/>
    <w:rsid w:val="4305028C"/>
    <w:rsid w:val="43221DF4"/>
    <w:rsid w:val="43A32F3B"/>
    <w:rsid w:val="43B4451D"/>
    <w:rsid w:val="43EA3BAA"/>
    <w:rsid w:val="442CCB45"/>
    <w:rsid w:val="443533AD"/>
    <w:rsid w:val="44527A7D"/>
    <w:rsid w:val="4463DCBD"/>
    <w:rsid w:val="449BEC68"/>
    <w:rsid w:val="454D4D1B"/>
    <w:rsid w:val="455DD547"/>
    <w:rsid w:val="4641C015"/>
    <w:rsid w:val="46CE6861"/>
    <w:rsid w:val="47067421"/>
    <w:rsid w:val="47565B6E"/>
    <w:rsid w:val="47ABE784"/>
    <w:rsid w:val="47CA06AA"/>
    <w:rsid w:val="47D0027B"/>
    <w:rsid w:val="47F4948A"/>
    <w:rsid w:val="481073A2"/>
    <w:rsid w:val="481D83C2"/>
    <w:rsid w:val="481DBE02"/>
    <w:rsid w:val="484298DC"/>
    <w:rsid w:val="4860ACBE"/>
    <w:rsid w:val="486D1EA4"/>
    <w:rsid w:val="487C529E"/>
    <w:rsid w:val="48A35208"/>
    <w:rsid w:val="48E1EE4F"/>
    <w:rsid w:val="48EC545B"/>
    <w:rsid w:val="492EB83E"/>
    <w:rsid w:val="493DD1A3"/>
    <w:rsid w:val="49925719"/>
    <w:rsid w:val="49DFBFE6"/>
    <w:rsid w:val="4A1FAA86"/>
    <w:rsid w:val="4A871445"/>
    <w:rsid w:val="4A9FF123"/>
    <w:rsid w:val="4AD3FDC3"/>
    <w:rsid w:val="4B0615BC"/>
    <w:rsid w:val="4B7A69B0"/>
    <w:rsid w:val="4BBA7BC2"/>
    <w:rsid w:val="4BFC1F72"/>
    <w:rsid w:val="4C15B809"/>
    <w:rsid w:val="4C5E85EA"/>
    <w:rsid w:val="4C6CA048"/>
    <w:rsid w:val="4CA693DC"/>
    <w:rsid w:val="4CF00254"/>
    <w:rsid w:val="4D0C6F05"/>
    <w:rsid w:val="4D3ABFEF"/>
    <w:rsid w:val="4D4991DC"/>
    <w:rsid w:val="4D4B1C81"/>
    <w:rsid w:val="4D7126D8"/>
    <w:rsid w:val="4DC85422"/>
    <w:rsid w:val="4DE92A86"/>
    <w:rsid w:val="4DFFBE86"/>
    <w:rsid w:val="4E016BA5"/>
    <w:rsid w:val="4E19AE65"/>
    <w:rsid w:val="4E716672"/>
    <w:rsid w:val="4EFF6815"/>
    <w:rsid w:val="4F13E7DA"/>
    <w:rsid w:val="4F1895DE"/>
    <w:rsid w:val="4F22BABE"/>
    <w:rsid w:val="4F4992CB"/>
    <w:rsid w:val="4F561B74"/>
    <w:rsid w:val="4F6D591F"/>
    <w:rsid w:val="4F9D4409"/>
    <w:rsid w:val="4FA23A07"/>
    <w:rsid w:val="4FA75F5E"/>
    <w:rsid w:val="4FDDBCA5"/>
    <w:rsid w:val="4FE2F8CE"/>
    <w:rsid w:val="500C4CE0"/>
    <w:rsid w:val="5037AC26"/>
    <w:rsid w:val="51157B8A"/>
    <w:rsid w:val="51422350"/>
    <w:rsid w:val="5184C248"/>
    <w:rsid w:val="51C2FFF5"/>
    <w:rsid w:val="520C88F4"/>
    <w:rsid w:val="52964DD9"/>
    <w:rsid w:val="52965055"/>
    <w:rsid w:val="52C675E9"/>
    <w:rsid w:val="52F20736"/>
    <w:rsid w:val="530B700A"/>
    <w:rsid w:val="537E935E"/>
    <w:rsid w:val="53979F1D"/>
    <w:rsid w:val="539C9549"/>
    <w:rsid w:val="539E0A1B"/>
    <w:rsid w:val="53CE7573"/>
    <w:rsid w:val="53DBAA69"/>
    <w:rsid w:val="53F80AB4"/>
    <w:rsid w:val="54047F6F"/>
    <w:rsid w:val="541BEF83"/>
    <w:rsid w:val="54222D80"/>
    <w:rsid w:val="542CC603"/>
    <w:rsid w:val="546FF2DD"/>
    <w:rsid w:val="5484C5CC"/>
    <w:rsid w:val="54A05BAC"/>
    <w:rsid w:val="54A398EC"/>
    <w:rsid w:val="54AC2540"/>
    <w:rsid w:val="54BF5EEF"/>
    <w:rsid w:val="55BD5385"/>
    <w:rsid w:val="55C7C7C2"/>
    <w:rsid w:val="55CCD97F"/>
    <w:rsid w:val="565DCA57"/>
    <w:rsid w:val="56C0BFF7"/>
    <w:rsid w:val="56E9FAEE"/>
    <w:rsid w:val="56F9FB91"/>
    <w:rsid w:val="571E580A"/>
    <w:rsid w:val="57208FAF"/>
    <w:rsid w:val="57335860"/>
    <w:rsid w:val="573A6B8D"/>
    <w:rsid w:val="57A610DE"/>
    <w:rsid w:val="57C59873"/>
    <w:rsid w:val="58721ED6"/>
    <w:rsid w:val="58A49B05"/>
    <w:rsid w:val="58C40455"/>
    <w:rsid w:val="58DA9EED"/>
    <w:rsid w:val="58ECB50E"/>
    <w:rsid w:val="5953A3FB"/>
    <w:rsid w:val="597637BF"/>
    <w:rsid w:val="59BB21E1"/>
    <w:rsid w:val="59CE2DA6"/>
    <w:rsid w:val="59DDF678"/>
    <w:rsid w:val="5A2C9F4C"/>
    <w:rsid w:val="5A530BAF"/>
    <w:rsid w:val="5A5711AC"/>
    <w:rsid w:val="5A59B1D1"/>
    <w:rsid w:val="5A6A4E05"/>
    <w:rsid w:val="5AD24E8A"/>
    <w:rsid w:val="5B0595DE"/>
    <w:rsid w:val="5B2BC70D"/>
    <w:rsid w:val="5B336420"/>
    <w:rsid w:val="5B3A89C9"/>
    <w:rsid w:val="5BFCE31B"/>
    <w:rsid w:val="5C5B86AC"/>
    <w:rsid w:val="5C64EFE1"/>
    <w:rsid w:val="5C676905"/>
    <w:rsid w:val="5CD34A7E"/>
    <w:rsid w:val="5CD780A6"/>
    <w:rsid w:val="5CDD20BA"/>
    <w:rsid w:val="5D43440A"/>
    <w:rsid w:val="5D63C003"/>
    <w:rsid w:val="5DF51B91"/>
    <w:rsid w:val="5E79D33A"/>
    <w:rsid w:val="5EA4D191"/>
    <w:rsid w:val="5EAD3464"/>
    <w:rsid w:val="5EF6541D"/>
    <w:rsid w:val="5F14E2AD"/>
    <w:rsid w:val="5F4A33E7"/>
    <w:rsid w:val="5F4CE6EB"/>
    <w:rsid w:val="5FA24885"/>
    <w:rsid w:val="5FB25E41"/>
    <w:rsid w:val="5FBFDFF2"/>
    <w:rsid w:val="5FDE8B14"/>
    <w:rsid w:val="6012DD91"/>
    <w:rsid w:val="601A5351"/>
    <w:rsid w:val="601D000A"/>
    <w:rsid w:val="602F3EDE"/>
    <w:rsid w:val="61051B67"/>
    <w:rsid w:val="614F7F39"/>
    <w:rsid w:val="616F1425"/>
    <w:rsid w:val="618B6A12"/>
    <w:rsid w:val="61B29026"/>
    <w:rsid w:val="61E7F489"/>
    <w:rsid w:val="621057D7"/>
    <w:rsid w:val="625DFDD9"/>
    <w:rsid w:val="626735A4"/>
    <w:rsid w:val="62832ED7"/>
    <w:rsid w:val="62897AD6"/>
    <w:rsid w:val="629CEDF1"/>
    <w:rsid w:val="62A3E1EE"/>
    <w:rsid w:val="62C1100D"/>
    <w:rsid w:val="62E11111"/>
    <w:rsid w:val="633E8A91"/>
    <w:rsid w:val="635B888E"/>
    <w:rsid w:val="63A47A64"/>
    <w:rsid w:val="63DFE3AA"/>
    <w:rsid w:val="63E4B90E"/>
    <w:rsid w:val="64AF6467"/>
    <w:rsid w:val="64CDDA9C"/>
    <w:rsid w:val="6502C52E"/>
    <w:rsid w:val="6509CD4C"/>
    <w:rsid w:val="6521C81D"/>
    <w:rsid w:val="653C4199"/>
    <w:rsid w:val="656812B4"/>
    <w:rsid w:val="65DF9936"/>
    <w:rsid w:val="6626EADB"/>
    <w:rsid w:val="66761D4C"/>
    <w:rsid w:val="66F0C9CF"/>
    <w:rsid w:val="66F698D1"/>
    <w:rsid w:val="67687848"/>
    <w:rsid w:val="678E4CE0"/>
    <w:rsid w:val="67D4F40C"/>
    <w:rsid w:val="67E261AA"/>
    <w:rsid w:val="67F3691B"/>
    <w:rsid w:val="6844D73C"/>
    <w:rsid w:val="689A3603"/>
    <w:rsid w:val="68CB805B"/>
    <w:rsid w:val="6910D538"/>
    <w:rsid w:val="6915CEDF"/>
    <w:rsid w:val="694746B8"/>
    <w:rsid w:val="6956B0A3"/>
    <w:rsid w:val="6967BC47"/>
    <w:rsid w:val="69C5B0A5"/>
    <w:rsid w:val="6A50A1FD"/>
    <w:rsid w:val="6ADA68F3"/>
    <w:rsid w:val="6AEBE08C"/>
    <w:rsid w:val="6B6F5877"/>
    <w:rsid w:val="6B7C8FDD"/>
    <w:rsid w:val="6BA5F31D"/>
    <w:rsid w:val="6BB4BCD0"/>
    <w:rsid w:val="6BBFE144"/>
    <w:rsid w:val="6C61C675"/>
    <w:rsid w:val="6CA9D060"/>
    <w:rsid w:val="6CBE601F"/>
    <w:rsid w:val="6D30F11A"/>
    <w:rsid w:val="6D6CDFAC"/>
    <w:rsid w:val="6D83A121"/>
    <w:rsid w:val="6D90B442"/>
    <w:rsid w:val="6D973676"/>
    <w:rsid w:val="6DAE3534"/>
    <w:rsid w:val="6DC7E7FA"/>
    <w:rsid w:val="6DE233D2"/>
    <w:rsid w:val="6DF1B8B4"/>
    <w:rsid w:val="6E2436FB"/>
    <w:rsid w:val="6E2BAB90"/>
    <w:rsid w:val="6E3239F7"/>
    <w:rsid w:val="6E3D7CB1"/>
    <w:rsid w:val="6E533336"/>
    <w:rsid w:val="6ED691B2"/>
    <w:rsid w:val="6F4B0378"/>
    <w:rsid w:val="6F979289"/>
    <w:rsid w:val="6FD15D59"/>
    <w:rsid w:val="6FD8158A"/>
    <w:rsid w:val="701BBE3A"/>
    <w:rsid w:val="701D389F"/>
    <w:rsid w:val="703DC108"/>
    <w:rsid w:val="704C1626"/>
    <w:rsid w:val="709BDC2C"/>
    <w:rsid w:val="70A38CCB"/>
    <w:rsid w:val="70B81B40"/>
    <w:rsid w:val="70D2AD5A"/>
    <w:rsid w:val="711EB1D9"/>
    <w:rsid w:val="71282980"/>
    <w:rsid w:val="7168E44E"/>
    <w:rsid w:val="716C05F5"/>
    <w:rsid w:val="71776836"/>
    <w:rsid w:val="718C96FB"/>
    <w:rsid w:val="7196FA0E"/>
    <w:rsid w:val="719D366A"/>
    <w:rsid w:val="71BC56D3"/>
    <w:rsid w:val="723BDC28"/>
    <w:rsid w:val="7257E6F0"/>
    <w:rsid w:val="72D7DD58"/>
    <w:rsid w:val="72EEE647"/>
    <w:rsid w:val="734007EC"/>
    <w:rsid w:val="73653E98"/>
    <w:rsid w:val="73A0504E"/>
    <w:rsid w:val="73A606AA"/>
    <w:rsid w:val="73C26D8A"/>
    <w:rsid w:val="73DFB024"/>
    <w:rsid w:val="743F0B67"/>
    <w:rsid w:val="74719397"/>
    <w:rsid w:val="749945B6"/>
    <w:rsid w:val="74EA968F"/>
    <w:rsid w:val="751E4AD7"/>
    <w:rsid w:val="7592F7E2"/>
    <w:rsid w:val="75AC5162"/>
    <w:rsid w:val="760F78A7"/>
    <w:rsid w:val="761325A0"/>
    <w:rsid w:val="76594AB4"/>
    <w:rsid w:val="7680F9BA"/>
    <w:rsid w:val="768A743F"/>
    <w:rsid w:val="772D74AE"/>
    <w:rsid w:val="7783D67E"/>
    <w:rsid w:val="779A5C64"/>
    <w:rsid w:val="77DC01C9"/>
    <w:rsid w:val="77EE026A"/>
    <w:rsid w:val="7849639F"/>
    <w:rsid w:val="784B1013"/>
    <w:rsid w:val="784D8629"/>
    <w:rsid w:val="7859049B"/>
    <w:rsid w:val="78B05F18"/>
    <w:rsid w:val="78D6C578"/>
    <w:rsid w:val="791D906C"/>
    <w:rsid w:val="79280133"/>
    <w:rsid w:val="79818F1B"/>
    <w:rsid w:val="79859EFC"/>
    <w:rsid w:val="79941476"/>
    <w:rsid w:val="79C8BE20"/>
    <w:rsid w:val="7A5A8951"/>
    <w:rsid w:val="7A8232B4"/>
    <w:rsid w:val="7A99629D"/>
    <w:rsid w:val="7AA3C3D6"/>
    <w:rsid w:val="7B2627F0"/>
    <w:rsid w:val="7B368A4C"/>
    <w:rsid w:val="7B7452E9"/>
    <w:rsid w:val="7BF3997B"/>
    <w:rsid w:val="7C25B0F1"/>
    <w:rsid w:val="7C7CE099"/>
    <w:rsid w:val="7C92D1E8"/>
    <w:rsid w:val="7C9CF0E5"/>
    <w:rsid w:val="7CBC4E7F"/>
    <w:rsid w:val="7CC5DB40"/>
    <w:rsid w:val="7D3189D1"/>
    <w:rsid w:val="7D5EAB0D"/>
    <w:rsid w:val="7D8E1540"/>
    <w:rsid w:val="7DD1D916"/>
    <w:rsid w:val="7E208588"/>
    <w:rsid w:val="7EA6A62C"/>
    <w:rsid w:val="7EB1FDED"/>
    <w:rsid w:val="7F2EAEB7"/>
    <w:rsid w:val="7FABD7DF"/>
    <w:rsid w:val="7FCA204F"/>
    <w:rsid w:val="7FE6B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48896"/>
  <w15:chartTrackingRefBased/>
  <w15:docId w15:val="{04DBF24F-3542-4583-8CC8-450A773A978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81035"/>
    <w:pPr>
      <w:spacing w:after="160" w:line="259" w:lineRule="auto"/>
    </w:pPr>
    <w:rPr>
      <w:kern w:val="2"/>
      <w14:ligatures w14:val="standardContextual"/>
    </w:rPr>
  </w:style>
  <w:style w:type="paragraph" w:styleId="Heading1">
    <w:name w:val="heading 1"/>
    <w:basedOn w:val="Normal"/>
    <w:next w:val="Normal"/>
    <w:link w:val="Heading1Char"/>
    <w:uiPriority w:val="9"/>
    <w:qFormat/>
    <w:rsid w:val="00A81035"/>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81035"/>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A81035"/>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8103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8103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810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0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0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03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1035"/>
    <w:rPr>
      <w:rFonts w:asciiTheme="majorHAnsi" w:hAnsiTheme="majorHAnsi" w:eastAsiaTheme="majorEastAsia" w:cstheme="majorBidi"/>
      <w:color w:val="2E74B5" w:themeColor="accent1" w:themeShade="BF"/>
      <w:kern w:val="2"/>
      <w:sz w:val="40"/>
      <w:szCs w:val="40"/>
      <w14:ligatures w14:val="standardContextual"/>
    </w:rPr>
  </w:style>
  <w:style w:type="character" w:styleId="Heading2Char" w:customStyle="1">
    <w:name w:val="Heading 2 Char"/>
    <w:basedOn w:val="DefaultParagraphFont"/>
    <w:link w:val="Heading2"/>
    <w:uiPriority w:val="9"/>
    <w:semiHidden/>
    <w:rsid w:val="00A81035"/>
    <w:rPr>
      <w:rFonts w:asciiTheme="majorHAnsi" w:hAnsiTheme="majorHAnsi" w:eastAsiaTheme="majorEastAsia" w:cstheme="majorBidi"/>
      <w:color w:val="2E74B5" w:themeColor="accent1" w:themeShade="BF"/>
      <w:kern w:val="2"/>
      <w:sz w:val="32"/>
      <w:szCs w:val="32"/>
      <w14:ligatures w14:val="standardContextual"/>
    </w:rPr>
  </w:style>
  <w:style w:type="paragraph" w:styleId="ListParagraph">
    <w:name w:val="List Paragraph"/>
    <w:basedOn w:val="Normal"/>
    <w:uiPriority w:val="34"/>
    <w:qFormat/>
    <w:rsid w:val="00A81035"/>
    <w:pPr>
      <w:ind w:left="720"/>
      <w:contextualSpacing/>
    </w:pPr>
  </w:style>
  <w:style w:type="character" w:styleId="Heading3Char" w:customStyle="1">
    <w:name w:val="Heading 3 Char"/>
    <w:basedOn w:val="DefaultParagraphFont"/>
    <w:link w:val="Heading3"/>
    <w:uiPriority w:val="9"/>
    <w:rsid w:val="00A81035"/>
    <w:rPr>
      <w:rFonts w:asciiTheme="majorHAnsi" w:hAnsiTheme="majorHAnsi" w:eastAsiaTheme="majorEastAsia" w:cstheme="majorBidi"/>
      <w:color w:val="1F4D78" w:themeColor="accent1" w:themeShade="7F"/>
      <w:kern w:val="2"/>
      <w:sz w:val="24"/>
      <w:szCs w:val="24"/>
      <w14:ligatures w14:val="standardContextual"/>
    </w:rPr>
  </w:style>
  <w:style w:type="character" w:styleId="Heading4Char" w:customStyle="1">
    <w:name w:val="Heading 4 Char"/>
    <w:basedOn w:val="DefaultParagraphFont"/>
    <w:link w:val="Heading4"/>
    <w:uiPriority w:val="9"/>
    <w:semiHidden/>
    <w:rsid w:val="00A81035"/>
    <w:rPr>
      <w:rFonts w:eastAsiaTheme="majorEastAsia" w:cstheme="majorBidi"/>
      <w:i/>
      <w:iCs/>
      <w:color w:val="2E74B5" w:themeColor="accent1" w:themeShade="BF"/>
      <w:kern w:val="2"/>
      <w14:ligatures w14:val="standardContextual"/>
    </w:rPr>
  </w:style>
  <w:style w:type="character" w:styleId="Heading5Char" w:customStyle="1">
    <w:name w:val="Heading 5 Char"/>
    <w:basedOn w:val="DefaultParagraphFont"/>
    <w:link w:val="Heading5"/>
    <w:uiPriority w:val="9"/>
    <w:semiHidden/>
    <w:rsid w:val="00A81035"/>
    <w:rPr>
      <w:rFonts w:eastAsiaTheme="majorEastAsia" w:cstheme="majorBidi"/>
      <w:color w:val="2E74B5" w:themeColor="accent1" w:themeShade="BF"/>
      <w:kern w:val="2"/>
      <w14:ligatures w14:val="standardContextual"/>
    </w:rPr>
  </w:style>
  <w:style w:type="character" w:styleId="Heading6Char" w:customStyle="1">
    <w:name w:val="Heading 6 Char"/>
    <w:basedOn w:val="DefaultParagraphFont"/>
    <w:link w:val="Heading6"/>
    <w:uiPriority w:val="9"/>
    <w:semiHidden/>
    <w:rsid w:val="00A81035"/>
    <w:rPr>
      <w:rFonts w:eastAsiaTheme="majorEastAsia" w:cstheme="majorBidi"/>
      <w:i/>
      <w:iCs/>
      <w:color w:val="595959" w:themeColor="text1" w:themeTint="A6"/>
      <w:kern w:val="2"/>
      <w14:ligatures w14:val="standardContextual"/>
    </w:rPr>
  </w:style>
  <w:style w:type="character" w:styleId="Heading7Char" w:customStyle="1">
    <w:name w:val="Heading 7 Char"/>
    <w:basedOn w:val="DefaultParagraphFont"/>
    <w:link w:val="Heading7"/>
    <w:uiPriority w:val="9"/>
    <w:semiHidden/>
    <w:rsid w:val="00A81035"/>
    <w:rPr>
      <w:rFonts w:eastAsiaTheme="majorEastAsia" w:cstheme="majorBidi"/>
      <w:color w:val="595959" w:themeColor="text1" w:themeTint="A6"/>
      <w:kern w:val="2"/>
      <w14:ligatures w14:val="standardContextual"/>
    </w:rPr>
  </w:style>
  <w:style w:type="character" w:styleId="Heading8Char" w:customStyle="1">
    <w:name w:val="Heading 8 Char"/>
    <w:basedOn w:val="DefaultParagraphFont"/>
    <w:link w:val="Heading8"/>
    <w:uiPriority w:val="9"/>
    <w:semiHidden/>
    <w:rsid w:val="00A81035"/>
    <w:rPr>
      <w:rFonts w:eastAsiaTheme="majorEastAsia" w:cstheme="majorBidi"/>
      <w:i/>
      <w:iCs/>
      <w:color w:val="272727" w:themeColor="text1" w:themeTint="D8"/>
      <w:kern w:val="2"/>
      <w14:ligatures w14:val="standardContextual"/>
    </w:rPr>
  </w:style>
  <w:style w:type="character" w:styleId="Heading9Char" w:customStyle="1">
    <w:name w:val="Heading 9 Char"/>
    <w:basedOn w:val="DefaultParagraphFont"/>
    <w:link w:val="Heading9"/>
    <w:uiPriority w:val="9"/>
    <w:semiHidden/>
    <w:rsid w:val="00A81035"/>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A8103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1035"/>
    <w:rPr>
      <w:rFonts w:asciiTheme="majorHAnsi" w:hAnsiTheme="majorHAnsi" w:eastAsiaTheme="majorEastAsia"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A8103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81035"/>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A81035"/>
    <w:pPr>
      <w:spacing w:before="160"/>
      <w:jc w:val="center"/>
    </w:pPr>
    <w:rPr>
      <w:i/>
      <w:iCs/>
      <w:color w:val="404040" w:themeColor="text1" w:themeTint="BF"/>
    </w:rPr>
  </w:style>
  <w:style w:type="character" w:styleId="QuoteChar" w:customStyle="1">
    <w:name w:val="Quote Char"/>
    <w:basedOn w:val="DefaultParagraphFont"/>
    <w:link w:val="Quote"/>
    <w:uiPriority w:val="29"/>
    <w:rsid w:val="00A81035"/>
    <w:rPr>
      <w:i/>
      <w:iCs/>
      <w:color w:val="404040" w:themeColor="text1" w:themeTint="BF"/>
      <w:kern w:val="2"/>
      <w14:ligatures w14:val="standardContextual"/>
    </w:rPr>
  </w:style>
  <w:style w:type="character" w:styleId="IntenseEmphasis">
    <w:name w:val="Intense Emphasis"/>
    <w:basedOn w:val="DefaultParagraphFont"/>
    <w:uiPriority w:val="21"/>
    <w:qFormat/>
    <w:rsid w:val="00A81035"/>
    <w:rPr>
      <w:i/>
      <w:iCs/>
      <w:color w:val="2E74B5" w:themeColor="accent1" w:themeShade="BF"/>
    </w:rPr>
  </w:style>
  <w:style w:type="paragraph" w:styleId="IntenseQuote">
    <w:name w:val="Intense Quote"/>
    <w:basedOn w:val="Normal"/>
    <w:next w:val="Normal"/>
    <w:link w:val="IntenseQuoteChar"/>
    <w:uiPriority w:val="30"/>
    <w:qFormat/>
    <w:rsid w:val="00A81035"/>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A81035"/>
    <w:rPr>
      <w:i/>
      <w:iCs/>
      <w:color w:val="2E74B5" w:themeColor="accent1" w:themeShade="BF"/>
      <w:kern w:val="2"/>
      <w14:ligatures w14:val="standardContextual"/>
    </w:rPr>
  </w:style>
  <w:style w:type="character" w:styleId="IntenseReference">
    <w:name w:val="Intense Reference"/>
    <w:basedOn w:val="DefaultParagraphFont"/>
    <w:uiPriority w:val="32"/>
    <w:qFormat/>
    <w:rsid w:val="00A81035"/>
    <w:rPr>
      <w:b/>
      <w:bCs/>
      <w:smallCaps/>
      <w:color w:val="2E74B5" w:themeColor="accent1" w:themeShade="BF"/>
      <w:spacing w:val="5"/>
    </w:rPr>
  </w:style>
  <w:style w:type="table" w:styleId="TableGrid">
    <w:name w:val="Table Grid"/>
    <w:basedOn w:val="TableNormal"/>
    <w:uiPriority w:val="59"/>
    <w:rsid w:val="00A81035"/>
    <w:rPr>
      <w:kern w:val="2"/>
      <w14:ligatures w14:val="standardContextual"/>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CommentText">
    <w:name w:val="annotation text"/>
    <w:basedOn w:val="Normal"/>
    <w:link w:val="CommentTextChar"/>
    <w:uiPriority w:val="99"/>
    <w:semiHidden/>
    <w:unhideWhenUsed/>
    <w:rsid w:val="00A81035"/>
    <w:pPr>
      <w:spacing w:line="240" w:lineRule="auto"/>
    </w:pPr>
    <w:rPr>
      <w:sz w:val="20"/>
      <w:szCs w:val="20"/>
    </w:rPr>
  </w:style>
  <w:style w:type="character" w:styleId="CommentTextChar" w:customStyle="1">
    <w:name w:val="Comment Text Char"/>
    <w:basedOn w:val="DefaultParagraphFont"/>
    <w:link w:val="CommentText"/>
    <w:uiPriority w:val="99"/>
    <w:semiHidden/>
    <w:rsid w:val="00A81035"/>
    <w:rPr>
      <w:kern w:val="2"/>
      <w:sz w:val="20"/>
      <w:szCs w:val="20"/>
      <w14:ligatures w14:val="standardContextual"/>
    </w:rPr>
  </w:style>
  <w:style w:type="character" w:styleId="CommentReference">
    <w:name w:val="annotation reference"/>
    <w:basedOn w:val="DefaultParagraphFont"/>
    <w:uiPriority w:val="99"/>
    <w:semiHidden/>
    <w:unhideWhenUsed/>
    <w:rsid w:val="00A81035"/>
    <w:rPr>
      <w:sz w:val="16"/>
      <w:szCs w:val="16"/>
    </w:rPr>
  </w:style>
  <w:style w:type="paragraph" w:styleId="BalloonText">
    <w:name w:val="Balloon Text"/>
    <w:basedOn w:val="Normal"/>
    <w:link w:val="BalloonTextChar"/>
    <w:uiPriority w:val="99"/>
    <w:semiHidden/>
    <w:unhideWhenUsed/>
    <w:rsid w:val="00A8103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81035"/>
    <w:rPr>
      <w:rFonts w:ascii="Segoe UI" w:hAnsi="Segoe UI" w:cs="Segoe UI"/>
      <w:kern w:val="2"/>
      <w:sz w:val="18"/>
      <w:szCs w:val="18"/>
      <w14:ligatures w14:val="standardContextual"/>
    </w:rPr>
  </w:style>
  <w:style w:type="paragraph" w:styleId="CommentSubject">
    <w:name w:val="annotation subject"/>
    <w:basedOn w:val="CommentText"/>
    <w:next w:val="CommentText"/>
    <w:link w:val="CommentSubjectChar"/>
    <w:uiPriority w:val="99"/>
    <w:semiHidden/>
    <w:unhideWhenUsed/>
    <w:rsid w:val="004F4E86"/>
    <w:rPr>
      <w:b/>
      <w:bCs/>
    </w:rPr>
  </w:style>
  <w:style w:type="character" w:styleId="CommentSubjectChar" w:customStyle="1">
    <w:name w:val="Comment Subject Char"/>
    <w:basedOn w:val="CommentTextChar"/>
    <w:link w:val="CommentSubject"/>
    <w:uiPriority w:val="99"/>
    <w:semiHidden/>
    <w:rsid w:val="004F4E86"/>
    <w:rPr>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2.png" Id="rId1009433506" /><Relationship Type="http://schemas.microsoft.com/office/2011/relationships/people" Target="people.xml" Id="R91f2d80aa4a1470f" /><Relationship Type="http://schemas.microsoft.com/office/2011/relationships/commentsExtended" Target="commentsExtended.xml" Id="Re06153b538be4307" /><Relationship Type="http://schemas.microsoft.com/office/2016/09/relationships/commentsIds" Target="commentsIds.xml" Id="Rdb2e5e6fba2a4d7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C411B9A5DE5C9149A74D3A67DE25D13B" ma:contentTypeVersion="5" ma:contentTypeDescription="This is the content type for word documents within the corporate file plan sites" ma:contentTypeScope="" ma:versionID="bb61136e923faa90a3c078fa48b2dfe1">
  <xsd:schema xmlns:xsd="http://www.w3.org/2001/XMLSchema" xmlns:xs="http://www.w3.org/2001/XMLSchema" xmlns:p="http://schemas.microsoft.com/office/2006/metadata/properties" xmlns:ns2="412e38d2-3f06-449d-b6c3-6b3165c8f3ff" targetNamespace="http://schemas.microsoft.com/office/2006/metadata/properties" ma:root="true" ma:fieldsID="1bddc6e572d2f66500c702c2b1ae13e0"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D13A77-81D5-4766-800B-AB031CB3FC33}">
  <ds:schemaRefs>
    <ds:schemaRef ds:uri="http://purl.org/dc/terms/"/>
    <ds:schemaRef ds:uri="http://schemas.microsoft.com/office/2006/documentManagement/types"/>
    <ds:schemaRef ds:uri="http://purl.org/dc/dcmitype/"/>
    <ds:schemaRef ds:uri="http://purl.org/dc/elements/1.1/"/>
    <ds:schemaRef ds:uri="http://schemas.microsoft.com/office/2006/metadata/properties"/>
    <ds:schemaRef ds:uri="412e38d2-3f06-449d-b6c3-6b3165c8f3ff"/>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463CA8AA-7895-4D09-853F-600BB8CF7A70}">
  <ds:schemaRefs>
    <ds:schemaRef ds:uri="http://schemas.microsoft.com/sharepoint/v3/contenttype/forms"/>
  </ds:schemaRefs>
</ds:datastoreItem>
</file>

<file path=customXml/itemProps3.xml><?xml version="1.0" encoding="utf-8"?>
<ds:datastoreItem xmlns:ds="http://schemas.openxmlformats.org/officeDocument/2006/customXml" ds:itemID="{D72195A4-3AEA-4522-8D20-2A95B426837C}">
  <ds:schemaRefs>
    <ds:schemaRef ds:uri="Microsoft.SharePoint.Taxonomy.ContentTypeSync"/>
  </ds:schemaRefs>
</ds:datastoreItem>
</file>

<file path=customXml/itemProps4.xml><?xml version="1.0" encoding="utf-8"?>
<ds:datastoreItem xmlns:ds="http://schemas.openxmlformats.org/officeDocument/2006/customXml" ds:itemID="{D2CA527D-EDA3-4628-A62E-5BFF2D261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Rochdale BC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Majid Mir</dc:creator>
  <keywords/>
  <dc:description/>
  <lastModifiedBy>Lauren Ashworth (She/her)</lastModifiedBy>
  <revision>15</revision>
  <dcterms:created xsi:type="dcterms:W3CDTF">2025-05-13T11:13:00.0000000Z</dcterms:created>
  <dcterms:modified xsi:type="dcterms:W3CDTF">2025-07-22T09:44:14.5229193Z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0x010100228D975824A1C0468ED31BB13D9EACE600C411B9A5DE5C9149A74D3A67DE25D13B</vt:lpwstr>
  </property>
</Properties>
</file>