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4BF898BF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4165BB">
        <w:rPr>
          <w:rFonts w:cs="Arial"/>
          <w:noProof/>
          <w:sz w:val="22"/>
          <w:szCs w:val="22"/>
        </w:rPr>
        <w:t>819</w:t>
      </w:r>
      <w:r>
        <w:rPr>
          <w:rFonts w:cs="Arial"/>
          <w:noProof/>
          <w:sz w:val="22"/>
          <w:szCs w:val="22"/>
        </w:rPr>
        <w:t>-</w:t>
      </w:r>
      <w:r w:rsidR="004165BB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8E2D3E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0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165BB">
            <w:rPr>
              <w:rFonts w:cs="Arial"/>
              <w:noProof/>
              <w:sz w:val="22"/>
              <w:szCs w:val="22"/>
            </w:rPr>
            <w:t>06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3932FC58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1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4165BB">
            <w:rPr>
              <w:rFonts w:cs="Arial"/>
              <w:noProof/>
              <w:sz w:val="22"/>
              <w:szCs w:val="22"/>
            </w:rPr>
            <w:t>11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1E790075" w14:textId="388FCE84" w:rsidR="00E60246" w:rsidRDefault="004165BB" w:rsidP="00E60246">
      <w:pPr>
        <w:autoSpaceDE w:val="0"/>
        <w:autoSpaceDN w:val="0"/>
        <w:adjustRightInd w:val="0"/>
      </w:pPr>
      <w:r>
        <w:t>Change of use from Light Industria</w:t>
      </w:r>
      <w:r w:rsidR="00D83EF7">
        <w:t>l</w:t>
      </w:r>
      <w:r>
        <w:t xml:space="preserve"> and storage to launderette</w:t>
      </w:r>
    </w:p>
    <w:p w14:paraId="692193C7" w14:textId="77777777" w:rsidR="004165BB" w:rsidRPr="00E60246" w:rsidRDefault="004165BB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2EAE3BEE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location </w:t>
      </w:r>
      <w:r w:rsidR="00D83EF7">
        <w:rPr>
          <w:rFonts w:eastAsiaTheme="minorHAnsi" w:cs="Arial"/>
          <w:sz w:val="22"/>
          <w:szCs w:val="22"/>
        </w:rPr>
        <w:t>is within a residential area replacing an existing non-residential use.</w:t>
      </w:r>
    </w:p>
    <w:p w14:paraId="3DC9197B" w14:textId="5B2D0013" w:rsidR="00E60246" w:rsidRDefault="00D83EF7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do not expect this t</w:t>
      </w:r>
      <w:r w:rsidR="00136F63">
        <w:rPr>
          <w:rFonts w:eastAsiaTheme="minorHAnsi" w:cs="Arial"/>
          <w:sz w:val="22"/>
          <w:szCs w:val="22"/>
        </w:rPr>
        <w:t>he proposed use to generate any great volume of traffic. We would expect most customers to come from the local area.</w:t>
      </w:r>
    </w:p>
    <w:p w14:paraId="0D125F4A" w14:textId="7A17AE47" w:rsidR="00294E3B" w:rsidRDefault="00136F63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 small yard is associated with this </w:t>
      </w:r>
      <w:proofErr w:type="gramStart"/>
      <w:r>
        <w:rPr>
          <w:rFonts w:eastAsiaTheme="minorHAnsi" w:cs="Arial"/>
          <w:sz w:val="22"/>
          <w:szCs w:val="22"/>
        </w:rPr>
        <w:t>proposal</w:t>
      </w:r>
      <w:proofErr w:type="gramEnd"/>
      <w:r>
        <w:rPr>
          <w:rFonts w:eastAsiaTheme="minorHAnsi" w:cs="Arial"/>
          <w:sz w:val="22"/>
          <w:szCs w:val="22"/>
        </w:rPr>
        <w:t xml:space="preserve"> but we do not expect </w:t>
      </w:r>
      <w:proofErr w:type="spellStart"/>
      <w:r>
        <w:rPr>
          <w:rFonts w:eastAsiaTheme="minorHAnsi" w:cs="Arial"/>
          <w:sz w:val="22"/>
          <w:szCs w:val="22"/>
        </w:rPr>
        <w:t>nay</w:t>
      </w:r>
      <w:proofErr w:type="spellEnd"/>
      <w:r>
        <w:rPr>
          <w:rFonts w:eastAsiaTheme="minorHAnsi" w:cs="Arial"/>
          <w:sz w:val="22"/>
          <w:szCs w:val="22"/>
        </w:rPr>
        <w:t xml:space="preserve"> great volume of traffic or requirement for parking</w:t>
      </w:r>
      <w:r w:rsidR="00BB2669">
        <w:rPr>
          <w:rFonts w:eastAsiaTheme="minorHAnsi" w:cs="Arial"/>
          <w:sz w:val="22"/>
          <w:szCs w:val="22"/>
        </w:rPr>
        <w:t>.</w:t>
      </w:r>
      <w:r w:rsidR="00782EB7">
        <w:rPr>
          <w:rFonts w:eastAsiaTheme="minorHAnsi" w:cs="Arial"/>
          <w:sz w:val="22"/>
          <w:szCs w:val="22"/>
        </w:rPr>
        <w:t xml:space="preserve"> We do not believe we could object to this proposal on grounds of insufficient parking alone given the historic use of the site.</w:t>
      </w:r>
    </w:p>
    <w:p w14:paraId="0E401E51" w14:textId="0404511B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782EB7">
        <w:rPr>
          <w:rFonts w:eastAsiaTheme="minorHAnsi" w:cs="Arial"/>
          <w:sz w:val="22"/>
          <w:szCs w:val="22"/>
        </w:rPr>
        <w:t xml:space="preserve"> to the site is existing and adequate.</w:t>
      </w:r>
    </w:p>
    <w:p w14:paraId="0AA7D068" w14:textId="14EF74D4" w:rsidR="00341004" w:rsidRDefault="00782EB7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are proposed</w:t>
      </w:r>
      <w:r w:rsidR="001B6832">
        <w:rPr>
          <w:rFonts w:eastAsiaTheme="minorHAnsi" w:cs="Arial"/>
          <w:sz w:val="22"/>
          <w:szCs w:val="22"/>
        </w:rPr>
        <w:t>.</w:t>
      </w:r>
      <w:r w:rsidR="00294E3B">
        <w:rPr>
          <w:rFonts w:eastAsiaTheme="minorHAnsi" w:cs="Arial"/>
          <w:sz w:val="22"/>
          <w:szCs w:val="22"/>
        </w:rPr>
        <w:t xml:space="preserve"> 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1115AEBF" w:rsidR="00294E3B" w:rsidRPr="00341004" w:rsidRDefault="00782EB7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n</w:t>
      </w:r>
      <w:r w:rsidR="00294E3B">
        <w:rPr>
          <w:rFonts w:eastAsiaTheme="minorHAnsi" w:cs="Arial"/>
          <w:sz w:val="22"/>
          <w:szCs w:val="22"/>
        </w:rPr>
        <w:t>ew highways</w:t>
      </w:r>
      <w:r>
        <w:rPr>
          <w:rFonts w:eastAsiaTheme="minorHAnsi" w:cs="Arial"/>
          <w:sz w:val="22"/>
          <w:szCs w:val="22"/>
        </w:rPr>
        <w:t xml:space="preserve"> are to be constructed</w:t>
      </w:r>
      <w:r w:rsidR="00294E3B">
        <w:rPr>
          <w:rFonts w:eastAsiaTheme="minorHAnsi" w:cs="Arial"/>
          <w:sz w:val="22"/>
          <w:szCs w:val="22"/>
        </w:rPr>
        <w:t xml:space="preserve"> as part of this proposal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3E3EAC60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782EB7">
        <w:rPr>
          <w:rFonts w:eastAsiaTheme="minorHAnsi" w:cs="Arial"/>
          <w:sz w:val="22"/>
          <w:szCs w:val="22"/>
        </w:rPr>
        <w:t xml:space="preserve"> due to this proposal.</w:t>
      </w:r>
    </w:p>
    <w:p w14:paraId="07B8C7E7" w14:textId="7BB6CCF2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782EB7">
        <w:rPr>
          <w:rFonts w:eastAsiaTheme="minorHAnsi" w:cs="Arial"/>
          <w:sz w:val="22"/>
          <w:szCs w:val="22"/>
        </w:rPr>
        <w:t xml:space="preserve"> will continue to operate just as it does at present</w:t>
      </w:r>
      <w:r w:rsidR="007065EE">
        <w:rPr>
          <w:rFonts w:eastAsiaTheme="minorHAnsi" w:cs="Arial"/>
          <w:sz w:val="22"/>
          <w:szCs w:val="22"/>
        </w:rPr>
        <w:t>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35B7974C" w:rsidR="006C26EE" w:rsidRDefault="006C26EE" w:rsidP="005A3647">
      <w:pPr>
        <w:spacing w:after="200" w:line="276" w:lineRule="auto"/>
        <w:rPr>
          <w:rFonts w:cs="Arial"/>
          <w:sz w:val="22"/>
          <w:szCs w:val="22"/>
        </w:rPr>
      </w:pPr>
    </w:p>
    <w:p w14:paraId="6A619F0E" w14:textId="3BC051BF" w:rsidR="00782EB7" w:rsidRDefault="00782EB7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5B449C3D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782EB7">
        <w:rPr>
          <w:rFonts w:cs="Arial"/>
          <w:sz w:val="22"/>
          <w:szCs w:val="22"/>
        </w:rPr>
        <w:t>11</w:t>
      </w:r>
      <w:r w:rsidR="00F34338">
        <w:rPr>
          <w:rFonts w:cs="Arial"/>
          <w:sz w:val="22"/>
          <w:szCs w:val="22"/>
        </w:rPr>
        <w:t>/</w:t>
      </w:r>
      <w:r w:rsidR="00782EB7">
        <w:rPr>
          <w:rFonts w:cs="Arial"/>
          <w:sz w:val="22"/>
          <w:szCs w:val="22"/>
        </w:rPr>
        <w:t>11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36F63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165BB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82EB7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83EF7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E38E3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926E53"/>
    <w:rsid w:val="00AE65D4"/>
    <w:rsid w:val="00CB3CB2"/>
    <w:rsid w:val="00EE38E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</TotalTime>
  <Pages>2</Pages>
  <Words>218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2025-11-11T13:07:00Z</dcterms:created>
  <dcterms:modified xsi:type="dcterms:W3CDTF">2025-11-11T13:07:00Z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