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FE48D1">
      <w:pPr>
        <w:pStyle w:val="Heading1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FE48D1">
      <w:pPr>
        <w:pStyle w:val="Heading1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EA016E">
      <w:pPr>
        <w:rPr>
          <w:rFonts w:cs="Arial"/>
          <w:noProof/>
          <w:sz w:val="22"/>
          <w:szCs w:val="22"/>
        </w:rPr>
      </w:pPr>
    </w:p>
    <w:p w14:paraId="2FD38CF5" w14:textId="64305884" w:rsidR="00E60246" w:rsidRDefault="00E60246" w:rsidP="00EA016E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</w:t>
      </w:r>
      <w:r w:rsidR="00FE48D1">
        <w:rPr>
          <w:rFonts w:cs="Arial"/>
          <w:noProof/>
          <w:sz w:val="22"/>
          <w:szCs w:val="22"/>
        </w:rPr>
        <w:t xml:space="preserve"> Number</w:t>
      </w:r>
      <w:r>
        <w:rPr>
          <w:rFonts w:cs="Arial"/>
          <w:noProof/>
          <w:sz w:val="22"/>
          <w:szCs w:val="22"/>
        </w:rPr>
        <w:t>: 25-00</w:t>
      </w:r>
      <w:r w:rsidR="003359A8">
        <w:rPr>
          <w:rFonts w:cs="Arial"/>
          <w:noProof/>
          <w:sz w:val="22"/>
          <w:szCs w:val="22"/>
        </w:rPr>
        <w:t>76</w:t>
      </w:r>
      <w:r>
        <w:rPr>
          <w:rFonts w:cs="Arial"/>
          <w:noProof/>
          <w:sz w:val="22"/>
          <w:szCs w:val="22"/>
        </w:rPr>
        <w:t>7-</w:t>
      </w:r>
      <w:r w:rsidR="003359A8">
        <w:rPr>
          <w:rFonts w:cs="Arial"/>
          <w:noProof/>
          <w:sz w:val="22"/>
          <w:szCs w:val="22"/>
        </w:rPr>
        <w:t>PRA56</w:t>
      </w:r>
    </w:p>
    <w:p w14:paraId="06347575" w14:textId="77777777" w:rsidR="00E60246" w:rsidRDefault="00E60246" w:rsidP="00EA016E">
      <w:pPr>
        <w:rPr>
          <w:rFonts w:cs="Arial"/>
          <w:noProof/>
          <w:sz w:val="22"/>
          <w:szCs w:val="22"/>
        </w:rPr>
      </w:pPr>
    </w:p>
    <w:p w14:paraId="7F64FF81" w14:textId="198A26A7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2-01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3359A8">
            <w:rPr>
              <w:rFonts w:cs="Arial"/>
              <w:noProof/>
              <w:sz w:val="22"/>
              <w:szCs w:val="22"/>
            </w:rPr>
            <w:t>01 December 2025</w:t>
          </w:r>
        </w:sdtContent>
      </w:sdt>
    </w:p>
    <w:p w14:paraId="60AAF9CA" w14:textId="77777777" w:rsidR="000E5F18" w:rsidRPr="00F873CE" w:rsidRDefault="000E5F18" w:rsidP="00EA016E">
      <w:pPr>
        <w:rPr>
          <w:rFonts w:cs="Arial"/>
          <w:noProof/>
          <w:sz w:val="22"/>
          <w:szCs w:val="22"/>
        </w:rPr>
      </w:pPr>
    </w:p>
    <w:p w14:paraId="1A3D9307" w14:textId="2DA227BF" w:rsidR="00C71112" w:rsidRPr="00F873CE" w:rsidRDefault="00C71112" w:rsidP="00EA016E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2-15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3359A8">
            <w:rPr>
              <w:rFonts w:cs="Arial"/>
              <w:noProof/>
              <w:sz w:val="22"/>
              <w:szCs w:val="22"/>
            </w:rPr>
            <w:t>15 December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189B310F" w:rsidR="007E6C90" w:rsidRPr="00FE48D1" w:rsidRDefault="003673DE" w:rsidP="00FE48D1">
      <w:pPr>
        <w:pStyle w:val="Heading2"/>
        <w:rPr>
          <w:rFonts w:ascii="Aptos" w:eastAsiaTheme="minorHAnsi" w:hAnsi="Aptos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Proposal</w:t>
      </w:r>
      <w:r w:rsidR="00FE48D1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 xml:space="preserve"> Outline</w:t>
      </w: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1E790075" w14:textId="22EFC393" w:rsidR="00E60246" w:rsidRPr="005867A9" w:rsidRDefault="005867A9" w:rsidP="00E60246">
      <w:pPr>
        <w:autoSpaceDE w:val="0"/>
        <w:autoSpaceDN w:val="0"/>
        <w:adjustRightInd w:val="0"/>
        <w:rPr>
          <w:b/>
          <w:bCs/>
          <w:sz w:val="22"/>
          <w:szCs w:val="22"/>
        </w:rPr>
      </w:pPr>
      <w:r w:rsidRPr="005867A9">
        <w:rPr>
          <w:b/>
          <w:bCs/>
          <w:sz w:val="22"/>
          <w:szCs w:val="22"/>
        </w:rPr>
        <w:t>Prior approval for the change of use from first floor offices (Class E) to 6 self</w:t>
      </w:r>
      <w:r w:rsidRPr="005867A9">
        <w:rPr>
          <w:b/>
          <w:bCs/>
          <w:sz w:val="22"/>
          <w:szCs w:val="22"/>
        </w:rPr>
        <w:t>-</w:t>
      </w:r>
      <w:r w:rsidRPr="005867A9">
        <w:rPr>
          <w:b/>
          <w:bCs/>
          <w:sz w:val="22"/>
          <w:szCs w:val="22"/>
        </w:rPr>
        <w:t>contained apartments (Class C3) under Schedule 2, Part 3, Class MA of the Town and Country Planning (General Permitted Development) (England) Order 2015 (as amended)</w:t>
      </w:r>
    </w:p>
    <w:p w14:paraId="1069CAFA" w14:textId="77777777" w:rsidR="005867A9" w:rsidRPr="00E60246" w:rsidRDefault="005867A9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E48D1" w:rsidRDefault="003673DE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Consultation Report:</w:t>
      </w:r>
    </w:p>
    <w:p w14:paraId="0095CF58" w14:textId="670D2A0E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5867A9">
        <w:rPr>
          <w:rFonts w:eastAsiaTheme="minorHAnsi" w:cs="Arial"/>
          <w:sz w:val="22"/>
          <w:szCs w:val="22"/>
        </w:rPr>
        <w:t xml:space="preserve">location is within Middleton Town Centre. This is a highly sustainable location with many public transport options and local amenities within </w:t>
      </w:r>
      <w:proofErr w:type="gramStart"/>
      <w:r w:rsidR="005867A9">
        <w:rPr>
          <w:rFonts w:eastAsiaTheme="minorHAnsi" w:cs="Arial"/>
          <w:sz w:val="22"/>
          <w:szCs w:val="22"/>
        </w:rPr>
        <w:t>a close proximity</w:t>
      </w:r>
      <w:proofErr w:type="gramEnd"/>
      <w:r w:rsidR="005867A9">
        <w:rPr>
          <w:rFonts w:eastAsiaTheme="minorHAnsi" w:cs="Arial"/>
          <w:sz w:val="22"/>
          <w:szCs w:val="22"/>
        </w:rPr>
        <w:t>.</w:t>
      </w:r>
    </w:p>
    <w:p w14:paraId="3DC9197B" w14:textId="29EDD19F" w:rsidR="00E6024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traffic generation associated with usage</w:t>
      </w:r>
      <w:r w:rsidR="005867A9">
        <w:rPr>
          <w:rFonts w:eastAsiaTheme="minorHAnsi" w:cs="Arial"/>
          <w:sz w:val="22"/>
          <w:szCs w:val="22"/>
        </w:rPr>
        <w:t xml:space="preserve"> will be very low.</w:t>
      </w:r>
    </w:p>
    <w:p w14:paraId="0D125F4A" w14:textId="687741CA" w:rsidR="00294E3B" w:rsidRDefault="005867A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As this is a highly sustainable location there is no parking requirement.</w:t>
      </w:r>
    </w:p>
    <w:p w14:paraId="1A1DE3CC" w14:textId="6227B9F6" w:rsidR="005A3647" w:rsidRDefault="001B6832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</w:t>
      </w:r>
      <w:r w:rsidR="005A3647">
        <w:rPr>
          <w:rFonts w:eastAsiaTheme="minorHAnsi" w:cs="Arial"/>
          <w:sz w:val="22"/>
          <w:szCs w:val="22"/>
        </w:rPr>
        <w:t xml:space="preserve"> new road safety concerns</w:t>
      </w:r>
      <w:r w:rsidR="00FE48D1">
        <w:rPr>
          <w:rFonts w:eastAsiaTheme="minorHAnsi" w:cs="Arial"/>
          <w:sz w:val="22"/>
          <w:szCs w:val="22"/>
        </w:rPr>
        <w:t xml:space="preserve"> resulting from these proposals</w:t>
      </w:r>
      <w:r w:rsidR="00BB2669">
        <w:rPr>
          <w:rFonts w:eastAsiaTheme="minorHAnsi" w:cs="Arial"/>
          <w:sz w:val="22"/>
          <w:szCs w:val="22"/>
        </w:rPr>
        <w:t>.</w:t>
      </w:r>
    </w:p>
    <w:p w14:paraId="07B8C7E7" w14:textId="3F70C69D" w:rsidR="007065EE" w:rsidRDefault="00BB2669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R</w:t>
      </w:r>
      <w:r w:rsidR="007065EE">
        <w:rPr>
          <w:rFonts w:eastAsiaTheme="minorHAnsi" w:cs="Arial"/>
          <w:sz w:val="22"/>
          <w:szCs w:val="22"/>
        </w:rPr>
        <w:t>efuse collection</w:t>
      </w:r>
      <w:r w:rsidR="00294E3B">
        <w:rPr>
          <w:rFonts w:eastAsiaTheme="minorHAnsi" w:cs="Arial"/>
          <w:sz w:val="22"/>
          <w:szCs w:val="22"/>
        </w:rPr>
        <w:t xml:space="preserve"> </w:t>
      </w:r>
      <w:r>
        <w:rPr>
          <w:rFonts w:eastAsiaTheme="minorHAnsi" w:cs="Arial"/>
          <w:sz w:val="22"/>
          <w:szCs w:val="22"/>
        </w:rPr>
        <w:t>and</w:t>
      </w:r>
      <w:r w:rsidR="00294E3B">
        <w:rPr>
          <w:rFonts w:eastAsiaTheme="minorHAnsi" w:cs="Arial"/>
          <w:sz w:val="22"/>
          <w:szCs w:val="22"/>
        </w:rPr>
        <w:t xml:space="preserve"> servicing</w:t>
      </w:r>
      <w:r w:rsidR="007065EE">
        <w:rPr>
          <w:rFonts w:eastAsiaTheme="minorHAnsi" w:cs="Arial"/>
          <w:sz w:val="22"/>
          <w:szCs w:val="22"/>
        </w:rPr>
        <w:t xml:space="preserve"> from this location</w:t>
      </w:r>
      <w:r w:rsidR="00FE48D1">
        <w:rPr>
          <w:rFonts w:eastAsiaTheme="minorHAnsi" w:cs="Arial"/>
          <w:sz w:val="22"/>
          <w:szCs w:val="22"/>
        </w:rPr>
        <w:t xml:space="preserve"> </w:t>
      </w:r>
      <w:r w:rsidR="005867A9">
        <w:rPr>
          <w:rFonts w:eastAsiaTheme="minorHAnsi" w:cs="Arial"/>
          <w:sz w:val="22"/>
          <w:szCs w:val="22"/>
        </w:rPr>
        <w:t>will operate in the same manner it currently does.</w:t>
      </w:r>
    </w:p>
    <w:p w14:paraId="56D9A4A2" w14:textId="77777777" w:rsidR="00DD1B4E" w:rsidRPr="00FE48D1" w:rsidRDefault="0013101D" w:rsidP="00FE48D1">
      <w:pPr>
        <w:pStyle w:val="Heading2"/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Amendments to Consultation Response</w:t>
      </w:r>
      <w:r w:rsidR="003673DE" w:rsidRPr="00FE48D1">
        <w:rPr>
          <w:rStyle w:val="SubtleReference"/>
          <w:rFonts w:ascii="Aptos" w:eastAsiaTheme="minorHAnsi" w:hAnsi="Aptos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Pr="00FE48D1" w:rsidRDefault="003673D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Officer Recommendation:</w:t>
      </w:r>
    </w:p>
    <w:p w14:paraId="18A5A7F4" w14:textId="2BD94484" w:rsidR="006C26EE" w:rsidRDefault="005867A9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 to these proposals.</w:t>
      </w:r>
    </w:p>
    <w:p w14:paraId="26290A9E" w14:textId="77777777" w:rsidR="00C71B2E" w:rsidRPr="00FE48D1" w:rsidRDefault="00C71B2E" w:rsidP="00FE48D1">
      <w:pPr>
        <w:pStyle w:val="Heading2"/>
        <w:rPr>
          <w:rStyle w:val="SubtleReference"/>
          <w:rFonts w:ascii="Aptos" w:hAnsi="Aptos" w:cs="Arial"/>
          <w:color w:val="1F497D" w:themeColor="text2"/>
          <w:sz w:val="22"/>
          <w:szCs w:val="22"/>
        </w:rPr>
      </w:pPr>
      <w:r w:rsidRPr="00FE48D1">
        <w:rPr>
          <w:rStyle w:val="SubtleReference"/>
          <w:rFonts w:ascii="Aptos" w:hAnsi="Aptos" w:cs="Arial"/>
          <w:color w:val="1F497D" w:themeColor="text2"/>
          <w:sz w:val="22"/>
          <w:szCs w:val="22"/>
        </w:rPr>
        <w:t>Highways Sign off</w:t>
      </w:r>
    </w:p>
    <w:p w14:paraId="0F89141C" w14:textId="55771736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294E3B">
        <w:rPr>
          <w:rFonts w:cs="Arial"/>
          <w:sz w:val="22"/>
          <w:szCs w:val="22"/>
        </w:rPr>
        <w:t>1</w:t>
      </w:r>
      <w:r w:rsidR="005867A9">
        <w:rPr>
          <w:rFonts w:cs="Arial"/>
          <w:sz w:val="22"/>
          <w:szCs w:val="22"/>
        </w:rPr>
        <w:t>5</w:t>
      </w:r>
      <w:r w:rsidR="00F34338">
        <w:rPr>
          <w:rFonts w:cs="Arial"/>
          <w:sz w:val="22"/>
          <w:szCs w:val="22"/>
        </w:rPr>
        <w:t>/</w:t>
      </w:r>
      <w:r w:rsidR="005867A9">
        <w:rPr>
          <w:rFonts w:cs="Arial"/>
          <w:sz w:val="22"/>
          <w:szCs w:val="22"/>
        </w:rPr>
        <w:t>12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A78BF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A10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359A8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257B4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867A9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8404B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60DF3"/>
    <w:rsid w:val="00E80701"/>
    <w:rsid w:val="00E87396"/>
    <w:rsid w:val="00EA016E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E48D1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A78BF"/>
    <w:rsid w:val="001C46F3"/>
    <w:rsid w:val="002B4A10"/>
    <w:rsid w:val="00352993"/>
    <w:rsid w:val="00926E53"/>
    <w:rsid w:val="00AE65D4"/>
    <w:rsid w:val="00CB3CB2"/>
    <w:rsid w:val="00E60DF3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2025-12-15T09:59:00Z</dcterms:created>
  <dcterms:modified xsi:type="dcterms:W3CDTF">2025-12-15T09:59:00Z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