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CDEA27" w14:textId="77777777" w:rsidR="003767B3" w:rsidRDefault="003767B3"/>
    <w:tbl>
      <w:tblPr>
        <w:tblW w:w="9930" w:type="dxa"/>
        <w:tblLayout w:type="fixed"/>
        <w:tblCellMar>
          <w:left w:w="0" w:type="dxa"/>
          <w:right w:w="0" w:type="dxa"/>
        </w:tblCellMar>
        <w:tblLook w:val="0000" w:firstRow="0" w:lastRow="0" w:firstColumn="0" w:lastColumn="0" w:noHBand="0" w:noVBand="0"/>
      </w:tblPr>
      <w:tblGrid>
        <w:gridCol w:w="4548"/>
        <w:gridCol w:w="154"/>
        <w:gridCol w:w="5228"/>
      </w:tblGrid>
      <w:tr w:rsidR="00FC0572" w:rsidRPr="005C7383" w14:paraId="4F516B27" w14:textId="77777777" w:rsidTr="00ED5689">
        <w:trPr>
          <w:trHeight w:val="3264"/>
        </w:trPr>
        <w:tc>
          <w:tcPr>
            <w:tcW w:w="4548" w:type="dxa"/>
          </w:tcPr>
          <w:p w14:paraId="4B9CADA3" w14:textId="5166DD91" w:rsidR="000377B1" w:rsidRDefault="0087751E" w:rsidP="009C411B">
            <w:r w:rsidRPr="00732503">
              <w:rPr>
                <w:noProof/>
                <w:lang w:eastAsia="en-GB"/>
              </w:rPr>
              <w:drawing>
                <wp:inline distT="0" distB="0" distL="0" distR="0" wp14:anchorId="08AC3642" wp14:editId="5E612F77">
                  <wp:extent cx="1117600" cy="1517650"/>
                  <wp:effectExtent l="0" t="0" r="0" b="0"/>
                  <wp:docPr id="1" name="Picture 1" descr="RBC logo portrait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BC logo portrait 201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17600" cy="1517650"/>
                          </a:xfrm>
                          <a:prstGeom prst="rect">
                            <a:avLst/>
                          </a:prstGeom>
                          <a:noFill/>
                          <a:ln>
                            <a:noFill/>
                          </a:ln>
                        </pic:spPr>
                      </pic:pic>
                    </a:graphicData>
                  </a:graphic>
                </wp:inline>
              </w:drawing>
            </w:r>
          </w:p>
          <w:p w14:paraId="54BE2D64" w14:textId="77777777" w:rsidR="00057E59" w:rsidRPr="001F2809" w:rsidRDefault="00057E59" w:rsidP="008A52E4">
            <w:pPr>
              <w:shd w:val="clear" w:color="auto" w:fill="FFFFFF"/>
            </w:pPr>
          </w:p>
        </w:tc>
        <w:tc>
          <w:tcPr>
            <w:tcW w:w="154" w:type="dxa"/>
          </w:tcPr>
          <w:p w14:paraId="1EE033BD" w14:textId="77777777" w:rsidR="00FC0572" w:rsidRPr="005C7383" w:rsidRDefault="00FC0572" w:rsidP="009C411B">
            <w:pPr>
              <w:widowControl w:val="0"/>
              <w:rPr>
                <w:b/>
                <w:lang w:eastAsia="en-GB"/>
              </w:rPr>
            </w:pPr>
          </w:p>
        </w:tc>
        <w:tc>
          <w:tcPr>
            <w:tcW w:w="5228" w:type="dxa"/>
          </w:tcPr>
          <w:p w14:paraId="1A2DAE68" w14:textId="77777777" w:rsidR="008F5F97" w:rsidRPr="00CE036F" w:rsidRDefault="008F5F97" w:rsidP="008F5F97">
            <w:pPr>
              <w:rPr>
                <w:b/>
                <w:bCs/>
                <w:color w:val="009A82"/>
                <w:sz w:val="30"/>
                <w:szCs w:val="30"/>
              </w:rPr>
            </w:pPr>
            <w:r>
              <w:rPr>
                <w:b/>
                <w:bCs/>
                <w:color w:val="009A82"/>
                <w:sz w:val="30"/>
                <w:szCs w:val="30"/>
              </w:rPr>
              <w:t xml:space="preserve">Public Health and </w:t>
            </w:r>
            <w:r w:rsidR="001E5161">
              <w:rPr>
                <w:b/>
                <w:bCs/>
                <w:color w:val="009A82"/>
                <w:sz w:val="30"/>
                <w:szCs w:val="30"/>
              </w:rPr>
              <w:t>Communities</w:t>
            </w:r>
            <w:r w:rsidRPr="00CE036F">
              <w:rPr>
                <w:b/>
                <w:bCs/>
                <w:color w:val="009A82"/>
                <w:sz w:val="30"/>
                <w:szCs w:val="30"/>
              </w:rPr>
              <w:t xml:space="preserve"> </w:t>
            </w:r>
          </w:p>
          <w:p w14:paraId="65888FF7" w14:textId="77777777" w:rsidR="008F5F97" w:rsidRDefault="008F5F97" w:rsidP="008F5F97">
            <w:pPr>
              <w:rPr>
                <w:b/>
              </w:rPr>
            </w:pPr>
            <w:proofErr w:type="spellStart"/>
            <w:r>
              <w:rPr>
                <w:b/>
              </w:rPr>
              <w:t>Kuiama</w:t>
            </w:r>
            <w:proofErr w:type="spellEnd"/>
            <w:r>
              <w:rPr>
                <w:b/>
              </w:rPr>
              <w:t xml:space="preserve"> Thompson</w:t>
            </w:r>
          </w:p>
          <w:p w14:paraId="4307DBCF" w14:textId="77777777" w:rsidR="008F5F97" w:rsidRPr="008F5F97" w:rsidRDefault="008F5F97" w:rsidP="008F5F97">
            <w:pPr>
              <w:jc w:val="both"/>
            </w:pPr>
            <w:r w:rsidRPr="008F5F97">
              <w:t>Director of Public Health and Communities</w:t>
            </w:r>
          </w:p>
          <w:p w14:paraId="1F886F50" w14:textId="77777777" w:rsidR="001E6C48" w:rsidRDefault="001E6C48" w:rsidP="009C411B">
            <w:pPr>
              <w:widowControl w:val="0"/>
              <w:rPr>
                <w:sz w:val="16"/>
                <w:szCs w:val="16"/>
                <w:lang w:val="en-US" w:eastAsia="en-GB"/>
              </w:rPr>
            </w:pPr>
          </w:p>
          <w:p w14:paraId="5023251B" w14:textId="77777777" w:rsidR="008F5F97" w:rsidRPr="00FD62CF" w:rsidRDefault="008F5F97" w:rsidP="009C411B">
            <w:pPr>
              <w:widowControl w:val="0"/>
              <w:rPr>
                <w:sz w:val="16"/>
                <w:szCs w:val="16"/>
                <w:lang w:val="en-US" w:eastAsia="en-GB"/>
              </w:rPr>
            </w:pPr>
          </w:p>
          <w:p w14:paraId="6F535CDD" w14:textId="77777777" w:rsidR="00FD62CF" w:rsidRPr="008F5F97" w:rsidRDefault="008F5F97" w:rsidP="009C411B">
            <w:pPr>
              <w:pStyle w:val="Heading1"/>
              <w:rPr>
                <w:sz w:val="24"/>
              </w:rPr>
            </w:pPr>
            <w:r w:rsidRPr="008F5F97">
              <w:rPr>
                <w:color w:val="009A82"/>
                <w:sz w:val="24"/>
              </w:rPr>
              <w:t xml:space="preserve">Public Protection and Customers  </w:t>
            </w:r>
          </w:p>
          <w:p w14:paraId="6C1E853D" w14:textId="77777777" w:rsidR="001E6C48" w:rsidRDefault="001E6C48" w:rsidP="009C411B">
            <w:pPr>
              <w:ind w:right="-427"/>
              <w:rPr>
                <w:szCs w:val="22"/>
              </w:rPr>
            </w:pPr>
            <w:r>
              <w:rPr>
                <w:szCs w:val="22"/>
              </w:rPr>
              <w:t>Number One Riverside,</w:t>
            </w:r>
          </w:p>
          <w:p w14:paraId="69EA7835" w14:textId="77777777" w:rsidR="001E6C48" w:rsidRPr="008A6DD5" w:rsidRDefault="001E6C48" w:rsidP="009C411B">
            <w:pPr>
              <w:rPr>
                <w:szCs w:val="22"/>
              </w:rPr>
            </w:pPr>
            <w:r>
              <w:rPr>
                <w:szCs w:val="22"/>
              </w:rPr>
              <w:t>Smith Street, Rochdale, OL16 1XU</w:t>
            </w:r>
          </w:p>
          <w:p w14:paraId="63127D9E" w14:textId="77777777" w:rsidR="001E6C48" w:rsidRPr="00FD62CF" w:rsidRDefault="001E6C48" w:rsidP="009C411B">
            <w:pPr>
              <w:widowControl w:val="0"/>
              <w:rPr>
                <w:sz w:val="16"/>
                <w:szCs w:val="16"/>
              </w:rPr>
            </w:pPr>
          </w:p>
          <w:p w14:paraId="5769F39C" w14:textId="5A02DD82" w:rsidR="001E6C48" w:rsidRDefault="001E6C48" w:rsidP="009C411B">
            <w:pPr>
              <w:widowControl w:val="0"/>
            </w:pPr>
            <w:r>
              <w:t xml:space="preserve">Tel: </w:t>
            </w:r>
            <w:sdt>
              <w:sdtPr>
                <w:id w:val="1978719648"/>
                <w:placeholder>
                  <w:docPart w:val="DefaultPlaceholder_-1854013440"/>
                </w:placeholder>
              </w:sdtPr>
              <w:sdtContent>
                <w:r w:rsidR="00FD62CF">
                  <w:t>(</w:t>
                </w:r>
                <w:r>
                  <w:t>01706</w:t>
                </w:r>
                <w:r w:rsidR="00FD62CF">
                  <w:t>)</w:t>
                </w:r>
                <w:r>
                  <w:t xml:space="preserve"> 92</w:t>
                </w:r>
                <w:r w:rsidR="00096921">
                  <w:t>4688</w:t>
                </w:r>
              </w:sdtContent>
            </w:sdt>
          </w:p>
          <w:p w14:paraId="16B38004" w14:textId="5072ECC2" w:rsidR="001E6C48" w:rsidRDefault="001E6C48" w:rsidP="009C411B">
            <w:pPr>
              <w:widowControl w:val="0"/>
            </w:pPr>
            <w:r>
              <w:t xml:space="preserve">Email: </w:t>
            </w:r>
            <w:sdt>
              <w:sdtPr>
                <w:id w:val="-941453046"/>
                <w:placeholder>
                  <w:docPart w:val="DefaultPlaceholder_-1854013440"/>
                </w:placeholder>
              </w:sdtPr>
              <w:sdtContent>
                <w:r w:rsidR="00096921">
                  <w:t>jonathon</w:t>
                </w:r>
                <w:r w:rsidR="00AB79DD">
                  <w:t>.</w:t>
                </w:r>
                <w:r w:rsidR="00096921">
                  <w:t>parr</w:t>
                </w:r>
                <w:r w:rsidR="00AB79DD">
                  <w:t>@rochdale.gov.uk</w:t>
                </w:r>
              </w:sdtContent>
            </w:sdt>
          </w:p>
          <w:p w14:paraId="7F42D2D8" w14:textId="77777777" w:rsidR="001E6C48" w:rsidRDefault="00FD62CF" w:rsidP="009C411B">
            <w:pPr>
              <w:widowControl w:val="0"/>
            </w:pPr>
            <w:r>
              <w:t xml:space="preserve">Website: </w:t>
            </w:r>
            <w:hyperlink r:id="rId12" w:history="1">
              <w:r w:rsidRPr="005A025B">
                <w:rPr>
                  <w:rStyle w:val="Hyperlink"/>
                </w:rPr>
                <w:t>www.rochdale.gov.uk</w:t>
              </w:r>
            </w:hyperlink>
          </w:p>
          <w:p w14:paraId="44FA3F0B" w14:textId="73FB4941" w:rsidR="00FC0572" w:rsidRPr="005C7383" w:rsidRDefault="00FC0572" w:rsidP="009463AF">
            <w:pPr>
              <w:widowControl w:val="0"/>
              <w:rPr>
                <w:lang w:eastAsia="en-GB"/>
              </w:rPr>
            </w:pPr>
          </w:p>
        </w:tc>
      </w:tr>
    </w:tbl>
    <w:p w14:paraId="7E51F266" w14:textId="3B209B41" w:rsidR="00096921" w:rsidRPr="00096921" w:rsidRDefault="00096921" w:rsidP="00096921">
      <w:pPr>
        <w:rPr>
          <w:rFonts w:cs="Times New Roman"/>
          <w:b/>
          <w:szCs w:val="20"/>
          <w:lang w:eastAsia="en-GB"/>
        </w:rPr>
      </w:pPr>
      <w:r w:rsidRPr="00096921">
        <w:rPr>
          <w:rFonts w:cs="Times New Roman"/>
          <w:b/>
          <w:szCs w:val="20"/>
          <w:lang w:eastAsia="en-GB"/>
        </w:rPr>
        <w:t xml:space="preserve">Date: </w:t>
      </w:r>
      <w:sdt>
        <w:sdtPr>
          <w:rPr>
            <w:rFonts w:cs="Times New Roman"/>
            <w:b/>
            <w:szCs w:val="20"/>
            <w:lang w:eastAsia="en-GB"/>
          </w:rPr>
          <w:id w:val="-2061778628"/>
          <w:placeholder>
            <w:docPart w:val="DefaultPlaceholder_-1854013440"/>
          </w:placeholder>
        </w:sdtPr>
        <w:sdtEndPr>
          <w:rPr>
            <w:b w:val="0"/>
          </w:rPr>
        </w:sdtEndPr>
        <w:sdtContent>
          <w:r w:rsidR="007F7857">
            <w:rPr>
              <w:rFonts w:cs="Times New Roman"/>
              <w:b/>
              <w:szCs w:val="20"/>
              <w:lang w:eastAsia="en-GB"/>
            </w:rPr>
            <w:t>12</w:t>
          </w:r>
          <w:r w:rsidR="00D0133D">
            <w:rPr>
              <w:rFonts w:cs="Times New Roman"/>
              <w:b/>
              <w:szCs w:val="20"/>
              <w:lang w:eastAsia="en-GB"/>
            </w:rPr>
            <w:t>/</w:t>
          </w:r>
          <w:r w:rsidR="007F7857">
            <w:rPr>
              <w:rFonts w:cs="Times New Roman"/>
              <w:b/>
              <w:szCs w:val="20"/>
              <w:lang w:eastAsia="en-GB"/>
            </w:rPr>
            <w:t>0</w:t>
          </w:r>
          <w:r w:rsidR="00033C11">
            <w:rPr>
              <w:rFonts w:cs="Times New Roman"/>
              <w:b/>
              <w:szCs w:val="20"/>
              <w:lang w:eastAsia="en-GB"/>
            </w:rPr>
            <w:t>1</w:t>
          </w:r>
          <w:r w:rsidR="00D0133D">
            <w:rPr>
              <w:rFonts w:cs="Times New Roman"/>
              <w:b/>
              <w:szCs w:val="20"/>
              <w:lang w:eastAsia="en-GB"/>
            </w:rPr>
            <w:t>/202</w:t>
          </w:r>
          <w:r w:rsidR="007F7857">
            <w:rPr>
              <w:rFonts w:cs="Times New Roman"/>
              <w:b/>
              <w:szCs w:val="20"/>
              <w:lang w:eastAsia="en-GB"/>
            </w:rPr>
            <w:t>6</w:t>
          </w:r>
        </w:sdtContent>
      </w:sdt>
    </w:p>
    <w:p w14:paraId="4A735DF8" w14:textId="3BF3F61F" w:rsidR="00E65EAE" w:rsidRPr="00E65EAE" w:rsidRDefault="00E65EAE" w:rsidP="00096921">
      <w:pPr>
        <w:rPr>
          <w:rFonts w:cs="Times New Roman"/>
          <w:szCs w:val="20"/>
          <w:lang w:eastAsia="en-GB"/>
        </w:rPr>
      </w:pPr>
      <w:r>
        <w:rPr>
          <w:rFonts w:cs="Times New Roman"/>
          <w:b/>
          <w:szCs w:val="20"/>
          <w:lang w:eastAsia="en-GB"/>
        </w:rPr>
        <w:t>Team:</w:t>
      </w:r>
      <w:r w:rsidRPr="00E65EAE">
        <w:rPr>
          <w:rFonts w:cs="Times New Roman"/>
          <w:szCs w:val="20"/>
          <w:lang w:eastAsia="en-GB"/>
        </w:rPr>
        <w:t xml:space="preserve"> </w:t>
      </w:r>
      <w:sdt>
        <w:sdtPr>
          <w:rPr>
            <w:rFonts w:cs="Times New Roman"/>
            <w:szCs w:val="20"/>
            <w:lang w:eastAsia="en-GB"/>
          </w:rPr>
          <w:id w:val="-720364025"/>
          <w:placeholder>
            <w:docPart w:val="DefaultPlaceholder_-1854013440"/>
          </w:placeholder>
        </w:sdtPr>
        <w:sdtContent>
          <w:r w:rsidRPr="00E65EAE">
            <w:rPr>
              <w:rFonts w:cs="Times New Roman"/>
              <w:szCs w:val="20"/>
              <w:lang w:eastAsia="en-GB"/>
            </w:rPr>
            <w:t>Environmental Control (Landfill Gas)</w:t>
          </w:r>
          <w:r w:rsidR="00D0133D">
            <w:rPr>
              <w:rFonts w:cs="Times New Roman"/>
              <w:szCs w:val="20"/>
              <w:lang w:eastAsia="en-GB"/>
            </w:rPr>
            <w:t xml:space="preserve"> </w:t>
          </w:r>
        </w:sdtContent>
      </w:sdt>
    </w:p>
    <w:p w14:paraId="28CD216D" w14:textId="7E6254BB" w:rsidR="00096921" w:rsidRPr="00096921" w:rsidRDefault="00E65EAE" w:rsidP="00096921">
      <w:pPr>
        <w:rPr>
          <w:rFonts w:cs="Times New Roman"/>
          <w:b/>
          <w:szCs w:val="20"/>
          <w:lang w:eastAsia="en-GB"/>
        </w:rPr>
      </w:pPr>
      <w:r>
        <w:rPr>
          <w:rFonts w:cs="Times New Roman"/>
          <w:b/>
          <w:szCs w:val="20"/>
          <w:lang w:eastAsia="en-GB"/>
        </w:rPr>
        <w:t>A</w:t>
      </w:r>
      <w:r w:rsidR="00096921" w:rsidRPr="00096921">
        <w:rPr>
          <w:rFonts w:cs="Times New Roman"/>
          <w:b/>
          <w:szCs w:val="20"/>
          <w:lang w:eastAsia="en-GB"/>
        </w:rPr>
        <w:t>pplication</w:t>
      </w:r>
      <w:r>
        <w:rPr>
          <w:rFonts w:cs="Times New Roman"/>
          <w:b/>
          <w:szCs w:val="20"/>
          <w:lang w:eastAsia="en-GB"/>
        </w:rPr>
        <w:t xml:space="preserve"> Number</w:t>
      </w:r>
      <w:r w:rsidR="00096921" w:rsidRPr="00096921">
        <w:rPr>
          <w:rFonts w:cs="Times New Roman"/>
          <w:b/>
          <w:szCs w:val="20"/>
          <w:lang w:eastAsia="en-GB"/>
        </w:rPr>
        <w:t xml:space="preserve">: </w:t>
      </w:r>
      <w:sdt>
        <w:sdtPr>
          <w:rPr>
            <w:rFonts w:cs="Times New Roman"/>
            <w:b/>
            <w:szCs w:val="20"/>
            <w:lang w:eastAsia="en-GB"/>
          </w:rPr>
          <w:id w:val="1624806712"/>
          <w:placeholder>
            <w:docPart w:val="DefaultPlaceholder_-1854013440"/>
          </w:placeholder>
        </w:sdtPr>
        <w:sdtEndPr>
          <w:rPr>
            <w:b w:val="0"/>
          </w:rPr>
        </w:sdtEndPr>
        <w:sdtContent>
          <w:r w:rsidR="007F7857" w:rsidRPr="007F7857">
            <w:rPr>
              <w:rFonts w:cs="Times New Roman"/>
              <w:color w:val="333333"/>
              <w:szCs w:val="20"/>
              <w:lang w:eastAsia="en-GB"/>
            </w:rPr>
            <w:t>24/01204/FUL</w:t>
          </w:r>
        </w:sdtContent>
      </w:sdt>
      <w:r w:rsidR="00096921" w:rsidRPr="00096921">
        <w:rPr>
          <w:rFonts w:cs="Times New Roman"/>
          <w:b/>
          <w:szCs w:val="20"/>
          <w:lang w:eastAsia="en-GB"/>
        </w:rPr>
        <w:t xml:space="preserve"> </w:t>
      </w:r>
    </w:p>
    <w:p w14:paraId="60881B80" w14:textId="118CC4BF" w:rsidR="00096921" w:rsidRPr="00096921" w:rsidRDefault="00E65EAE" w:rsidP="00830A67">
      <w:pPr>
        <w:rPr>
          <w:rFonts w:cs="Times New Roman"/>
          <w:szCs w:val="20"/>
          <w:lang w:eastAsia="en-GB"/>
        </w:rPr>
      </w:pPr>
      <w:r>
        <w:rPr>
          <w:rFonts w:cs="Times New Roman"/>
          <w:b/>
          <w:szCs w:val="20"/>
          <w:lang w:eastAsia="en-GB"/>
        </w:rPr>
        <w:t>Proposal</w:t>
      </w:r>
      <w:r w:rsidR="00096921" w:rsidRPr="00096921">
        <w:rPr>
          <w:rFonts w:cs="Times New Roman"/>
          <w:b/>
          <w:szCs w:val="20"/>
          <w:lang w:eastAsia="en-GB"/>
        </w:rPr>
        <w:t xml:space="preserve">: </w:t>
      </w:r>
      <w:sdt>
        <w:sdtPr>
          <w:rPr>
            <w:rFonts w:cs="Times New Roman"/>
            <w:b/>
            <w:szCs w:val="20"/>
            <w:lang w:eastAsia="en-GB"/>
          </w:rPr>
          <w:id w:val="-2075421527"/>
          <w:placeholder>
            <w:docPart w:val="DefaultPlaceholder_-1854013440"/>
          </w:placeholder>
        </w:sdtPr>
        <w:sdtEndPr>
          <w:rPr>
            <w:b w:val="0"/>
          </w:rPr>
        </w:sdtEndPr>
        <w:sdtContent>
          <w:r w:rsidR="00830A67" w:rsidRPr="00830A67">
            <w:rPr>
              <w:rFonts w:ascii="Helvetica" w:hAnsi="Helvetica" w:cs="Helvetica"/>
              <w:color w:val="333333"/>
              <w:shd w:val="clear" w:color="auto" w:fill="FFFFFF"/>
            </w:rPr>
            <w:t>Erection of 1 No. one bedroomed bungalow with associated parking and</w:t>
          </w:r>
          <w:r w:rsidR="00830A67">
            <w:rPr>
              <w:rFonts w:ascii="Helvetica" w:hAnsi="Helvetica" w:cs="Helvetica"/>
              <w:color w:val="333333"/>
              <w:shd w:val="clear" w:color="auto" w:fill="FFFFFF"/>
            </w:rPr>
            <w:t xml:space="preserve"> </w:t>
          </w:r>
          <w:r w:rsidR="00830A67" w:rsidRPr="00830A67">
            <w:rPr>
              <w:rFonts w:ascii="Helvetica" w:hAnsi="Helvetica" w:cs="Helvetica"/>
              <w:color w:val="333333"/>
              <w:shd w:val="clear" w:color="auto" w:fill="FFFFFF"/>
            </w:rPr>
            <w:t>landscaping</w:t>
          </w:r>
          <w:r w:rsidR="00D50865">
            <w:rPr>
              <w:rFonts w:ascii="Helvetica" w:hAnsi="Helvetica" w:cs="Helvetica"/>
              <w:color w:val="333333"/>
              <w:shd w:val="clear" w:color="auto" w:fill="FFFFFF"/>
            </w:rPr>
            <w:t>,</w:t>
          </w:r>
          <w:r w:rsidR="00830A67" w:rsidRPr="00830A67">
            <w:rPr>
              <w:rFonts w:ascii="Helvetica" w:hAnsi="Helvetica" w:cs="Helvetica"/>
              <w:color w:val="333333"/>
              <w:shd w:val="clear" w:color="auto" w:fill="FFFFFF"/>
            </w:rPr>
            <w:t xml:space="preserve"> Land Adjacent </w:t>
          </w:r>
          <w:r w:rsidR="00D50865">
            <w:rPr>
              <w:rFonts w:ascii="Helvetica" w:hAnsi="Helvetica" w:cs="Helvetica"/>
              <w:color w:val="333333"/>
              <w:shd w:val="clear" w:color="auto" w:fill="FFFFFF"/>
            </w:rPr>
            <w:t>t</w:t>
          </w:r>
          <w:r w:rsidR="00830A67" w:rsidRPr="00830A67">
            <w:rPr>
              <w:rFonts w:ascii="Helvetica" w:hAnsi="Helvetica" w:cs="Helvetica"/>
              <w:color w:val="333333"/>
              <w:shd w:val="clear" w:color="auto" w:fill="FFFFFF"/>
            </w:rPr>
            <w:t xml:space="preserve">o Substation, </w:t>
          </w:r>
          <w:proofErr w:type="spellStart"/>
          <w:r w:rsidR="00830A67" w:rsidRPr="00830A67">
            <w:rPr>
              <w:rFonts w:ascii="Helvetica" w:hAnsi="Helvetica" w:cs="Helvetica"/>
              <w:color w:val="333333"/>
              <w:shd w:val="clear" w:color="auto" w:fill="FFFFFF"/>
            </w:rPr>
            <w:t>Alkrington</w:t>
          </w:r>
          <w:proofErr w:type="spellEnd"/>
          <w:r w:rsidR="00830A67" w:rsidRPr="00830A67">
            <w:rPr>
              <w:rFonts w:ascii="Helvetica" w:hAnsi="Helvetica" w:cs="Helvetica"/>
              <w:color w:val="333333"/>
              <w:shd w:val="clear" w:color="auto" w:fill="FFFFFF"/>
            </w:rPr>
            <w:t xml:space="preserve"> Hall Road North, Middleton,</w:t>
          </w:r>
          <w:r w:rsidR="00830A67">
            <w:rPr>
              <w:rFonts w:ascii="Helvetica" w:hAnsi="Helvetica" w:cs="Helvetica"/>
              <w:color w:val="333333"/>
              <w:shd w:val="clear" w:color="auto" w:fill="FFFFFF"/>
            </w:rPr>
            <w:t xml:space="preserve"> </w:t>
          </w:r>
          <w:r w:rsidR="00D50865">
            <w:rPr>
              <w:rFonts w:ascii="Helvetica" w:hAnsi="Helvetica" w:cs="Helvetica"/>
              <w:color w:val="333333"/>
              <w:shd w:val="clear" w:color="auto" w:fill="FFFFFF"/>
            </w:rPr>
            <w:t>M</w:t>
          </w:r>
          <w:r w:rsidR="00830A67" w:rsidRPr="00830A67">
            <w:rPr>
              <w:rFonts w:ascii="Helvetica" w:hAnsi="Helvetica" w:cs="Helvetica"/>
              <w:color w:val="333333"/>
              <w:shd w:val="clear" w:color="auto" w:fill="FFFFFF"/>
            </w:rPr>
            <w:t>anchester, M24 1SZ</w:t>
          </w:r>
          <w:r w:rsidR="00D50865">
            <w:rPr>
              <w:rFonts w:ascii="Helvetica" w:hAnsi="Helvetica" w:cs="Helvetica"/>
              <w:color w:val="333333"/>
              <w:shd w:val="clear" w:color="auto" w:fill="FFFFFF"/>
            </w:rPr>
            <w:t>.</w:t>
          </w:r>
        </w:sdtContent>
      </w:sdt>
    </w:p>
    <w:p w14:paraId="6EE50EC2" w14:textId="0D5F6F86" w:rsidR="00CE1BD1" w:rsidRDefault="004B4452" w:rsidP="002E7EB1">
      <w:pPr>
        <w:shd w:val="clear" w:color="auto" w:fill="FFFFFF"/>
        <w:spacing w:after="240"/>
      </w:pPr>
      <w:r w:rsidRPr="003F639A">
        <w:t>Dear</w:t>
      </w:r>
      <w:r w:rsidR="003E203F" w:rsidRPr="003E203F">
        <w:t xml:space="preserve"> </w:t>
      </w:r>
      <w:sdt>
        <w:sdtPr>
          <w:id w:val="476735853"/>
          <w:placeholder>
            <w:docPart w:val="DefaultPlaceholder_-1854013440"/>
          </w:placeholder>
        </w:sdtPr>
        <w:sdtContent>
          <w:r w:rsidR="00DF2D86">
            <w:t>Nick</w:t>
          </w:r>
        </w:sdtContent>
      </w:sdt>
      <w:r w:rsidR="00F07750">
        <w:t>,</w:t>
      </w:r>
      <w:r w:rsidR="003E203F">
        <w:t xml:space="preserve"> </w:t>
      </w:r>
    </w:p>
    <w:sdt>
      <w:sdtPr>
        <w:id w:val="-1804375468"/>
        <w:placeholder>
          <w:docPart w:val="DefaultPlaceholder_-1854013440"/>
        </w:placeholder>
      </w:sdtPr>
      <w:sdtContent>
        <w:p w14:paraId="0BF1BA64" w14:textId="77777777" w:rsidR="00182CF9" w:rsidRDefault="00182CF9" w:rsidP="0021611B">
          <w:pPr>
            <w:spacing w:after="240"/>
            <w:jc w:val="both"/>
          </w:pPr>
          <w:r>
            <w:t>I have reviewed the following documents in relation to the application:</w:t>
          </w:r>
        </w:p>
        <w:p w14:paraId="048A264F" w14:textId="1E5E3F80" w:rsidR="00D90AE1" w:rsidRDefault="008672D1" w:rsidP="003B78C8">
          <w:pPr>
            <w:pStyle w:val="ListParagraph"/>
            <w:numPr>
              <w:ilvl w:val="0"/>
              <w:numId w:val="18"/>
            </w:numPr>
            <w:jc w:val="both"/>
          </w:pPr>
          <w:r>
            <w:t xml:space="preserve">Conway Archaeological Designs Design and Access </w:t>
          </w:r>
          <w:proofErr w:type="gramStart"/>
          <w:r>
            <w:t>Statement</w:t>
          </w:r>
          <w:r w:rsidR="00703123">
            <w:t>;</w:t>
          </w:r>
          <w:proofErr w:type="gramEnd"/>
        </w:p>
        <w:p w14:paraId="3A9E9378" w14:textId="2EB8EEBC" w:rsidR="00C5750E" w:rsidRDefault="00404DBA" w:rsidP="003B78C8">
          <w:pPr>
            <w:pStyle w:val="ListParagraph"/>
            <w:numPr>
              <w:ilvl w:val="0"/>
              <w:numId w:val="18"/>
            </w:numPr>
            <w:jc w:val="both"/>
          </w:pPr>
          <w:r>
            <w:t xml:space="preserve">Adeptus Consulting Coal Mining Risk Assessment, report reference </w:t>
          </w:r>
          <w:r w:rsidRPr="00404DBA">
            <w:t>A250307-R01</w:t>
          </w:r>
          <w:r w:rsidR="00703123">
            <w:t xml:space="preserve">, </w:t>
          </w:r>
          <w:proofErr w:type="gramStart"/>
          <w:r w:rsidR="00703123">
            <w:t>and;</w:t>
          </w:r>
          <w:proofErr w:type="gramEnd"/>
        </w:p>
        <w:p w14:paraId="236F65CA" w14:textId="3FCE0132" w:rsidR="00703123" w:rsidRDefault="006E3221" w:rsidP="003B78C8">
          <w:pPr>
            <w:pStyle w:val="ListParagraph"/>
            <w:numPr>
              <w:ilvl w:val="0"/>
              <w:numId w:val="18"/>
            </w:numPr>
            <w:jc w:val="both"/>
          </w:pPr>
          <w:r>
            <w:t xml:space="preserve">Conway Archaeological Designs </w:t>
          </w:r>
          <w:r>
            <w:t xml:space="preserve">Drawing </w:t>
          </w:r>
          <w:r w:rsidRPr="006E3221">
            <w:t>Proposed Block, Site &amp; Landscaping Plan</w:t>
          </w:r>
          <w:r>
            <w:t xml:space="preserve">, drawing reference number </w:t>
          </w:r>
          <w:r w:rsidR="007815E2">
            <w:t>975-02</w:t>
          </w:r>
        </w:p>
        <w:p w14:paraId="0DD25598" w14:textId="77777777" w:rsidR="005A2266" w:rsidRDefault="005A2266" w:rsidP="00F90DBC">
          <w:pPr>
            <w:jc w:val="both"/>
          </w:pPr>
        </w:p>
        <w:p w14:paraId="5E1280D7" w14:textId="365B3C85" w:rsidR="00546F11" w:rsidRDefault="00546F11" w:rsidP="00F90DBC">
          <w:pPr>
            <w:jc w:val="both"/>
          </w:pPr>
          <w:r>
            <w:t xml:space="preserve">Historically, the site was open space until the surrounding </w:t>
          </w:r>
          <w:r w:rsidR="000554EE">
            <w:t>houses were</w:t>
          </w:r>
          <w:r>
            <w:t xml:space="preserve"> built.  Originally, this land was part of the electricity sub-station</w:t>
          </w:r>
          <w:r w:rsidR="00B407F8">
            <w:t xml:space="preserve"> before it seems to have been separated off</w:t>
          </w:r>
          <w:r w:rsidR="00FC566F">
            <w:t xml:space="preserve"> as a separate plot between 200</w:t>
          </w:r>
          <w:r w:rsidR="007305CF">
            <w:t>4 and 2007</w:t>
          </w:r>
          <w:r w:rsidR="00425254">
            <w:t>.  Because of this, the land</w:t>
          </w:r>
          <w:r>
            <w:t xml:space="preserve"> may have been impacted by </w:t>
          </w:r>
          <w:r w:rsidR="007305CF">
            <w:t>the development of the old sub-station</w:t>
          </w:r>
          <w:r>
            <w:t>.</w:t>
          </w:r>
        </w:p>
        <w:p w14:paraId="3B64AC34" w14:textId="12E7186C" w:rsidR="00425254" w:rsidRDefault="00425254" w:rsidP="00F90DBC">
          <w:pPr>
            <w:jc w:val="both"/>
          </w:pPr>
        </w:p>
        <w:p w14:paraId="4D3A14D1" w14:textId="236F0637" w:rsidR="003E071C" w:rsidRDefault="003E071C" w:rsidP="00F90DBC">
          <w:pPr>
            <w:jc w:val="both"/>
          </w:pPr>
          <w:r>
            <w:t xml:space="preserve">Due to the </w:t>
          </w:r>
          <w:r w:rsidR="001333CD">
            <w:t>sensitivity of potential receptors</w:t>
          </w:r>
          <w:r w:rsidR="00D90AE1">
            <w:t xml:space="preserve"> and the </w:t>
          </w:r>
          <w:r w:rsidR="00425254">
            <w:t>historic on-site and off-site land use</w:t>
          </w:r>
          <w:r w:rsidR="001333CD">
            <w:t>, I would request the following condition, should you deem to grant permission:</w:t>
          </w:r>
        </w:p>
        <w:p w14:paraId="6331DEB1" w14:textId="77777777" w:rsidR="001333CD" w:rsidRDefault="001333CD" w:rsidP="00F90DBC">
          <w:pPr>
            <w:jc w:val="both"/>
          </w:pPr>
        </w:p>
        <w:p w14:paraId="5366B989" w14:textId="58B19DED" w:rsidR="00EB7787" w:rsidRDefault="001333CD" w:rsidP="00EB7787">
          <w:pPr>
            <w:jc w:val="both"/>
          </w:pPr>
          <w:r>
            <w:t>“</w:t>
          </w:r>
          <w:r w:rsidR="00EB7787">
            <w:t>Prior to commencement of the development a Phase I Report (Preliminary Risk Assessment) must be completed to assess the actual and/or potential contamination risks at the site. The Phase 1 Report must be submitted to, and approved in writing by, the Local Planning Authority and shall include a desk top study, site walk over, conceptual model, basic hazard assessment and recommendation regarding the need or otherwise for further investigation and risk assessment.</w:t>
          </w:r>
        </w:p>
        <w:p w14:paraId="26E89EC7" w14:textId="77777777" w:rsidR="00EB7787" w:rsidRDefault="00EB7787" w:rsidP="00EB7787">
          <w:pPr>
            <w:jc w:val="both"/>
          </w:pPr>
          <w:r>
            <w:t>Where the Phase 1 Report has identified potential unacceptable risks, a suitable investigation, risk assessment and remedial action shall be carried out in accordance with details and within a timescale to have first been submitted to and approved in writing by the Local Planning Authority.</w:t>
          </w:r>
        </w:p>
        <w:p w14:paraId="29DAB4A4" w14:textId="4520023F" w:rsidR="001333CD" w:rsidRDefault="00EB7787" w:rsidP="00EB7787">
          <w:pPr>
            <w:jc w:val="both"/>
          </w:pPr>
          <w:proofErr w:type="gramStart"/>
          <w:r>
            <w:t>In the event that</w:t>
          </w:r>
          <w:proofErr w:type="gramEnd"/>
          <w:r>
            <w:t xml:space="preserve"> contamination is suspected or found at any time when carrying out the approved development that was not previously identified, or contamination is caused, the Local Planning Authority shall be notified immediately and development affected and </w:t>
          </w:r>
          <w:r>
            <w:lastRenderedPageBreak/>
            <w:t>potentially affected by the contamination must stop. An investigation and/or risk assessment and/or remediation shall be carried out in accordance with an agreed process and within agreed timescales to have first been submitted to and approved in writing by the Local Planning Authority. If contamination is not suspected, found or caused during development, this must be confirmed in a completion letter which is subject to the approval in writing of the Local Planning Authority</w:t>
          </w:r>
          <w:r w:rsidR="001333CD">
            <w:t>”</w:t>
          </w:r>
        </w:p>
        <w:p w14:paraId="24632AF3" w14:textId="45069198" w:rsidR="00FD62CF" w:rsidRPr="00EB58BB" w:rsidRDefault="007D16A4" w:rsidP="009902F2">
          <w:pPr>
            <w:spacing w:before="240" w:after="240"/>
            <w:jc w:val="both"/>
          </w:pPr>
          <w:r>
            <w:t>If you have any queries, please do not hesitate to reach out.</w:t>
          </w:r>
        </w:p>
      </w:sdtContent>
    </w:sdt>
    <w:p w14:paraId="0B7371F7" w14:textId="77777777" w:rsidR="006E520F" w:rsidRDefault="006E520F" w:rsidP="009C411B">
      <w:pPr>
        <w:jc w:val="both"/>
      </w:pPr>
      <w:r w:rsidRPr="003F639A">
        <w:t>Yours sincerely,</w:t>
      </w:r>
    </w:p>
    <w:p w14:paraId="66E7C15B" w14:textId="77777777" w:rsidR="008B7AAB" w:rsidRDefault="008B7AAB" w:rsidP="009C411B">
      <w:pPr>
        <w:jc w:val="both"/>
      </w:pPr>
    </w:p>
    <w:p w14:paraId="63F1BBD7" w14:textId="0432F78F" w:rsidR="008B7AAB" w:rsidRPr="00A45F4A" w:rsidRDefault="00A45F4A" w:rsidP="009C411B">
      <w:pPr>
        <w:jc w:val="both"/>
        <w:rPr>
          <w:rFonts w:ascii="Freestyle Script" w:hAnsi="Freestyle Script"/>
          <w:sz w:val="32"/>
          <w:szCs w:val="32"/>
        </w:rPr>
      </w:pPr>
      <w:r w:rsidRPr="00A45F4A">
        <w:rPr>
          <w:rFonts w:ascii="Freestyle Script" w:hAnsi="Freestyle Script"/>
          <w:sz w:val="32"/>
          <w:szCs w:val="32"/>
        </w:rPr>
        <w:t>Jonathon Parr</w:t>
      </w:r>
    </w:p>
    <w:p w14:paraId="4BC003A4" w14:textId="77777777" w:rsidR="008B7AAB" w:rsidRDefault="008B7AAB" w:rsidP="009C411B">
      <w:pPr>
        <w:jc w:val="both"/>
      </w:pPr>
    </w:p>
    <w:p w14:paraId="205890EF" w14:textId="36847335" w:rsidR="008B7AAB" w:rsidRPr="008B7AAB" w:rsidRDefault="00000000" w:rsidP="008B7AAB">
      <w:pPr>
        <w:widowControl w:val="0"/>
        <w:rPr>
          <w:bCs/>
          <w:sz w:val="22"/>
          <w:szCs w:val="22"/>
          <w:lang w:val="en-US"/>
        </w:rPr>
      </w:pPr>
      <w:sdt>
        <w:sdtPr>
          <w:rPr>
            <w:bCs/>
            <w:sz w:val="22"/>
            <w:szCs w:val="22"/>
            <w:lang w:val="en-US"/>
          </w:rPr>
          <w:id w:val="612946584"/>
          <w:placeholder>
            <w:docPart w:val="DefaultPlaceholder_-1854013440"/>
          </w:placeholder>
        </w:sdtPr>
        <w:sdtContent>
          <w:r w:rsidR="00096921">
            <w:rPr>
              <w:bCs/>
              <w:sz w:val="22"/>
              <w:szCs w:val="22"/>
              <w:lang w:val="en-US"/>
            </w:rPr>
            <w:t>Jonathon Parr</w:t>
          </w:r>
        </w:sdtContent>
      </w:sdt>
    </w:p>
    <w:p w14:paraId="43AC0124" w14:textId="3531703B" w:rsidR="00DD0929" w:rsidRPr="003F639A" w:rsidRDefault="00000000" w:rsidP="00382377">
      <w:pPr>
        <w:widowControl w:val="0"/>
      </w:pPr>
      <w:sdt>
        <w:sdtPr>
          <w:rPr>
            <w:sz w:val="22"/>
            <w:szCs w:val="20"/>
            <w:lang w:val="en-US" w:eastAsia="en-GB"/>
          </w:rPr>
          <w:id w:val="-1226839948"/>
          <w:placeholder>
            <w:docPart w:val="DefaultPlaceholder_-1854013440"/>
          </w:placeholder>
        </w:sdtPr>
        <w:sdtContent>
          <w:r w:rsidR="008B7AAB" w:rsidRPr="008B7AAB">
            <w:rPr>
              <w:sz w:val="22"/>
              <w:szCs w:val="20"/>
              <w:lang w:val="en-US" w:eastAsia="en-GB"/>
            </w:rPr>
            <w:t>Environmental Health Senior Officer (</w:t>
          </w:r>
          <w:r w:rsidR="00096921">
            <w:rPr>
              <w:sz w:val="22"/>
              <w:szCs w:val="20"/>
              <w:lang w:val="en-US" w:eastAsia="en-GB"/>
            </w:rPr>
            <w:t>Environment</w:t>
          </w:r>
          <w:r w:rsidR="008B7AAB" w:rsidRPr="008B7AAB">
            <w:rPr>
              <w:sz w:val="22"/>
              <w:szCs w:val="20"/>
              <w:lang w:val="en-US" w:eastAsia="en-GB"/>
            </w:rPr>
            <w:t xml:space="preserve"> Prot)</w:t>
          </w:r>
        </w:sdtContent>
      </w:sdt>
      <w:r w:rsidR="00F82C4A" w:rsidRPr="003F639A">
        <w:tab/>
      </w:r>
    </w:p>
    <w:p w14:paraId="38B491BA" w14:textId="77777777" w:rsidR="009B38AD" w:rsidRDefault="009B38AD" w:rsidP="009C411B">
      <w:pPr>
        <w:rPr>
          <w:b/>
        </w:rPr>
      </w:pPr>
    </w:p>
    <w:p w14:paraId="024769A3" w14:textId="77777777" w:rsidR="004269D0" w:rsidRPr="003F639A" w:rsidRDefault="004269D0" w:rsidP="009C411B">
      <w:pPr>
        <w:rPr>
          <w:b/>
        </w:rPr>
      </w:pPr>
    </w:p>
    <w:sectPr w:rsidR="004269D0" w:rsidRPr="003F639A" w:rsidSect="007D541C">
      <w:pgSz w:w="11906" w:h="16838"/>
      <w:pgMar w:top="1440" w:right="1304" w:bottom="1440"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D4F558" w14:textId="77777777" w:rsidR="002C56C8" w:rsidRDefault="002C56C8" w:rsidP="005C7383">
      <w:r>
        <w:separator/>
      </w:r>
    </w:p>
  </w:endnote>
  <w:endnote w:type="continuationSeparator" w:id="0">
    <w:p w14:paraId="3F3B24D8" w14:textId="77777777" w:rsidR="002C56C8" w:rsidRDefault="002C56C8" w:rsidP="005C7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E929FF" w14:textId="77777777" w:rsidR="002C56C8" w:rsidRDefault="002C56C8" w:rsidP="005C7383">
      <w:r>
        <w:separator/>
      </w:r>
    </w:p>
  </w:footnote>
  <w:footnote w:type="continuationSeparator" w:id="0">
    <w:p w14:paraId="6372D7AF" w14:textId="77777777" w:rsidR="002C56C8" w:rsidRDefault="002C56C8" w:rsidP="005C73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6023"/>
    <w:multiLevelType w:val="hybridMultilevel"/>
    <w:tmpl w:val="D81640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653923"/>
    <w:multiLevelType w:val="hybridMultilevel"/>
    <w:tmpl w:val="58E270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50B2097"/>
    <w:multiLevelType w:val="hybridMultilevel"/>
    <w:tmpl w:val="141E3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ED083A"/>
    <w:multiLevelType w:val="hybridMultilevel"/>
    <w:tmpl w:val="7E282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4643C2"/>
    <w:multiLevelType w:val="hybridMultilevel"/>
    <w:tmpl w:val="68D4E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59069F"/>
    <w:multiLevelType w:val="hybridMultilevel"/>
    <w:tmpl w:val="4AFAB0C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5E5EAF"/>
    <w:multiLevelType w:val="hybridMultilevel"/>
    <w:tmpl w:val="3C260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822090"/>
    <w:multiLevelType w:val="hybridMultilevel"/>
    <w:tmpl w:val="FC6EC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3156DE"/>
    <w:multiLevelType w:val="hybridMultilevel"/>
    <w:tmpl w:val="989AB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DE55DF"/>
    <w:multiLevelType w:val="hybridMultilevel"/>
    <w:tmpl w:val="24D8F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3835FA"/>
    <w:multiLevelType w:val="hybridMultilevel"/>
    <w:tmpl w:val="D3363C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D3802CE"/>
    <w:multiLevelType w:val="hybridMultilevel"/>
    <w:tmpl w:val="E3C0BC9A"/>
    <w:lvl w:ilvl="0" w:tplc="6FC0A4F6">
      <w:start w:val="1"/>
      <w:numFmt w:val="lowerRoman"/>
      <w:lvlText w:val="%1)"/>
      <w:lvlJc w:val="left"/>
      <w:pPr>
        <w:tabs>
          <w:tab w:val="num" w:pos="1080"/>
        </w:tabs>
        <w:ind w:left="1080" w:hanging="720"/>
      </w:pPr>
    </w:lvl>
    <w:lvl w:ilvl="1" w:tplc="08090019">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2" w15:restartNumberingAfterBreak="0">
    <w:nsid w:val="5F7D7BFE"/>
    <w:multiLevelType w:val="hybridMultilevel"/>
    <w:tmpl w:val="87C281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04E553C"/>
    <w:multiLevelType w:val="hybridMultilevel"/>
    <w:tmpl w:val="6302D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07040D"/>
    <w:multiLevelType w:val="hybridMultilevel"/>
    <w:tmpl w:val="63289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E0339F1"/>
    <w:multiLevelType w:val="hybridMultilevel"/>
    <w:tmpl w:val="170C97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76662F"/>
    <w:multiLevelType w:val="hybridMultilevel"/>
    <w:tmpl w:val="C15EAD06"/>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7" w15:restartNumberingAfterBreak="0">
    <w:nsid w:val="736F4230"/>
    <w:multiLevelType w:val="hybridMultilevel"/>
    <w:tmpl w:val="E8D0F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80169325">
    <w:abstractNumId w:val="14"/>
  </w:num>
  <w:num w:numId="2" w16cid:durableId="139543577">
    <w:abstractNumId w:val="10"/>
  </w:num>
  <w:num w:numId="3" w16cid:durableId="362362105">
    <w:abstractNumId w:val="2"/>
  </w:num>
  <w:num w:numId="4" w16cid:durableId="958218202">
    <w:abstractNumId w:val="1"/>
  </w:num>
  <w:num w:numId="5" w16cid:durableId="670715160">
    <w:abstractNumId w:val="0"/>
  </w:num>
  <w:num w:numId="6" w16cid:durableId="1810783687">
    <w:abstractNumId w:val="15"/>
  </w:num>
  <w:num w:numId="7" w16cid:durableId="872963532">
    <w:abstractNumId w:val="12"/>
  </w:num>
  <w:num w:numId="8" w16cid:durableId="794326056">
    <w:abstractNumId w:val="9"/>
  </w:num>
  <w:num w:numId="9" w16cid:durableId="10735506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7380657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70426818">
    <w:abstractNumId w:val="13"/>
  </w:num>
  <w:num w:numId="12" w16cid:durableId="1547982583">
    <w:abstractNumId w:val="5"/>
  </w:num>
  <w:num w:numId="13" w16cid:durableId="628709247">
    <w:abstractNumId w:val="6"/>
  </w:num>
  <w:num w:numId="14" w16cid:durableId="710762380">
    <w:abstractNumId w:val="17"/>
  </w:num>
  <w:num w:numId="15" w16cid:durableId="784033225">
    <w:abstractNumId w:val="7"/>
  </w:num>
  <w:num w:numId="16" w16cid:durableId="2142989716">
    <w:abstractNumId w:val="4"/>
  </w:num>
  <w:num w:numId="17" w16cid:durableId="1717193570">
    <w:abstractNumId w:val="3"/>
  </w:num>
  <w:num w:numId="18" w16cid:durableId="898591435">
    <w:abstractNumId w:val="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062C"/>
    <w:rsid w:val="00000A1E"/>
    <w:rsid w:val="0000283D"/>
    <w:rsid w:val="000030F2"/>
    <w:rsid w:val="00005630"/>
    <w:rsid w:val="00007ACC"/>
    <w:rsid w:val="00014075"/>
    <w:rsid w:val="00014465"/>
    <w:rsid w:val="000150A1"/>
    <w:rsid w:val="0001598F"/>
    <w:rsid w:val="00025DAD"/>
    <w:rsid w:val="00027CC8"/>
    <w:rsid w:val="000310C6"/>
    <w:rsid w:val="00033C11"/>
    <w:rsid w:val="000342B1"/>
    <w:rsid w:val="00036210"/>
    <w:rsid w:val="0003687B"/>
    <w:rsid w:val="000377B1"/>
    <w:rsid w:val="00041535"/>
    <w:rsid w:val="00043D97"/>
    <w:rsid w:val="0004461E"/>
    <w:rsid w:val="00046613"/>
    <w:rsid w:val="000514A9"/>
    <w:rsid w:val="000530F9"/>
    <w:rsid w:val="000531FE"/>
    <w:rsid w:val="000538B7"/>
    <w:rsid w:val="000554EE"/>
    <w:rsid w:val="00055EE0"/>
    <w:rsid w:val="00057E59"/>
    <w:rsid w:val="00062224"/>
    <w:rsid w:val="0006750E"/>
    <w:rsid w:val="0008493C"/>
    <w:rsid w:val="00093637"/>
    <w:rsid w:val="00096921"/>
    <w:rsid w:val="000A025F"/>
    <w:rsid w:val="000A24F2"/>
    <w:rsid w:val="000A33D3"/>
    <w:rsid w:val="000A741C"/>
    <w:rsid w:val="000B0594"/>
    <w:rsid w:val="000B556A"/>
    <w:rsid w:val="000C4A46"/>
    <w:rsid w:val="000C5B52"/>
    <w:rsid w:val="000C5DD9"/>
    <w:rsid w:val="000D1F8B"/>
    <w:rsid w:val="000D2BF3"/>
    <w:rsid w:val="000D2D75"/>
    <w:rsid w:val="000D3D45"/>
    <w:rsid w:val="000D48A7"/>
    <w:rsid w:val="000D5B86"/>
    <w:rsid w:val="000E032B"/>
    <w:rsid w:val="000E3D03"/>
    <w:rsid w:val="000E4299"/>
    <w:rsid w:val="000E4483"/>
    <w:rsid w:val="000E628C"/>
    <w:rsid w:val="000E64BA"/>
    <w:rsid w:val="000E6CA9"/>
    <w:rsid w:val="000F3F82"/>
    <w:rsid w:val="000F5D2A"/>
    <w:rsid w:val="000F6B4B"/>
    <w:rsid w:val="00102035"/>
    <w:rsid w:val="00106845"/>
    <w:rsid w:val="00107AAD"/>
    <w:rsid w:val="00113BAF"/>
    <w:rsid w:val="00120D1E"/>
    <w:rsid w:val="001333CD"/>
    <w:rsid w:val="00134E55"/>
    <w:rsid w:val="00136859"/>
    <w:rsid w:val="00136D1B"/>
    <w:rsid w:val="001374C9"/>
    <w:rsid w:val="00141D08"/>
    <w:rsid w:val="00141D0C"/>
    <w:rsid w:val="0014697F"/>
    <w:rsid w:val="00146F0B"/>
    <w:rsid w:val="00147986"/>
    <w:rsid w:val="00150A62"/>
    <w:rsid w:val="00150C54"/>
    <w:rsid w:val="00151435"/>
    <w:rsid w:val="00163769"/>
    <w:rsid w:val="00164CF8"/>
    <w:rsid w:val="00166C9D"/>
    <w:rsid w:val="001710C6"/>
    <w:rsid w:val="00173028"/>
    <w:rsid w:val="00175005"/>
    <w:rsid w:val="0018266A"/>
    <w:rsid w:val="00182CF9"/>
    <w:rsid w:val="001878CD"/>
    <w:rsid w:val="001927F2"/>
    <w:rsid w:val="00193AE6"/>
    <w:rsid w:val="001972A3"/>
    <w:rsid w:val="00197BE2"/>
    <w:rsid w:val="001A12A6"/>
    <w:rsid w:val="001A306A"/>
    <w:rsid w:val="001A4019"/>
    <w:rsid w:val="001A4D4B"/>
    <w:rsid w:val="001A5BC6"/>
    <w:rsid w:val="001B0DD2"/>
    <w:rsid w:val="001B5BB9"/>
    <w:rsid w:val="001B5FCE"/>
    <w:rsid w:val="001C1245"/>
    <w:rsid w:val="001C3ADD"/>
    <w:rsid w:val="001D01E3"/>
    <w:rsid w:val="001D0D7C"/>
    <w:rsid w:val="001D2390"/>
    <w:rsid w:val="001D2DBA"/>
    <w:rsid w:val="001D3684"/>
    <w:rsid w:val="001D36F2"/>
    <w:rsid w:val="001D70EA"/>
    <w:rsid w:val="001E10D3"/>
    <w:rsid w:val="001E1172"/>
    <w:rsid w:val="001E17A6"/>
    <w:rsid w:val="001E399B"/>
    <w:rsid w:val="001E41DD"/>
    <w:rsid w:val="001E5161"/>
    <w:rsid w:val="001E6320"/>
    <w:rsid w:val="001E67DA"/>
    <w:rsid w:val="001E6C48"/>
    <w:rsid w:val="001F008D"/>
    <w:rsid w:val="001F2809"/>
    <w:rsid w:val="001F2BC7"/>
    <w:rsid w:val="001F711F"/>
    <w:rsid w:val="00203C28"/>
    <w:rsid w:val="002044E2"/>
    <w:rsid w:val="00215DD7"/>
    <w:rsid w:val="0021611B"/>
    <w:rsid w:val="002162B0"/>
    <w:rsid w:val="00217B43"/>
    <w:rsid w:val="00222F93"/>
    <w:rsid w:val="0022636B"/>
    <w:rsid w:val="00226ADB"/>
    <w:rsid w:val="00230B68"/>
    <w:rsid w:val="00231079"/>
    <w:rsid w:val="0023245E"/>
    <w:rsid w:val="00236049"/>
    <w:rsid w:val="00240E15"/>
    <w:rsid w:val="00243FC3"/>
    <w:rsid w:val="002459D3"/>
    <w:rsid w:val="00250AEE"/>
    <w:rsid w:val="00251075"/>
    <w:rsid w:val="00251C93"/>
    <w:rsid w:val="002521E8"/>
    <w:rsid w:val="00257FAD"/>
    <w:rsid w:val="002617A1"/>
    <w:rsid w:val="0026180B"/>
    <w:rsid w:val="00263654"/>
    <w:rsid w:val="0027013E"/>
    <w:rsid w:val="002715B2"/>
    <w:rsid w:val="002732F7"/>
    <w:rsid w:val="00281AE6"/>
    <w:rsid w:val="0028378E"/>
    <w:rsid w:val="00284393"/>
    <w:rsid w:val="00291CC4"/>
    <w:rsid w:val="00292CDF"/>
    <w:rsid w:val="00294C1E"/>
    <w:rsid w:val="00296F69"/>
    <w:rsid w:val="002A1714"/>
    <w:rsid w:val="002A18C7"/>
    <w:rsid w:val="002A530F"/>
    <w:rsid w:val="002A64CF"/>
    <w:rsid w:val="002C314D"/>
    <w:rsid w:val="002C4BA3"/>
    <w:rsid w:val="002C523F"/>
    <w:rsid w:val="002C56C8"/>
    <w:rsid w:val="002C5BB7"/>
    <w:rsid w:val="002D190C"/>
    <w:rsid w:val="002E0A43"/>
    <w:rsid w:val="002E676C"/>
    <w:rsid w:val="002E6AC2"/>
    <w:rsid w:val="002E6BF1"/>
    <w:rsid w:val="002E728E"/>
    <w:rsid w:val="002E7EB1"/>
    <w:rsid w:val="00306B32"/>
    <w:rsid w:val="00310574"/>
    <w:rsid w:val="003124F9"/>
    <w:rsid w:val="0031329B"/>
    <w:rsid w:val="00313ABF"/>
    <w:rsid w:val="003143D8"/>
    <w:rsid w:val="003169BA"/>
    <w:rsid w:val="003204A3"/>
    <w:rsid w:val="00325AB2"/>
    <w:rsid w:val="003319FE"/>
    <w:rsid w:val="0033372E"/>
    <w:rsid w:val="00342D17"/>
    <w:rsid w:val="00345B81"/>
    <w:rsid w:val="00346E2D"/>
    <w:rsid w:val="00346F5B"/>
    <w:rsid w:val="00356C29"/>
    <w:rsid w:val="00357735"/>
    <w:rsid w:val="003611B3"/>
    <w:rsid w:val="003635E0"/>
    <w:rsid w:val="00364266"/>
    <w:rsid w:val="0036705D"/>
    <w:rsid w:val="00372112"/>
    <w:rsid w:val="00373780"/>
    <w:rsid w:val="003749F6"/>
    <w:rsid w:val="00375EDA"/>
    <w:rsid w:val="003764B8"/>
    <w:rsid w:val="003767B3"/>
    <w:rsid w:val="003778C8"/>
    <w:rsid w:val="00380D85"/>
    <w:rsid w:val="003811CD"/>
    <w:rsid w:val="00382377"/>
    <w:rsid w:val="00391855"/>
    <w:rsid w:val="00391C89"/>
    <w:rsid w:val="0039581D"/>
    <w:rsid w:val="003963EA"/>
    <w:rsid w:val="003A3A58"/>
    <w:rsid w:val="003A4C5F"/>
    <w:rsid w:val="003A5449"/>
    <w:rsid w:val="003A60F7"/>
    <w:rsid w:val="003A6527"/>
    <w:rsid w:val="003A65C0"/>
    <w:rsid w:val="003A7F14"/>
    <w:rsid w:val="003B31F2"/>
    <w:rsid w:val="003B4DF3"/>
    <w:rsid w:val="003B551D"/>
    <w:rsid w:val="003B607D"/>
    <w:rsid w:val="003B78C8"/>
    <w:rsid w:val="003C30BD"/>
    <w:rsid w:val="003C3A2D"/>
    <w:rsid w:val="003C4924"/>
    <w:rsid w:val="003D4B13"/>
    <w:rsid w:val="003E05D1"/>
    <w:rsid w:val="003E071C"/>
    <w:rsid w:val="003E131E"/>
    <w:rsid w:val="003E203F"/>
    <w:rsid w:val="003E3279"/>
    <w:rsid w:val="003E6B37"/>
    <w:rsid w:val="003F0A66"/>
    <w:rsid w:val="003F639A"/>
    <w:rsid w:val="003F70DB"/>
    <w:rsid w:val="004010BA"/>
    <w:rsid w:val="00401D71"/>
    <w:rsid w:val="0040484D"/>
    <w:rsid w:val="00404DBA"/>
    <w:rsid w:val="0040782C"/>
    <w:rsid w:val="00412FD2"/>
    <w:rsid w:val="0041604E"/>
    <w:rsid w:val="004162F0"/>
    <w:rsid w:val="0042434A"/>
    <w:rsid w:val="00424CE0"/>
    <w:rsid w:val="00425254"/>
    <w:rsid w:val="0042565B"/>
    <w:rsid w:val="004269D0"/>
    <w:rsid w:val="004327F0"/>
    <w:rsid w:val="00433F79"/>
    <w:rsid w:val="00442582"/>
    <w:rsid w:val="004510A9"/>
    <w:rsid w:val="00451CD2"/>
    <w:rsid w:val="0045249D"/>
    <w:rsid w:val="00452E44"/>
    <w:rsid w:val="00456E35"/>
    <w:rsid w:val="00460058"/>
    <w:rsid w:val="00461DDE"/>
    <w:rsid w:val="00466B16"/>
    <w:rsid w:val="00470A52"/>
    <w:rsid w:val="0047316A"/>
    <w:rsid w:val="004754DC"/>
    <w:rsid w:val="00477460"/>
    <w:rsid w:val="00477921"/>
    <w:rsid w:val="0048071A"/>
    <w:rsid w:val="0048546B"/>
    <w:rsid w:val="0049414A"/>
    <w:rsid w:val="004959C1"/>
    <w:rsid w:val="00496C1C"/>
    <w:rsid w:val="004A55AF"/>
    <w:rsid w:val="004A5A58"/>
    <w:rsid w:val="004B341F"/>
    <w:rsid w:val="004B4452"/>
    <w:rsid w:val="004C2577"/>
    <w:rsid w:val="004C345F"/>
    <w:rsid w:val="004C456B"/>
    <w:rsid w:val="004C5B94"/>
    <w:rsid w:val="004C71E5"/>
    <w:rsid w:val="004D05AA"/>
    <w:rsid w:val="004D76BB"/>
    <w:rsid w:val="004D7EA7"/>
    <w:rsid w:val="004E3C85"/>
    <w:rsid w:val="004E4655"/>
    <w:rsid w:val="004E554A"/>
    <w:rsid w:val="004E56D6"/>
    <w:rsid w:val="004E5C10"/>
    <w:rsid w:val="004E6E79"/>
    <w:rsid w:val="004F315B"/>
    <w:rsid w:val="004F638A"/>
    <w:rsid w:val="0050334D"/>
    <w:rsid w:val="005041D6"/>
    <w:rsid w:val="005061B7"/>
    <w:rsid w:val="00510B2A"/>
    <w:rsid w:val="00511A33"/>
    <w:rsid w:val="00516D29"/>
    <w:rsid w:val="00524DD5"/>
    <w:rsid w:val="005279A8"/>
    <w:rsid w:val="005306A7"/>
    <w:rsid w:val="00530BA8"/>
    <w:rsid w:val="0053416A"/>
    <w:rsid w:val="00535D37"/>
    <w:rsid w:val="005408BC"/>
    <w:rsid w:val="00540C55"/>
    <w:rsid w:val="00542296"/>
    <w:rsid w:val="00543D19"/>
    <w:rsid w:val="00546F11"/>
    <w:rsid w:val="00547E31"/>
    <w:rsid w:val="00556681"/>
    <w:rsid w:val="005578AC"/>
    <w:rsid w:val="0056139E"/>
    <w:rsid w:val="00561A8F"/>
    <w:rsid w:val="00564E67"/>
    <w:rsid w:val="005652BA"/>
    <w:rsid w:val="005662FB"/>
    <w:rsid w:val="00566720"/>
    <w:rsid w:val="005719EA"/>
    <w:rsid w:val="0057246A"/>
    <w:rsid w:val="00584394"/>
    <w:rsid w:val="00590055"/>
    <w:rsid w:val="005921AB"/>
    <w:rsid w:val="00597B2E"/>
    <w:rsid w:val="00597FC0"/>
    <w:rsid w:val="005A1162"/>
    <w:rsid w:val="005A2266"/>
    <w:rsid w:val="005B1D3C"/>
    <w:rsid w:val="005B1FEC"/>
    <w:rsid w:val="005B5090"/>
    <w:rsid w:val="005B5EAE"/>
    <w:rsid w:val="005B62D8"/>
    <w:rsid w:val="005C2426"/>
    <w:rsid w:val="005C552A"/>
    <w:rsid w:val="005C5874"/>
    <w:rsid w:val="005C67B2"/>
    <w:rsid w:val="005C7383"/>
    <w:rsid w:val="005C77BA"/>
    <w:rsid w:val="005D31E8"/>
    <w:rsid w:val="005E117F"/>
    <w:rsid w:val="005E4B75"/>
    <w:rsid w:val="005E6618"/>
    <w:rsid w:val="005F4C98"/>
    <w:rsid w:val="005F6955"/>
    <w:rsid w:val="0060565B"/>
    <w:rsid w:val="00612A4B"/>
    <w:rsid w:val="00617EAF"/>
    <w:rsid w:val="00623BBE"/>
    <w:rsid w:val="00632396"/>
    <w:rsid w:val="00632D32"/>
    <w:rsid w:val="0064130B"/>
    <w:rsid w:val="006435B1"/>
    <w:rsid w:val="00647DD5"/>
    <w:rsid w:val="00650C82"/>
    <w:rsid w:val="00665638"/>
    <w:rsid w:val="00673271"/>
    <w:rsid w:val="00674182"/>
    <w:rsid w:val="006764BD"/>
    <w:rsid w:val="00677A4E"/>
    <w:rsid w:val="006810DB"/>
    <w:rsid w:val="00683756"/>
    <w:rsid w:val="006944DE"/>
    <w:rsid w:val="006A6994"/>
    <w:rsid w:val="006B0637"/>
    <w:rsid w:val="006B1ADD"/>
    <w:rsid w:val="006B7315"/>
    <w:rsid w:val="006C41A4"/>
    <w:rsid w:val="006D1ED2"/>
    <w:rsid w:val="006D3652"/>
    <w:rsid w:val="006D47B7"/>
    <w:rsid w:val="006D521F"/>
    <w:rsid w:val="006E0294"/>
    <w:rsid w:val="006E1D84"/>
    <w:rsid w:val="006E3221"/>
    <w:rsid w:val="006E520F"/>
    <w:rsid w:val="006F3609"/>
    <w:rsid w:val="007021C1"/>
    <w:rsid w:val="00703123"/>
    <w:rsid w:val="0071296C"/>
    <w:rsid w:val="00713EEE"/>
    <w:rsid w:val="00714433"/>
    <w:rsid w:val="00715A05"/>
    <w:rsid w:val="0072029E"/>
    <w:rsid w:val="00720B43"/>
    <w:rsid w:val="00722F0D"/>
    <w:rsid w:val="007305CF"/>
    <w:rsid w:val="00730780"/>
    <w:rsid w:val="007321A4"/>
    <w:rsid w:val="00732503"/>
    <w:rsid w:val="00733144"/>
    <w:rsid w:val="0073366F"/>
    <w:rsid w:val="00736135"/>
    <w:rsid w:val="0074164C"/>
    <w:rsid w:val="00743FD5"/>
    <w:rsid w:val="0074449B"/>
    <w:rsid w:val="00744833"/>
    <w:rsid w:val="00746968"/>
    <w:rsid w:val="007515BF"/>
    <w:rsid w:val="00753669"/>
    <w:rsid w:val="00757EE1"/>
    <w:rsid w:val="0076012A"/>
    <w:rsid w:val="00762A4D"/>
    <w:rsid w:val="007654C7"/>
    <w:rsid w:val="007675DC"/>
    <w:rsid w:val="007678EE"/>
    <w:rsid w:val="00770145"/>
    <w:rsid w:val="007731E5"/>
    <w:rsid w:val="00774248"/>
    <w:rsid w:val="00777E98"/>
    <w:rsid w:val="00780D19"/>
    <w:rsid w:val="007815E2"/>
    <w:rsid w:val="00784D35"/>
    <w:rsid w:val="0079099D"/>
    <w:rsid w:val="007909B7"/>
    <w:rsid w:val="00797785"/>
    <w:rsid w:val="00797911"/>
    <w:rsid w:val="007A1E5E"/>
    <w:rsid w:val="007B0C14"/>
    <w:rsid w:val="007B164A"/>
    <w:rsid w:val="007B6BD0"/>
    <w:rsid w:val="007C3268"/>
    <w:rsid w:val="007C349D"/>
    <w:rsid w:val="007C3D05"/>
    <w:rsid w:val="007C5904"/>
    <w:rsid w:val="007D0D87"/>
    <w:rsid w:val="007D16A4"/>
    <w:rsid w:val="007D541C"/>
    <w:rsid w:val="007D6BC9"/>
    <w:rsid w:val="007D72C8"/>
    <w:rsid w:val="007E4D4A"/>
    <w:rsid w:val="007F15D6"/>
    <w:rsid w:val="007F5DDD"/>
    <w:rsid w:val="007F7857"/>
    <w:rsid w:val="00801030"/>
    <w:rsid w:val="00801474"/>
    <w:rsid w:val="00805577"/>
    <w:rsid w:val="008133BD"/>
    <w:rsid w:val="008142B5"/>
    <w:rsid w:val="00815045"/>
    <w:rsid w:val="00820E90"/>
    <w:rsid w:val="00821F84"/>
    <w:rsid w:val="00823754"/>
    <w:rsid w:val="0082630B"/>
    <w:rsid w:val="008266F7"/>
    <w:rsid w:val="00826FA9"/>
    <w:rsid w:val="008273D0"/>
    <w:rsid w:val="00827C99"/>
    <w:rsid w:val="0083063C"/>
    <w:rsid w:val="00830A67"/>
    <w:rsid w:val="0083531C"/>
    <w:rsid w:val="00837373"/>
    <w:rsid w:val="008373AF"/>
    <w:rsid w:val="008463BE"/>
    <w:rsid w:val="0085028D"/>
    <w:rsid w:val="008531D4"/>
    <w:rsid w:val="00855B1A"/>
    <w:rsid w:val="00857367"/>
    <w:rsid w:val="00864FA6"/>
    <w:rsid w:val="00865BE4"/>
    <w:rsid w:val="008664D8"/>
    <w:rsid w:val="008672D1"/>
    <w:rsid w:val="0086733A"/>
    <w:rsid w:val="0087302B"/>
    <w:rsid w:val="00873034"/>
    <w:rsid w:val="008739F3"/>
    <w:rsid w:val="008755C7"/>
    <w:rsid w:val="0087751E"/>
    <w:rsid w:val="0088148A"/>
    <w:rsid w:val="00883486"/>
    <w:rsid w:val="00885472"/>
    <w:rsid w:val="008858A2"/>
    <w:rsid w:val="008861DD"/>
    <w:rsid w:val="00887792"/>
    <w:rsid w:val="00891F14"/>
    <w:rsid w:val="00894B3A"/>
    <w:rsid w:val="008A52E4"/>
    <w:rsid w:val="008B1FA4"/>
    <w:rsid w:val="008B3D80"/>
    <w:rsid w:val="008B6DEC"/>
    <w:rsid w:val="008B7AAB"/>
    <w:rsid w:val="008C38E0"/>
    <w:rsid w:val="008C5296"/>
    <w:rsid w:val="008C5629"/>
    <w:rsid w:val="008C5AB4"/>
    <w:rsid w:val="008C6D1C"/>
    <w:rsid w:val="008C7065"/>
    <w:rsid w:val="008D23E1"/>
    <w:rsid w:val="008D6856"/>
    <w:rsid w:val="008D7BBC"/>
    <w:rsid w:val="008E025D"/>
    <w:rsid w:val="008E1C6A"/>
    <w:rsid w:val="008F0041"/>
    <w:rsid w:val="008F4D85"/>
    <w:rsid w:val="008F5F97"/>
    <w:rsid w:val="0090469F"/>
    <w:rsid w:val="009050A5"/>
    <w:rsid w:val="009077DE"/>
    <w:rsid w:val="00907982"/>
    <w:rsid w:val="00907EFB"/>
    <w:rsid w:val="009106CC"/>
    <w:rsid w:val="00911353"/>
    <w:rsid w:val="009165DC"/>
    <w:rsid w:val="00916DE1"/>
    <w:rsid w:val="00923715"/>
    <w:rsid w:val="00924A42"/>
    <w:rsid w:val="00927CF9"/>
    <w:rsid w:val="009313A2"/>
    <w:rsid w:val="00932ED9"/>
    <w:rsid w:val="00934DCA"/>
    <w:rsid w:val="00935637"/>
    <w:rsid w:val="00935876"/>
    <w:rsid w:val="00936CE6"/>
    <w:rsid w:val="009405AA"/>
    <w:rsid w:val="00942F13"/>
    <w:rsid w:val="009435E5"/>
    <w:rsid w:val="00944DD0"/>
    <w:rsid w:val="009463AF"/>
    <w:rsid w:val="0094722C"/>
    <w:rsid w:val="00947858"/>
    <w:rsid w:val="00953F6D"/>
    <w:rsid w:val="00963658"/>
    <w:rsid w:val="00963FCE"/>
    <w:rsid w:val="0096678D"/>
    <w:rsid w:val="00966D6B"/>
    <w:rsid w:val="00970106"/>
    <w:rsid w:val="00972DEA"/>
    <w:rsid w:val="0097517F"/>
    <w:rsid w:val="0097650B"/>
    <w:rsid w:val="009767CD"/>
    <w:rsid w:val="00976B7E"/>
    <w:rsid w:val="00977584"/>
    <w:rsid w:val="00977906"/>
    <w:rsid w:val="009844F7"/>
    <w:rsid w:val="009902F2"/>
    <w:rsid w:val="00991957"/>
    <w:rsid w:val="009935FE"/>
    <w:rsid w:val="0099393A"/>
    <w:rsid w:val="009A0A2F"/>
    <w:rsid w:val="009A1857"/>
    <w:rsid w:val="009A40E3"/>
    <w:rsid w:val="009A4A8B"/>
    <w:rsid w:val="009A7FA5"/>
    <w:rsid w:val="009B2141"/>
    <w:rsid w:val="009B38AD"/>
    <w:rsid w:val="009B3EA8"/>
    <w:rsid w:val="009B6C44"/>
    <w:rsid w:val="009B6DB6"/>
    <w:rsid w:val="009C2C81"/>
    <w:rsid w:val="009C3FCF"/>
    <w:rsid w:val="009C411B"/>
    <w:rsid w:val="009D4429"/>
    <w:rsid w:val="009D48C6"/>
    <w:rsid w:val="009D652A"/>
    <w:rsid w:val="009D7507"/>
    <w:rsid w:val="009E1C2C"/>
    <w:rsid w:val="009E1E1A"/>
    <w:rsid w:val="009E5870"/>
    <w:rsid w:val="009E5D20"/>
    <w:rsid w:val="009F443F"/>
    <w:rsid w:val="009F456F"/>
    <w:rsid w:val="009F4E61"/>
    <w:rsid w:val="009F7BB4"/>
    <w:rsid w:val="00A00031"/>
    <w:rsid w:val="00A00B39"/>
    <w:rsid w:val="00A0306A"/>
    <w:rsid w:val="00A121EE"/>
    <w:rsid w:val="00A12444"/>
    <w:rsid w:val="00A13C27"/>
    <w:rsid w:val="00A27CC1"/>
    <w:rsid w:val="00A32A91"/>
    <w:rsid w:val="00A33938"/>
    <w:rsid w:val="00A34694"/>
    <w:rsid w:val="00A3637C"/>
    <w:rsid w:val="00A375B7"/>
    <w:rsid w:val="00A44D51"/>
    <w:rsid w:val="00A456A4"/>
    <w:rsid w:val="00A45818"/>
    <w:rsid w:val="00A45F4A"/>
    <w:rsid w:val="00A5296F"/>
    <w:rsid w:val="00A5303D"/>
    <w:rsid w:val="00A5310C"/>
    <w:rsid w:val="00A57B8A"/>
    <w:rsid w:val="00A63A87"/>
    <w:rsid w:val="00A7104E"/>
    <w:rsid w:val="00A71F81"/>
    <w:rsid w:val="00A7312B"/>
    <w:rsid w:val="00A75C86"/>
    <w:rsid w:val="00A75F0B"/>
    <w:rsid w:val="00A7728E"/>
    <w:rsid w:val="00A822C8"/>
    <w:rsid w:val="00A84946"/>
    <w:rsid w:val="00A866EA"/>
    <w:rsid w:val="00A87364"/>
    <w:rsid w:val="00A90136"/>
    <w:rsid w:val="00A96EA1"/>
    <w:rsid w:val="00A972C3"/>
    <w:rsid w:val="00A97C26"/>
    <w:rsid w:val="00AA34E7"/>
    <w:rsid w:val="00AB047B"/>
    <w:rsid w:val="00AB63D9"/>
    <w:rsid w:val="00AB79DD"/>
    <w:rsid w:val="00AC05AE"/>
    <w:rsid w:val="00AC28D4"/>
    <w:rsid w:val="00AC475C"/>
    <w:rsid w:val="00AC6DE4"/>
    <w:rsid w:val="00AD0FA8"/>
    <w:rsid w:val="00AD1FAE"/>
    <w:rsid w:val="00AD29EC"/>
    <w:rsid w:val="00AD41A2"/>
    <w:rsid w:val="00AD5880"/>
    <w:rsid w:val="00AD698E"/>
    <w:rsid w:val="00AE4B09"/>
    <w:rsid w:val="00AE4CE4"/>
    <w:rsid w:val="00AE59B8"/>
    <w:rsid w:val="00AE6F11"/>
    <w:rsid w:val="00AE7DDD"/>
    <w:rsid w:val="00AF60E5"/>
    <w:rsid w:val="00B03398"/>
    <w:rsid w:val="00B04CB9"/>
    <w:rsid w:val="00B06E4A"/>
    <w:rsid w:val="00B115C8"/>
    <w:rsid w:val="00B130F7"/>
    <w:rsid w:val="00B142F0"/>
    <w:rsid w:val="00B1598C"/>
    <w:rsid w:val="00B20294"/>
    <w:rsid w:val="00B23C99"/>
    <w:rsid w:val="00B328B9"/>
    <w:rsid w:val="00B33707"/>
    <w:rsid w:val="00B37AF5"/>
    <w:rsid w:val="00B37EFF"/>
    <w:rsid w:val="00B407F8"/>
    <w:rsid w:val="00B4180B"/>
    <w:rsid w:val="00B44B27"/>
    <w:rsid w:val="00B453DA"/>
    <w:rsid w:val="00B46862"/>
    <w:rsid w:val="00B52A70"/>
    <w:rsid w:val="00B6205D"/>
    <w:rsid w:val="00B73FE2"/>
    <w:rsid w:val="00B74D38"/>
    <w:rsid w:val="00B7798C"/>
    <w:rsid w:val="00B77DDE"/>
    <w:rsid w:val="00B82F8F"/>
    <w:rsid w:val="00B87495"/>
    <w:rsid w:val="00B92086"/>
    <w:rsid w:val="00B9479B"/>
    <w:rsid w:val="00B95747"/>
    <w:rsid w:val="00B9594B"/>
    <w:rsid w:val="00B95A3F"/>
    <w:rsid w:val="00B96699"/>
    <w:rsid w:val="00BA1649"/>
    <w:rsid w:val="00BA231E"/>
    <w:rsid w:val="00BA3D78"/>
    <w:rsid w:val="00BA5FF8"/>
    <w:rsid w:val="00BA7F20"/>
    <w:rsid w:val="00BB0915"/>
    <w:rsid w:val="00BB0E8F"/>
    <w:rsid w:val="00BB7D2C"/>
    <w:rsid w:val="00BC2A15"/>
    <w:rsid w:val="00BC30DE"/>
    <w:rsid w:val="00BC32BA"/>
    <w:rsid w:val="00BC33D5"/>
    <w:rsid w:val="00BD33FA"/>
    <w:rsid w:val="00BD448F"/>
    <w:rsid w:val="00BD68D0"/>
    <w:rsid w:val="00BD7B61"/>
    <w:rsid w:val="00BD7E54"/>
    <w:rsid w:val="00BE04E2"/>
    <w:rsid w:val="00BE2F6D"/>
    <w:rsid w:val="00BE6C82"/>
    <w:rsid w:val="00BF021D"/>
    <w:rsid w:val="00BF03CE"/>
    <w:rsid w:val="00BF350A"/>
    <w:rsid w:val="00BF71E6"/>
    <w:rsid w:val="00BF7415"/>
    <w:rsid w:val="00C02C74"/>
    <w:rsid w:val="00C038F4"/>
    <w:rsid w:val="00C1015B"/>
    <w:rsid w:val="00C11EC9"/>
    <w:rsid w:val="00C16609"/>
    <w:rsid w:val="00C1692C"/>
    <w:rsid w:val="00C23A91"/>
    <w:rsid w:val="00C26B3E"/>
    <w:rsid w:val="00C27A37"/>
    <w:rsid w:val="00C34073"/>
    <w:rsid w:val="00C344D8"/>
    <w:rsid w:val="00C34D81"/>
    <w:rsid w:val="00C35EAA"/>
    <w:rsid w:val="00C3784D"/>
    <w:rsid w:val="00C37D98"/>
    <w:rsid w:val="00C4564C"/>
    <w:rsid w:val="00C53C8B"/>
    <w:rsid w:val="00C54DAD"/>
    <w:rsid w:val="00C5750E"/>
    <w:rsid w:val="00C6273B"/>
    <w:rsid w:val="00C632F7"/>
    <w:rsid w:val="00C735C0"/>
    <w:rsid w:val="00C806C4"/>
    <w:rsid w:val="00C87F8B"/>
    <w:rsid w:val="00C91279"/>
    <w:rsid w:val="00C9775A"/>
    <w:rsid w:val="00CA0D45"/>
    <w:rsid w:val="00CA6246"/>
    <w:rsid w:val="00CA6536"/>
    <w:rsid w:val="00CA7C79"/>
    <w:rsid w:val="00CB220C"/>
    <w:rsid w:val="00CB6A9C"/>
    <w:rsid w:val="00CC0E94"/>
    <w:rsid w:val="00CC10D5"/>
    <w:rsid w:val="00CC602B"/>
    <w:rsid w:val="00CD117F"/>
    <w:rsid w:val="00CD24C6"/>
    <w:rsid w:val="00CD4FE0"/>
    <w:rsid w:val="00CD6364"/>
    <w:rsid w:val="00CD7076"/>
    <w:rsid w:val="00CD7B06"/>
    <w:rsid w:val="00CE016C"/>
    <w:rsid w:val="00CE047C"/>
    <w:rsid w:val="00CE1BD1"/>
    <w:rsid w:val="00CE21A6"/>
    <w:rsid w:val="00CE2A4F"/>
    <w:rsid w:val="00CF0F93"/>
    <w:rsid w:val="00CF2D5C"/>
    <w:rsid w:val="00CF5B91"/>
    <w:rsid w:val="00D00A09"/>
    <w:rsid w:val="00D0133D"/>
    <w:rsid w:val="00D01E00"/>
    <w:rsid w:val="00D048A8"/>
    <w:rsid w:val="00D06740"/>
    <w:rsid w:val="00D0762D"/>
    <w:rsid w:val="00D07F61"/>
    <w:rsid w:val="00D134B1"/>
    <w:rsid w:val="00D13FE3"/>
    <w:rsid w:val="00D14934"/>
    <w:rsid w:val="00D15102"/>
    <w:rsid w:val="00D17636"/>
    <w:rsid w:val="00D17753"/>
    <w:rsid w:val="00D23C87"/>
    <w:rsid w:val="00D25B0E"/>
    <w:rsid w:val="00D25FE5"/>
    <w:rsid w:val="00D32360"/>
    <w:rsid w:val="00D3342C"/>
    <w:rsid w:val="00D46B4D"/>
    <w:rsid w:val="00D50865"/>
    <w:rsid w:val="00D53C7C"/>
    <w:rsid w:val="00D55590"/>
    <w:rsid w:val="00D62964"/>
    <w:rsid w:val="00D6331A"/>
    <w:rsid w:val="00D70C78"/>
    <w:rsid w:val="00D71F8E"/>
    <w:rsid w:val="00D73434"/>
    <w:rsid w:val="00D73841"/>
    <w:rsid w:val="00D73DE7"/>
    <w:rsid w:val="00D749AE"/>
    <w:rsid w:val="00D75C53"/>
    <w:rsid w:val="00D77E6B"/>
    <w:rsid w:val="00D81908"/>
    <w:rsid w:val="00D83C64"/>
    <w:rsid w:val="00D87A06"/>
    <w:rsid w:val="00D90613"/>
    <w:rsid w:val="00D90AE1"/>
    <w:rsid w:val="00D97071"/>
    <w:rsid w:val="00D976E6"/>
    <w:rsid w:val="00DA0247"/>
    <w:rsid w:val="00DA35C9"/>
    <w:rsid w:val="00DA655D"/>
    <w:rsid w:val="00DA6AC0"/>
    <w:rsid w:val="00DB018F"/>
    <w:rsid w:val="00DB0D34"/>
    <w:rsid w:val="00DB18F0"/>
    <w:rsid w:val="00DB5740"/>
    <w:rsid w:val="00DB57AD"/>
    <w:rsid w:val="00DB69EF"/>
    <w:rsid w:val="00DC0F93"/>
    <w:rsid w:val="00DC2A56"/>
    <w:rsid w:val="00DC2E12"/>
    <w:rsid w:val="00DC7639"/>
    <w:rsid w:val="00DD0929"/>
    <w:rsid w:val="00DD0CEC"/>
    <w:rsid w:val="00DD2491"/>
    <w:rsid w:val="00DD413E"/>
    <w:rsid w:val="00DD7BB0"/>
    <w:rsid w:val="00DE164A"/>
    <w:rsid w:val="00DE456C"/>
    <w:rsid w:val="00DF131E"/>
    <w:rsid w:val="00DF2D86"/>
    <w:rsid w:val="00DF4F00"/>
    <w:rsid w:val="00DF772C"/>
    <w:rsid w:val="00E02A77"/>
    <w:rsid w:val="00E03D18"/>
    <w:rsid w:val="00E0688F"/>
    <w:rsid w:val="00E0789B"/>
    <w:rsid w:val="00E10555"/>
    <w:rsid w:val="00E1062C"/>
    <w:rsid w:val="00E263AF"/>
    <w:rsid w:val="00E26779"/>
    <w:rsid w:val="00E31F82"/>
    <w:rsid w:val="00E339B6"/>
    <w:rsid w:val="00E34CDD"/>
    <w:rsid w:val="00E365FD"/>
    <w:rsid w:val="00E424A9"/>
    <w:rsid w:val="00E4356D"/>
    <w:rsid w:val="00E47B3D"/>
    <w:rsid w:val="00E5083C"/>
    <w:rsid w:val="00E51932"/>
    <w:rsid w:val="00E52D0A"/>
    <w:rsid w:val="00E53CA9"/>
    <w:rsid w:val="00E54356"/>
    <w:rsid w:val="00E576A1"/>
    <w:rsid w:val="00E656FA"/>
    <w:rsid w:val="00E65EAE"/>
    <w:rsid w:val="00E671F2"/>
    <w:rsid w:val="00E701E3"/>
    <w:rsid w:val="00E70351"/>
    <w:rsid w:val="00E71A41"/>
    <w:rsid w:val="00E83416"/>
    <w:rsid w:val="00E90995"/>
    <w:rsid w:val="00E9155D"/>
    <w:rsid w:val="00E961D6"/>
    <w:rsid w:val="00E97271"/>
    <w:rsid w:val="00E97750"/>
    <w:rsid w:val="00EA2C1D"/>
    <w:rsid w:val="00EA3446"/>
    <w:rsid w:val="00EA385B"/>
    <w:rsid w:val="00EB24AF"/>
    <w:rsid w:val="00EB2BEB"/>
    <w:rsid w:val="00EB2EC8"/>
    <w:rsid w:val="00EB58BB"/>
    <w:rsid w:val="00EB59B9"/>
    <w:rsid w:val="00EB5EB0"/>
    <w:rsid w:val="00EB6DDC"/>
    <w:rsid w:val="00EB7787"/>
    <w:rsid w:val="00EC2186"/>
    <w:rsid w:val="00EC22D8"/>
    <w:rsid w:val="00EC3BBF"/>
    <w:rsid w:val="00EC3E80"/>
    <w:rsid w:val="00EC4715"/>
    <w:rsid w:val="00EC5959"/>
    <w:rsid w:val="00ED30C4"/>
    <w:rsid w:val="00ED3569"/>
    <w:rsid w:val="00ED5689"/>
    <w:rsid w:val="00ED71C0"/>
    <w:rsid w:val="00ED7A86"/>
    <w:rsid w:val="00EE1D5A"/>
    <w:rsid w:val="00EE219D"/>
    <w:rsid w:val="00EE5C59"/>
    <w:rsid w:val="00EE6A3F"/>
    <w:rsid w:val="00EF5DA7"/>
    <w:rsid w:val="00F004EA"/>
    <w:rsid w:val="00F025C9"/>
    <w:rsid w:val="00F07750"/>
    <w:rsid w:val="00F07F69"/>
    <w:rsid w:val="00F143B2"/>
    <w:rsid w:val="00F14B5F"/>
    <w:rsid w:val="00F30CF1"/>
    <w:rsid w:val="00F36656"/>
    <w:rsid w:val="00F36B43"/>
    <w:rsid w:val="00F37668"/>
    <w:rsid w:val="00F44CAC"/>
    <w:rsid w:val="00F44DBD"/>
    <w:rsid w:val="00F5447F"/>
    <w:rsid w:val="00F57AA4"/>
    <w:rsid w:val="00F62A0E"/>
    <w:rsid w:val="00F632B4"/>
    <w:rsid w:val="00F63790"/>
    <w:rsid w:val="00F70536"/>
    <w:rsid w:val="00F72FDA"/>
    <w:rsid w:val="00F762CC"/>
    <w:rsid w:val="00F80A93"/>
    <w:rsid w:val="00F80C05"/>
    <w:rsid w:val="00F82C4A"/>
    <w:rsid w:val="00F831EB"/>
    <w:rsid w:val="00F85A53"/>
    <w:rsid w:val="00F90DBC"/>
    <w:rsid w:val="00F972DB"/>
    <w:rsid w:val="00FA22C2"/>
    <w:rsid w:val="00FA2DD9"/>
    <w:rsid w:val="00FA5830"/>
    <w:rsid w:val="00FB086C"/>
    <w:rsid w:val="00FB0B13"/>
    <w:rsid w:val="00FB2814"/>
    <w:rsid w:val="00FB4147"/>
    <w:rsid w:val="00FC0572"/>
    <w:rsid w:val="00FC11D9"/>
    <w:rsid w:val="00FC4D55"/>
    <w:rsid w:val="00FC566F"/>
    <w:rsid w:val="00FD190D"/>
    <w:rsid w:val="00FD62CF"/>
    <w:rsid w:val="00FD6D23"/>
    <w:rsid w:val="00FD7021"/>
    <w:rsid w:val="00FE01BE"/>
    <w:rsid w:val="00FE1425"/>
    <w:rsid w:val="00FE2981"/>
    <w:rsid w:val="00FF1C6D"/>
    <w:rsid w:val="00FF3948"/>
    <w:rsid w:val="00FF4080"/>
    <w:rsid w:val="00FF6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F89D0C"/>
  <w15:chartTrackingRefBased/>
  <w15:docId w15:val="{196682CE-EE1C-4FB9-A153-01A48148C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 w:val="24"/>
      <w:szCs w:val="24"/>
      <w:lang w:eastAsia="en-US"/>
    </w:rPr>
  </w:style>
  <w:style w:type="paragraph" w:styleId="Heading1">
    <w:name w:val="heading 1"/>
    <w:basedOn w:val="Normal"/>
    <w:next w:val="Normal"/>
    <w:qFormat/>
    <w:pPr>
      <w:keepNext/>
      <w:widowControl w:val="0"/>
      <w:outlineLvl w:val="0"/>
    </w:pPr>
    <w:rPr>
      <w:b/>
      <w:bCs/>
      <w:sz w:val="20"/>
    </w:rPr>
  </w:style>
  <w:style w:type="paragraph" w:styleId="Heading3">
    <w:name w:val="heading 3"/>
    <w:basedOn w:val="Normal"/>
    <w:next w:val="Normal"/>
    <w:qFormat/>
    <w:pPr>
      <w:keepNext/>
      <w:widowControl w:val="0"/>
      <w:tabs>
        <w:tab w:val="left" w:pos="3402"/>
      </w:tabs>
      <w:snapToGrid w:val="0"/>
      <w:outlineLvl w:val="2"/>
    </w:pPr>
    <w:rPr>
      <w:rFonts w:ascii="Times New Roman" w:eastAsia="Arial Unicode MS"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widowControl w:val="0"/>
    </w:pPr>
    <w:rPr>
      <w:b/>
      <w:bCs/>
      <w:sz w:val="28"/>
    </w:rPr>
  </w:style>
  <w:style w:type="character" w:styleId="Hyperlink">
    <w:name w:val="Hyperlink"/>
    <w:uiPriority w:val="99"/>
    <w:rsid w:val="00CC602B"/>
    <w:rPr>
      <w:color w:val="0000FF"/>
      <w:u w:val="single"/>
    </w:rPr>
  </w:style>
  <w:style w:type="table" w:styleId="TableGrid">
    <w:name w:val="Table Grid"/>
    <w:basedOn w:val="TableNormal"/>
    <w:uiPriority w:val="59"/>
    <w:rsid w:val="001D2D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70145"/>
    <w:pPr>
      <w:spacing w:before="100" w:beforeAutospacing="1" w:after="100" w:afterAutospacing="1"/>
    </w:pPr>
    <w:rPr>
      <w:rFonts w:ascii="Times New Roman" w:eastAsia="Calibri" w:hAnsi="Times New Roman" w:cs="Times New Roman"/>
      <w:lang w:eastAsia="en-GB"/>
    </w:rPr>
  </w:style>
  <w:style w:type="character" w:customStyle="1" w:styleId="plaintext">
    <w:name w:val="plaintext"/>
    <w:rsid w:val="00770145"/>
    <w:rPr>
      <w:rFonts w:ascii="Arial" w:hAnsi="Arial" w:cs="Arial" w:hint="default"/>
      <w:sz w:val="24"/>
      <w:szCs w:val="24"/>
    </w:rPr>
  </w:style>
  <w:style w:type="paragraph" w:styleId="BodyText2">
    <w:name w:val="Body Text 2"/>
    <w:basedOn w:val="Normal"/>
    <w:link w:val="BodyText2Char"/>
    <w:rsid w:val="004E5C10"/>
    <w:pPr>
      <w:spacing w:after="120" w:line="480" w:lineRule="auto"/>
    </w:pPr>
  </w:style>
  <w:style w:type="character" w:customStyle="1" w:styleId="BodyText2Char">
    <w:name w:val="Body Text 2 Char"/>
    <w:link w:val="BodyText2"/>
    <w:rsid w:val="004E5C10"/>
    <w:rPr>
      <w:rFonts w:ascii="Arial" w:hAnsi="Arial" w:cs="Arial"/>
      <w:sz w:val="24"/>
      <w:szCs w:val="24"/>
      <w:lang w:eastAsia="en-US"/>
    </w:rPr>
  </w:style>
  <w:style w:type="paragraph" w:styleId="PlainText0">
    <w:name w:val="Plain Text"/>
    <w:basedOn w:val="Normal"/>
    <w:link w:val="PlainTextChar"/>
    <w:uiPriority w:val="99"/>
    <w:unhideWhenUsed/>
    <w:rsid w:val="00936CE6"/>
    <w:rPr>
      <w:rFonts w:ascii="Calibri" w:eastAsia="Calibri" w:hAnsi="Calibri" w:cs="Times New Roman"/>
      <w:sz w:val="22"/>
      <w:szCs w:val="21"/>
    </w:rPr>
  </w:style>
  <w:style w:type="character" w:customStyle="1" w:styleId="PlainTextChar">
    <w:name w:val="Plain Text Char"/>
    <w:link w:val="PlainText0"/>
    <w:uiPriority w:val="99"/>
    <w:rsid w:val="00936CE6"/>
    <w:rPr>
      <w:rFonts w:ascii="Calibri" w:eastAsia="Calibri" w:hAnsi="Calibri"/>
      <w:sz w:val="22"/>
      <w:szCs w:val="21"/>
      <w:lang w:eastAsia="en-US"/>
    </w:rPr>
  </w:style>
  <w:style w:type="paragraph" w:styleId="Header">
    <w:name w:val="header"/>
    <w:basedOn w:val="Normal"/>
    <w:link w:val="HeaderChar"/>
    <w:rsid w:val="005C7383"/>
    <w:pPr>
      <w:tabs>
        <w:tab w:val="center" w:pos="4513"/>
        <w:tab w:val="right" w:pos="9026"/>
      </w:tabs>
    </w:pPr>
  </w:style>
  <w:style w:type="character" w:customStyle="1" w:styleId="HeaderChar">
    <w:name w:val="Header Char"/>
    <w:link w:val="Header"/>
    <w:rsid w:val="005C7383"/>
    <w:rPr>
      <w:rFonts w:ascii="Arial" w:hAnsi="Arial" w:cs="Arial"/>
      <w:sz w:val="24"/>
      <w:szCs w:val="24"/>
      <w:lang w:eastAsia="en-US"/>
    </w:rPr>
  </w:style>
  <w:style w:type="paragraph" w:styleId="Footer">
    <w:name w:val="footer"/>
    <w:basedOn w:val="Normal"/>
    <w:link w:val="FooterChar"/>
    <w:rsid w:val="005C7383"/>
    <w:pPr>
      <w:tabs>
        <w:tab w:val="center" w:pos="4513"/>
        <w:tab w:val="right" w:pos="9026"/>
      </w:tabs>
    </w:pPr>
  </w:style>
  <w:style w:type="character" w:customStyle="1" w:styleId="FooterChar">
    <w:name w:val="Footer Char"/>
    <w:link w:val="Footer"/>
    <w:rsid w:val="005C7383"/>
    <w:rPr>
      <w:rFonts w:ascii="Arial" w:hAnsi="Arial" w:cs="Arial"/>
      <w:sz w:val="24"/>
      <w:szCs w:val="24"/>
      <w:lang w:eastAsia="en-US"/>
    </w:rPr>
  </w:style>
  <w:style w:type="paragraph" w:styleId="ListParagraph">
    <w:name w:val="List Paragraph"/>
    <w:basedOn w:val="Normal"/>
    <w:uiPriority w:val="34"/>
    <w:qFormat/>
    <w:rsid w:val="00516D29"/>
    <w:pPr>
      <w:ind w:left="720"/>
    </w:pPr>
  </w:style>
  <w:style w:type="paragraph" w:customStyle="1" w:styleId="Default">
    <w:name w:val="Default"/>
    <w:rsid w:val="00D0762D"/>
    <w:pPr>
      <w:autoSpaceDE w:val="0"/>
      <w:autoSpaceDN w:val="0"/>
      <w:adjustRightInd w:val="0"/>
    </w:pPr>
    <w:rPr>
      <w:rFonts w:ascii="Arial" w:hAnsi="Arial" w:cs="Arial"/>
      <w:color w:val="000000"/>
      <w:sz w:val="24"/>
      <w:szCs w:val="24"/>
    </w:rPr>
  </w:style>
  <w:style w:type="character" w:customStyle="1" w:styleId="baec5a81-e4d6-4674-97f3-e9220f0136c1">
    <w:name w:val="baec5a81-e4d6-4674-97f3-e9220f0136c1"/>
    <w:rsid w:val="0041604E"/>
  </w:style>
  <w:style w:type="character" w:customStyle="1" w:styleId="hoenzb">
    <w:name w:val="hoenzb"/>
    <w:rsid w:val="00E9155D"/>
  </w:style>
  <w:style w:type="character" w:customStyle="1" w:styleId="xbe">
    <w:name w:val="_xbe"/>
    <w:rsid w:val="005B1FEC"/>
  </w:style>
  <w:style w:type="character" w:customStyle="1" w:styleId="p1">
    <w:name w:val="p1"/>
    <w:rsid w:val="00E0688F"/>
    <w:rPr>
      <w:rFonts w:ascii="Arial" w:hAnsi="Arial" w:cs="Arial" w:hint="default"/>
      <w:color w:val="525355"/>
    </w:rPr>
  </w:style>
  <w:style w:type="character" w:styleId="FollowedHyperlink">
    <w:name w:val="FollowedHyperlink"/>
    <w:rsid w:val="00310574"/>
    <w:rPr>
      <w:color w:val="800080"/>
      <w:u w:val="single"/>
    </w:rPr>
  </w:style>
  <w:style w:type="character" w:customStyle="1" w:styleId="size">
    <w:name w:val="size"/>
    <w:rsid w:val="00375EDA"/>
  </w:style>
  <w:style w:type="character" w:customStyle="1" w:styleId="BodyTextChar">
    <w:name w:val="Body Text Char"/>
    <w:link w:val="BodyText"/>
    <w:rsid w:val="00FD62CF"/>
    <w:rPr>
      <w:rFonts w:ascii="Arial" w:hAnsi="Arial" w:cs="Arial"/>
      <w:b/>
      <w:bCs/>
      <w:sz w:val="28"/>
      <w:szCs w:val="24"/>
      <w:lang w:eastAsia="en-US"/>
    </w:rPr>
  </w:style>
  <w:style w:type="character" w:styleId="CommentReference">
    <w:name w:val="annotation reference"/>
    <w:rsid w:val="00E0789B"/>
    <w:rPr>
      <w:sz w:val="16"/>
      <w:szCs w:val="16"/>
    </w:rPr>
  </w:style>
  <w:style w:type="paragraph" w:styleId="CommentText">
    <w:name w:val="annotation text"/>
    <w:basedOn w:val="Normal"/>
    <w:link w:val="CommentTextChar"/>
    <w:rsid w:val="00E0789B"/>
    <w:rPr>
      <w:sz w:val="20"/>
      <w:szCs w:val="20"/>
    </w:rPr>
  </w:style>
  <w:style w:type="character" w:customStyle="1" w:styleId="CommentTextChar">
    <w:name w:val="Comment Text Char"/>
    <w:link w:val="CommentText"/>
    <w:rsid w:val="00E0789B"/>
    <w:rPr>
      <w:rFonts w:ascii="Arial" w:hAnsi="Arial" w:cs="Arial"/>
      <w:lang w:eastAsia="en-US"/>
    </w:rPr>
  </w:style>
  <w:style w:type="paragraph" w:styleId="CommentSubject">
    <w:name w:val="annotation subject"/>
    <w:basedOn w:val="CommentText"/>
    <w:next w:val="CommentText"/>
    <w:link w:val="CommentSubjectChar"/>
    <w:rsid w:val="00E0789B"/>
    <w:rPr>
      <w:b/>
      <w:bCs/>
    </w:rPr>
  </w:style>
  <w:style w:type="character" w:customStyle="1" w:styleId="CommentSubjectChar">
    <w:name w:val="Comment Subject Char"/>
    <w:link w:val="CommentSubject"/>
    <w:rsid w:val="00E0789B"/>
    <w:rPr>
      <w:rFonts w:ascii="Arial" w:hAnsi="Arial" w:cs="Arial"/>
      <w:b/>
      <w:bCs/>
      <w:lang w:eastAsia="en-US"/>
    </w:rPr>
  </w:style>
  <w:style w:type="paragraph" w:styleId="BalloonText">
    <w:name w:val="Balloon Text"/>
    <w:basedOn w:val="Normal"/>
    <w:link w:val="BalloonTextChar"/>
    <w:rsid w:val="00E0789B"/>
    <w:rPr>
      <w:rFonts w:ascii="Segoe UI" w:hAnsi="Segoe UI" w:cs="Segoe UI"/>
      <w:sz w:val="18"/>
      <w:szCs w:val="18"/>
    </w:rPr>
  </w:style>
  <w:style w:type="character" w:customStyle="1" w:styleId="BalloonTextChar">
    <w:name w:val="Balloon Text Char"/>
    <w:link w:val="BalloonText"/>
    <w:rsid w:val="00E0789B"/>
    <w:rPr>
      <w:rFonts w:ascii="Segoe UI" w:hAnsi="Segoe UI" w:cs="Segoe UI"/>
      <w:sz w:val="18"/>
      <w:szCs w:val="18"/>
      <w:lang w:eastAsia="en-US"/>
    </w:rPr>
  </w:style>
  <w:style w:type="character" w:styleId="PlaceholderText">
    <w:name w:val="Placeholder Text"/>
    <w:basedOn w:val="DefaultParagraphFont"/>
    <w:uiPriority w:val="99"/>
    <w:semiHidden/>
    <w:rsid w:val="000969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138">
      <w:bodyDiv w:val="1"/>
      <w:marLeft w:val="0"/>
      <w:marRight w:val="0"/>
      <w:marTop w:val="0"/>
      <w:marBottom w:val="0"/>
      <w:divBdr>
        <w:top w:val="none" w:sz="0" w:space="0" w:color="auto"/>
        <w:left w:val="none" w:sz="0" w:space="0" w:color="auto"/>
        <w:bottom w:val="none" w:sz="0" w:space="0" w:color="auto"/>
        <w:right w:val="none" w:sz="0" w:space="0" w:color="auto"/>
      </w:divBdr>
    </w:div>
    <w:div w:id="43603004">
      <w:bodyDiv w:val="1"/>
      <w:marLeft w:val="0"/>
      <w:marRight w:val="0"/>
      <w:marTop w:val="0"/>
      <w:marBottom w:val="0"/>
      <w:divBdr>
        <w:top w:val="none" w:sz="0" w:space="0" w:color="auto"/>
        <w:left w:val="none" w:sz="0" w:space="0" w:color="auto"/>
        <w:bottom w:val="none" w:sz="0" w:space="0" w:color="auto"/>
        <w:right w:val="none" w:sz="0" w:space="0" w:color="auto"/>
      </w:divBdr>
    </w:div>
    <w:div w:id="113721315">
      <w:bodyDiv w:val="1"/>
      <w:marLeft w:val="0"/>
      <w:marRight w:val="0"/>
      <w:marTop w:val="0"/>
      <w:marBottom w:val="0"/>
      <w:divBdr>
        <w:top w:val="none" w:sz="0" w:space="0" w:color="auto"/>
        <w:left w:val="none" w:sz="0" w:space="0" w:color="auto"/>
        <w:bottom w:val="none" w:sz="0" w:space="0" w:color="auto"/>
        <w:right w:val="none" w:sz="0" w:space="0" w:color="auto"/>
      </w:divBdr>
    </w:div>
    <w:div w:id="189413017">
      <w:bodyDiv w:val="1"/>
      <w:marLeft w:val="0"/>
      <w:marRight w:val="0"/>
      <w:marTop w:val="0"/>
      <w:marBottom w:val="0"/>
      <w:divBdr>
        <w:top w:val="none" w:sz="0" w:space="0" w:color="auto"/>
        <w:left w:val="none" w:sz="0" w:space="0" w:color="auto"/>
        <w:bottom w:val="none" w:sz="0" w:space="0" w:color="auto"/>
        <w:right w:val="none" w:sz="0" w:space="0" w:color="auto"/>
      </w:divBdr>
    </w:div>
    <w:div w:id="205067585">
      <w:bodyDiv w:val="1"/>
      <w:marLeft w:val="0"/>
      <w:marRight w:val="0"/>
      <w:marTop w:val="0"/>
      <w:marBottom w:val="0"/>
      <w:divBdr>
        <w:top w:val="none" w:sz="0" w:space="0" w:color="auto"/>
        <w:left w:val="none" w:sz="0" w:space="0" w:color="auto"/>
        <w:bottom w:val="none" w:sz="0" w:space="0" w:color="auto"/>
        <w:right w:val="none" w:sz="0" w:space="0" w:color="auto"/>
      </w:divBdr>
    </w:div>
    <w:div w:id="298465252">
      <w:bodyDiv w:val="1"/>
      <w:marLeft w:val="0"/>
      <w:marRight w:val="0"/>
      <w:marTop w:val="0"/>
      <w:marBottom w:val="0"/>
      <w:divBdr>
        <w:top w:val="none" w:sz="0" w:space="0" w:color="auto"/>
        <w:left w:val="none" w:sz="0" w:space="0" w:color="auto"/>
        <w:bottom w:val="none" w:sz="0" w:space="0" w:color="auto"/>
        <w:right w:val="none" w:sz="0" w:space="0" w:color="auto"/>
      </w:divBdr>
    </w:div>
    <w:div w:id="314573661">
      <w:bodyDiv w:val="1"/>
      <w:marLeft w:val="0"/>
      <w:marRight w:val="0"/>
      <w:marTop w:val="0"/>
      <w:marBottom w:val="0"/>
      <w:divBdr>
        <w:top w:val="none" w:sz="0" w:space="0" w:color="auto"/>
        <w:left w:val="none" w:sz="0" w:space="0" w:color="auto"/>
        <w:bottom w:val="none" w:sz="0" w:space="0" w:color="auto"/>
        <w:right w:val="none" w:sz="0" w:space="0" w:color="auto"/>
      </w:divBdr>
    </w:div>
    <w:div w:id="333190721">
      <w:bodyDiv w:val="1"/>
      <w:marLeft w:val="0"/>
      <w:marRight w:val="0"/>
      <w:marTop w:val="0"/>
      <w:marBottom w:val="0"/>
      <w:divBdr>
        <w:top w:val="none" w:sz="0" w:space="0" w:color="auto"/>
        <w:left w:val="none" w:sz="0" w:space="0" w:color="auto"/>
        <w:bottom w:val="none" w:sz="0" w:space="0" w:color="auto"/>
        <w:right w:val="none" w:sz="0" w:space="0" w:color="auto"/>
      </w:divBdr>
    </w:div>
    <w:div w:id="362873572">
      <w:bodyDiv w:val="1"/>
      <w:marLeft w:val="0"/>
      <w:marRight w:val="0"/>
      <w:marTop w:val="0"/>
      <w:marBottom w:val="0"/>
      <w:divBdr>
        <w:top w:val="none" w:sz="0" w:space="0" w:color="auto"/>
        <w:left w:val="none" w:sz="0" w:space="0" w:color="auto"/>
        <w:bottom w:val="none" w:sz="0" w:space="0" w:color="auto"/>
        <w:right w:val="none" w:sz="0" w:space="0" w:color="auto"/>
      </w:divBdr>
    </w:div>
    <w:div w:id="367949594">
      <w:bodyDiv w:val="1"/>
      <w:marLeft w:val="0"/>
      <w:marRight w:val="0"/>
      <w:marTop w:val="0"/>
      <w:marBottom w:val="0"/>
      <w:divBdr>
        <w:top w:val="none" w:sz="0" w:space="0" w:color="auto"/>
        <w:left w:val="none" w:sz="0" w:space="0" w:color="auto"/>
        <w:bottom w:val="none" w:sz="0" w:space="0" w:color="auto"/>
        <w:right w:val="none" w:sz="0" w:space="0" w:color="auto"/>
      </w:divBdr>
    </w:div>
    <w:div w:id="370955245">
      <w:bodyDiv w:val="1"/>
      <w:marLeft w:val="0"/>
      <w:marRight w:val="0"/>
      <w:marTop w:val="0"/>
      <w:marBottom w:val="0"/>
      <w:divBdr>
        <w:top w:val="none" w:sz="0" w:space="0" w:color="auto"/>
        <w:left w:val="none" w:sz="0" w:space="0" w:color="auto"/>
        <w:bottom w:val="none" w:sz="0" w:space="0" w:color="auto"/>
        <w:right w:val="none" w:sz="0" w:space="0" w:color="auto"/>
      </w:divBdr>
    </w:div>
    <w:div w:id="424032936">
      <w:bodyDiv w:val="1"/>
      <w:marLeft w:val="0"/>
      <w:marRight w:val="0"/>
      <w:marTop w:val="0"/>
      <w:marBottom w:val="0"/>
      <w:divBdr>
        <w:top w:val="none" w:sz="0" w:space="0" w:color="auto"/>
        <w:left w:val="none" w:sz="0" w:space="0" w:color="auto"/>
        <w:bottom w:val="none" w:sz="0" w:space="0" w:color="auto"/>
        <w:right w:val="none" w:sz="0" w:space="0" w:color="auto"/>
      </w:divBdr>
    </w:div>
    <w:div w:id="446046109">
      <w:bodyDiv w:val="1"/>
      <w:marLeft w:val="0"/>
      <w:marRight w:val="0"/>
      <w:marTop w:val="0"/>
      <w:marBottom w:val="0"/>
      <w:divBdr>
        <w:top w:val="none" w:sz="0" w:space="0" w:color="auto"/>
        <w:left w:val="none" w:sz="0" w:space="0" w:color="auto"/>
        <w:bottom w:val="none" w:sz="0" w:space="0" w:color="auto"/>
        <w:right w:val="none" w:sz="0" w:space="0" w:color="auto"/>
      </w:divBdr>
    </w:div>
    <w:div w:id="458306752">
      <w:bodyDiv w:val="1"/>
      <w:marLeft w:val="0"/>
      <w:marRight w:val="0"/>
      <w:marTop w:val="0"/>
      <w:marBottom w:val="0"/>
      <w:divBdr>
        <w:top w:val="none" w:sz="0" w:space="0" w:color="auto"/>
        <w:left w:val="none" w:sz="0" w:space="0" w:color="auto"/>
        <w:bottom w:val="none" w:sz="0" w:space="0" w:color="auto"/>
        <w:right w:val="none" w:sz="0" w:space="0" w:color="auto"/>
      </w:divBdr>
    </w:div>
    <w:div w:id="484399454">
      <w:bodyDiv w:val="1"/>
      <w:marLeft w:val="0"/>
      <w:marRight w:val="0"/>
      <w:marTop w:val="0"/>
      <w:marBottom w:val="0"/>
      <w:divBdr>
        <w:top w:val="none" w:sz="0" w:space="0" w:color="auto"/>
        <w:left w:val="none" w:sz="0" w:space="0" w:color="auto"/>
        <w:bottom w:val="none" w:sz="0" w:space="0" w:color="auto"/>
        <w:right w:val="none" w:sz="0" w:space="0" w:color="auto"/>
      </w:divBdr>
    </w:div>
    <w:div w:id="486939267">
      <w:bodyDiv w:val="1"/>
      <w:marLeft w:val="0"/>
      <w:marRight w:val="0"/>
      <w:marTop w:val="0"/>
      <w:marBottom w:val="0"/>
      <w:divBdr>
        <w:top w:val="none" w:sz="0" w:space="0" w:color="auto"/>
        <w:left w:val="none" w:sz="0" w:space="0" w:color="auto"/>
        <w:bottom w:val="none" w:sz="0" w:space="0" w:color="auto"/>
        <w:right w:val="none" w:sz="0" w:space="0" w:color="auto"/>
      </w:divBdr>
    </w:div>
    <w:div w:id="516626630">
      <w:bodyDiv w:val="1"/>
      <w:marLeft w:val="0"/>
      <w:marRight w:val="0"/>
      <w:marTop w:val="0"/>
      <w:marBottom w:val="0"/>
      <w:divBdr>
        <w:top w:val="none" w:sz="0" w:space="0" w:color="auto"/>
        <w:left w:val="none" w:sz="0" w:space="0" w:color="auto"/>
        <w:bottom w:val="none" w:sz="0" w:space="0" w:color="auto"/>
        <w:right w:val="none" w:sz="0" w:space="0" w:color="auto"/>
      </w:divBdr>
    </w:div>
    <w:div w:id="519900881">
      <w:bodyDiv w:val="1"/>
      <w:marLeft w:val="0"/>
      <w:marRight w:val="0"/>
      <w:marTop w:val="0"/>
      <w:marBottom w:val="0"/>
      <w:divBdr>
        <w:top w:val="none" w:sz="0" w:space="0" w:color="auto"/>
        <w:left w:val="none" w:sz="0" w:space="0" w:color="auto"/>
        <w:bottom w:val="none" w:sz="0" w:space="0" w:color="auto"/>
        <w:right w:val="none" w:sz="0" w:space="0" w:color="auto"/>
      </w:divBdr>
    </w:div>
    <w:div w:id="569341706">
      <w:bodyDiv w:val="1"/>
      <w:marLeft w:val="0"/>
      <w:marRight w:val="0"/>
      <w:marTop w:val="0"/>
      <w:marBottom w:val="0"/>
      <w:divBdr>
        <w:top w:val="none" w:sz="0" w:space="0" w:color="auto"/>
        <w:left w:val="none" w:sz="0" w:space="0" w:color="auto"/>
        <w:bottom w:val="none" w:sz="0" w:space="0" w:color="auto"/>
        <w:right w:val="none" w:sz="0" w:space="0" w:color="auto"/>
      </w:divBdr>
    </w:div>
    <w:div w:id="591355339">
      <w:bodyDiv w:val="1"/>
      <w:marLeft w:val="0"/>
      <w:marRight w:val="0"/>
      <w:marTop w:val="0"/>
      <w:marBottom w:val="0"/>
      <w:divBdr>
        <w:top w:val="none" w:sz="0" w:space="0" w:color="auto"/>
        <w:left w:val="none" w:sz="0" w:space="0" w:color="auto"/>
        <w:bottom w:val="none" w:sz="0" w:space="0" w:color="auto"/>
        <w:right w:val="none" w:sz="0" w:space="0" w:color="auto"/>
      </w:divBdr>
    </w:div>
    <w:div w:id="597448767">
      <w:bodyDiv w:val="1"/>
      <w:marLeft w:val="0"/>
      <w:marRight w:val="0"/>
      <w:marTop w:val="0"/>
      <w:marBottom w:val="0"/>
      <w:divBdr>
        <w:top w:val="none" w:sz="0" w:space="0" w:color="auto"/>
        <w:left w:val="none" w:sz="0" w:space="0" w:color="auto"/>
        <w:bottom w:val="none" w:sz="0" w:space="0" w:color="auto"/>
        <w:right w:val="none" w:sz="0" w:space="0" w:color="auto"/>
      </w:divBdr>
    </w:div>
    <w:div w:id="601229389">
      <w:bodyDiv w:val="1"/>
      <w:marLeft w:val="0"/>
      <w:marRight w:val="0"/>
      <w:marTop w:val="0"/>
      <w:marBottom w:val="0"/>
      <w:divBdr>
        <w:top w:val="none" w:sz="0" w:space="0" w:color="auto"/>
        <w:left w:val="none" w:sz="0" w:space="0" w:color="auto"/>
        <w:bottom w:val="none" w:sz="0" w:space="0" w:color="auto"/>
        <w:right w:val="none" w:sz="0" w:space="0" w:color="auto"/>
      </w:divBdr>
    </w:div>
    <w:div w:id="623004195">
      <w:bodyDiv w:val="1"/>
      <w:marLeft w:val="0"/>
      <w:marRight w:val="0"/>
      <w:marTop w:val="0"/>
      <w:marBottom w:val="0"/>
      <w:divBdr>
        <w:top w:val="none" w:sz="0" w:space="0" w:color="auto"/>
        <w:left w:val="none" w:sz="0" w:space="0" w:color="auto"/>
        <w:bottom w:val="none" w:sz="0" w:space="0" w:color="auto"/>
        <w:right w:val="none" w:sz="0" w:space="0" w:color="auto"/>
      </w:divBdr>
    </w:div>
    <w:div w:id="633798864">
      <w:bodyDiv w:val="1"/>
      <w:marLeft w:val="0"/>
      <w:marRight w:val="0"/>
      <w:marTop w:val="0"/>
      <w:marBottom w:val="0"/>
      <w:divBdr>
        <w:top w:val="none" w:sz="0" w:space="0" w:color="auto"/>
        <w:left w:val="none" w:sz="0" w:space="0" w:color="auto"/>
        <w:bottom w:val="none" w:sz="0" w:space="0" w:color="auto"/>
        <w:right w:val="none" w:sz="0" w:space="0" w:color="auto"/>
      </w:divBdr>
    </w:div>
    <w:div w:id="637610720">
      <w:bodyDiv w:val="1"/>
      <w:marLeft w:val="0"/>
      <w:marRight w:val="0"/>
      <w:marTop w:val="0"/>
      <w:marBottom w:val="0"/>
      <w:divBdr>
        <w:top w:val="none" w:sz="0" w:space="0" w:color="auto"/>
        <w:left w:val="none" w:sz="0" w:space="0" w:color="auto"/>
        <w:bottom w:val="none" w:sz="0" w:space="0" w:color="auto"/>
        <w:right w:val="none" w:sz="0" w:space="0" w:color="auto"/>
      </w:divBdr>
    </w:div>
    <w:div w:id="637959725">
      <w:bodyDiv w:val="1"/>
      <w:marLeft w:val="0"/>
      <w:marRight w:val="0"/>
      <w:marTop w:val="0"/>
      <w:marBottom w:val="0"/>
      <w:divBdr>
        <w:top w:val="none" w:sz="0" w:space="0" w:color="auto"/>
        <w:left w:val="none" w:sz="0" w:space="0" w:color="auto"/>
        <w:bottom w:val="none" w:sz="0" w:space="0" w:color="auto"/>
        <w:right w:val="none" w:sz="0" w:space="0" w:color="auto"/>
      </w:divBdr>
    </w:div>
    <w:div w:id="676156708">
      <w:bodyDiv w:val="1"/>
      <w:marLeft w:val="0"/>
      <w:marRight w:val="0"/>
      <w:marTop w:val="0"/>
      <w:marBottom w:val="0"/>
      <w:divBdr>
        <w:top w:val="none" w:sz="0" w:space="0" w:color="auto"/>
        <w:left w:val="none" w:sz="0" w:space="0" w:color="auto"/>
        <w:bottom w:val="none" w:sz="0" w:space="0" w:color="auto"/>
        <w:right w:val="none" w:sz="0" w:space="0" w:color="auto"/>
      </w:divBdr>
    </w:div>
    <w:div w:id="685130621">
      <w:bodyDiv w:val="1"/>
      <w:marLeft w:val="0"/>
      <w:marRight w:val="0"/>
      <w:marTop w:val="0"/>
      <w:marBottom w:val="0"/>
      <w:divBdr>
        <w:top w:val="none" w:sz="0" w:space="0" w:color="auto"/>
        <w:left w:val="none" w:sz="0" w:space="0" w:color="auto"/>
        <w:bottom w:val="none" w:sz="0" w:space="0" w:color="auto"/>
        <w:right w:val="none" w:sz="0" w:space="0" w:color="auto"/>
      </w:divBdr>
    </w:div>
    <w:div w:id="696855344">
      <w:bodyDiv w:val="1"/>
      <w:marLeft w:val="0"/>
      <w:marRight w:val="0"/>
      <w:marTop w:val="0"/>
      <w:marBottom w:val="0"/>
      <w:divBdr>
        <w:top w:val="none" w:sz="0" w:space="0" w:color="auto"/>
        <w:left w:val="none" w:sz="0" w:space="0" w:color="auto"/>
        <w:bottom w:val="none" w:sz="0" w:space="0" w:color="auto"/>
        <w:right w:val="none" w:sz="0" w:space="0" w:color="auto"/>
      </w:divBdr>
    </w:div>
    <w:div w:id="736628679">
      <w:bodyDiv w:val="1"/>
      <w:marLeft w:val="0"/>
      <w:marRight w:val="0"/>
      <w:marTop w:val="0"/>
      <w:marBottom w:val="0"/>
      <w:divBdr>
        <w:top w:val="none" w:sz="0" w:space="0" w:color="auto"/>
        <w:left w:val="none" w:sz="0" w:space="0" w:color="auto"/>
        <w:bottom w:val="none" w:sz="0" w:space="0" w:color="auto"/>
        <w:right w:val="none" w:sz="0" w:space="0" w:color="auto"/>
      </w:divBdr>
    </w:div>
    <w:div w:id="765273380">
      <w:bodyDiv w:val="1"/>
      <w:marLeft w:val="0"/>
      <w:marRight w:val="0"/>
      <w:marTop w:val="0"/>
      <w:marBottom w:val="0"/>
      <w:divBdr>
        <w:top w:val="none" w:sz="0" w:space="0" w:color="auto"/>
        <w:left w:val="none" w:sz="0" w:space="0" w:color="auto"/>
        <w:bottom w:val="none" w:sz="0" w:space="0" w:color="auto"/>
        <w:right w:val="none" w:sz="0" w:space="0" w:color="auto"/>
      </w:divBdr>
    </w:div>
    <w:div w:id="778062111">
      <w:bodyDiv w:val="1"/>
      <w:marLeft w:val="0"/>
      <w:marRight w:val="0"/>
      <w:marTop w:val="0"/>
      <w:marBottom w:val="0"/>
      <w:divBdr>
        <w:top w:val="none" w:sz="0" w:space="0" w:color="auto"/>
        <w:left w:val="none" w:sz="0" w:space="0" w:color="auto"/>
        <w:bottom w:val="none" w:sz="0" w:space="0" w:color="auto"/>
        <w:right w:val="none" w:sz="0" w:space="0" w:color="auto"/>
      </w:divBdr>
    </w:div>
    <w:div w:id="802845439">
      <w:bodyDiv w:val="1"/>
      <w:marLeft w:val="0"/>
      <w:marRight w:val="0"/>
      <w:marTop w:val="0"/>
      <w:marBottom w:val="0"/>
      <w:divBdr>
        <w:top w:val="none" w:sz="0" w:space="0" w:color="auto"/>
        <w:left w:val="none" w:sz="0" w:space="0" w:color="auto"/>
        <w:bottom w:val="none" w:sz="0" w:space="0" w:color="auto"/>
        <w:right w:val="none" w:sz="0" w:space="0" w:color="auto"/>
      </w:divBdr>
    </w:div>
    <w:div w:id="835193530">
      <w:bodyDiv w:val="1"/>
      <w:marLeft w:val="0"/>
      <w:marRight w:val="0"/>
      <w:marTop w:val="0"/>
      <w:marBottom w:val="0"/>
      <w:divBdr>
        <w:top w:val="none" w:sz="0" w:space="0" w:color="auto"/>
        <w:left w:val="none" w:sz="0" w:space="0" w:color="auto"/>
        <w:bottom w:val="none" w:sz="0" w:space="0" w:color="auto"/>
        <w:right w:val="none" w:sz="0" w:space="0" w:color="auto"/>
      </w:divBdr>
    </w:div>
    <w:div w:id="836117854">
      <w:bodyDiv w:val="1"/>
      <w:marLeft w:val="0"/>
      <w:marRight w:val="0"/>
      <w:marTop w:val="0"/>
      <w:marBottom w:val="0"/>
      <w:divBdr>
        <w:top w:val="none" w:sz="0" w:space="0" w:color="auto"/>
        <w:left w:val="none" w:sz="0" w:space="0" w:color="auto"/>
        <w:bottom w:val="none" w:sz="0" w:space="0" w:color="auto"/>
        <w:right w:val="none" w:sz="0" w:space="0" w:color="auto"/>
      </w:divBdr>
    </w:div>
    <w:div w:id="849023185">
      <w:bodyDiv w:val="1"/>
      <w:marLeft w:val="0"/>
      <w:marRight w:val="0"/>
      <w:marTop w:val="0"/>
      <w:marBottom w:val="0"/>
      <w:divBdr>
        <w:top w:val="none" w:sz="0" w:space="0" w:color="auto"/>
        <w:left w:val="none" w:sz="0" w:space="0" w:color="auto"/>
        <w:bottom w:val="none" w:sz="0" w:space="0" w:color="auto"/>
        <w:right w:val="none" w:sz="0" w:space="0" w:color="auto"/>
      </w:divBdr>
    </w:div>
    <w:div w:id="851801448">
      <w:bodyDiv w:val="1"/>
      <w:marLeft w:val="0"/>
      <w:marRight w:val="0"/>
      <w:marTop w:val="0"/>
      <w:marBottom w:val="0"/>
      <w:divBdr>
        <w:top w:val="none" w:sz="0" w:space="0" w:color="auto"/>
        <w:left w:val="none" w:sz="0" w:space="0" w:color="auto"/>
        <w:bottom w:val="none" w:sz="0" w:space="0" w:color="auto"/>
        <w:right w:val="none" w:sz="0" w:space="0" w:color="auto"/>
      </w:divBdr>
    </w:div>
    <w:div w:id="866143701">
      <w:bodyDiv w:val="1"/>
      <w:marLeft w:val="0"/>
      <w:marRight w:val="0"/>
      <w:marTop w:val="0"/>
      <w:marBottom w:val="0"/>
      <w:divBdr>
        <w:top w:val="none" w:sz="0" w:space="0" w:color="auto"/>
        <w:left w:val="none" w:sz="0" w:space="0" w:color="auto"/>
        <w:bottom w:val="none" w:sz="0" w:space="0" w:color="auto"/>
        <w:right w:val="none" w:sz="0" w:space="0" w:color="auto"/>
      </w:divBdr>
    </w:div>
    <w:div w:id="878779211">
      <w:bodyDiv w:val="1"/>
      <w:marLeft w:val="0"/>
      <w:marRight w:val="0"/>
      <w:marTop w:val="0"/>
      <w:marBottom w:val="0"/>
      <w:divBdr>
        <w:top w:val="none" w:sz="0" w:space="0" w:color="auto"/>
        <w:left w:val="none" w:sz="0" w:space="0" w:color="auto"/>
        <w:bottom w:val="none" w:sz="0" w:space="0" w:color="auto"/>
        <w:right w:val="none" w:sz="0" w:space="0" w:color="auto"/>
      </w:divBdr>
    </w:div>
    <w:div w:id="897201691">
      <w:bodyDiv w:val="1"/>
      <w:marLeft w:val="0"/>
      <w:marRight w:val="0"/>
      <w:marTop w:val="0"/>
      <w:marBottom w:val="0"/>
      <w:divBdr>
        <w:top w:val="none" w:sz="0" w:space="0" w:color="auto"/>
        <w:left w:val="none" w:sz="0" w:space="0" w:color="auto"/>
        <w:bottom w:val="none" w:sz="0" w:space="0" w:color="auto"/>
        <w:right w:val="none" w:sz="0" w:space="0" w:color="auto"/>
      </w:divBdr>
    </w:div>
    <w:div w:id="898172666">
      <w:bodyDiv w:val="1"/>
      <w:marLeft w:val="0"/>
      <w:marRight w:val="0"/>
      <w:marTop w:val="0"/>
      <w:marBottom w:val="0"/>
      <w:divBdr>
        <w:top w:val="none" w:sz="0" w:space="0" w:color="auto"/>
        <w:left w:val="none" w:sz="0" w:space="0" w:color="auto"/>
        <w:bottom w:val="none" w:sz="0" w:space="0" w:color="auto"/>
        <w:right w:val="none" w:sz="0" w:space="0" w:color="auto"/>
      </w:divBdr>
    </w:div>
    <w:div w:id="905381429">
      <w:bodyDiv w:val="1"/>
      <w:marLeft w:val="0"/>
      <w:marRight w:val="0"/>
      <w:marTop w:val="0"/>
      <w:marBottom w:val="0"/>
      <w:divBdr>
        <w:top w:val="none" w:sz="0" w:space="0" w:color="auto"/>
        <w:left w:val="none" w:sz="0" w:space="0" w:color="auto"/>
        <w:bottom w:val="none" w:sz="0" w:space="0" w:color="auto"/>
        <w:right w:val="none" w:sz="0" w:space="0" w:color="auto"/>
      </w:divBdr>
    </w:div>
    <w:div w:id="945885158">
      <w:bodyDiv w:val="1"/>
      <w:marLeft w:val="0"/>
      <w:marRight w:val="0"/>
      <w:marTop w:val="0"/>
      <w:marBottom w:val="0"/>
      <w:divBdr>
        <w:top w:val="none" w:sz="0" w:space="0" w:color="auto"/>
        <w:left w:val="none" w:sz="0" w:space="0" w:color="auto"/>
        <w:bottom w:val="none" w:sz="0" w:space="0" w:color="auto"/>
        <w:right w:val="none" w:sz="0" w:space="0" w:color="auto"/>
      </w:divBdr>
    </w:div>
    <w:div w:id="973216064">
      <w:bodyDiv w:val="1"/>
      <w:marLeft w:val="0"/>
      <w:marRight w:val="0"/>
      <w:marTop w:val="0"/>
      <w:marBottom w:val="0"/>
      <w:divBdr>
        <w:top w:val="none" w:sz="0" w:space="0" w:color="auto"/>
        <w:left w:val="none" w:sz="0" w:space="0" w:color="auto"/>
        <w:bottom w:val="none" w:sz="0" w:space="0" w:color="auto"/>
        <w:right w:val="none" w:sz="0" w:space="0" w:color="auto"/>
      </w:divBdr>
    </w:div>
    <w:div w:id="997075460">
      <w:bodyDiv w:val="1"/>
      <w:marLeft w:val="0"/>
      <w:marRight w:val="0"/>
      <w:marTop w:val="0"/>
      <w:marBottom w:val="0"/>
      <w:divBdr>
        <w:top w:val="none" w:sz="0" w:space="0" w:color="auto"/>
        <w:left w:val="none" w:sz="0" w:space="0" w:color="auto"/>
        <w:bottom w:val="none" w:sz="0" w:space="0" w:color="auto"/>
        <w:right w:val="none" w:sz="0" w:space="0" w:color="auto"/>
      </w:divBdr>
    </w:div>
    <w:div w:id="997344060">
      <w:bodyDiv w:val="1"/>
      <w:marLeft w:val="0"/>
      <w:marRight w:val="0"/>
      <w:marTop w:val="0"/>
      <w:marBottom w:val="0"/>
      <w:divBdr>
        <w:top w:val="none" w:sz="0" w:space="0" w:color="auto"/>
        <w:left w:val="none" w:sz="0" w:space="0" w:color="auto"/>
        <w:bottom w:val="none" w:sz="0" w:space="0" w:color="auto"/>
        <w:right w:val="none" w:sz="0" w:space="0" w:color="auto"/>
      </w:divBdr>
    </w:div>
    <w:div w:id="1067458327">
      <w:bodyDiv w:val="1"/>
      <w:marLeft w:val="0"/>
      <w:marRight w:val="0"/>
      <w:marTop w:val="0"/>
      <w:marBottom w:val="0"/>
      <w:divBdr>
        <w:top w:val="none" w:sz="0" w:space="0" w:color="auto"/>
        <w:left w:val="none" w:sz="0" w:space="0" w:color="auto"/>
        <w:bottom w:val="none" w:sz="0" w:space="0" w:color="auto"/>
        <w:right w:val="none" w:sz="0" w:space="0" w:color="auto"/>
      </w:divBdr>
    </w:div>
    <w:div w:id="1069882366">
      <w:bodyDiv w:val="1"/>
      <w:marLeft w:val="0"/>
      <w:marRight w:val="0"/>
      <w:marTop w:val="0"/>
      <w:marBottom w:val="0"/>
      <w:divBdr>
        <w:top w:val="none" w:sz="0" w:space="0" w:color="auto"/>
        <w:left w:val="none" w:sz="0" w:space="0" w:color="auto"/>
        <w:bottom w:val="none" w:sz="0" w:space="0" w:color="auto"/>
        <w:right w:val="none" w:sz="0" w:space="0" w:color="auto"/>
      </w:divBdr>
    </w:div>
    <w:div w:id="1080180836">
      <w:bodyDiv w:val="1"/>
      <w:marLeft w:val="0"/>
      <w:marRight w:val="0"/>
      <w:marTop w:val="0"/>
      <w:marBottom w:val="0"/>
      <w:divBdr>
        <w:top w:val="none" w:sz="0" w:space="0" w:color="auto"/>
        <w:left w:val="none" w:sz="0" w:space="0" w:color="auto"/>
        <w:bottom w:val="none" w:sz="0" w:space="0" w:color="auto"/>
        <w:right w:val="none" w:sz="0" w:space="0" w:color="auto"/>
      </w:divBdr>
    </w:div>
    <w:div w:id="1147866113">
      <w:bodyDiv w:val="1"/>
      <w:marLeft w:val="0"/>
      <w:marRight w:val="0"/>
      <w:marTop w:val="0"/>
      <w:marBottom w:val="0"/>
      <w:divBdr>
        <w:top w:val="none" w:sz="0" w:space="0" w:color="auto"/>
        <w:left w:val="none" w:sz="0" w:space="0" w:color="auto"/>
        <w:bottom w:val="none" w:sz="0" w:space="0" w:color="auto"/>
        <w:right w:val="none" w:sz="0" w:space="0" w:color="auto"/>
      </w:divBdr>
    </w:div>
    <w:div w:id="1155608906">
      <w:bodyDiv w:val="1"/>
      <w:marLeft w:val="0"/>
      <w:marRight w:val="0"/>
      <w:marTop w:val="0"/>
      <w:marBottom w:val="0"/>
      <w:divBdr>
        <w:top w:val="none" w:sz="0" w:space="0" w:color="auto"/>
        <w:left w:val="none" w:sz="0" w:space="0" w:color="auto"/>
        <w:bottom w:val="none" w:sz="0" w:space="0" w:color="auto"/>
        <w:right w:val="none" w:sz="0" w:space="0" w:color="auto"/>
      </w:divBdr>
    </w:div>
    <w:div w:id="1195995090">
      <w:bodyDiv w:val="1"/>
      <w:marLeft w:val="0"/>
      <w:marRight w:val="0"/>
      <w:marTop w:val="0"/>
      <w:marBottom w:val="0"/>
      <w:divBdr>
        <w:top w:val="none" w:sz="0" w:space="0" w:color="auto"/>
        <w:left w:val="none" w:sz="0" w:space="0" w:color="auto"/>
        <w:bottom w:val="none" w:sz="0" w:space="0" w:color="auto"/>
        <w:right w:val="none" w:sz="0" w:space="0" w:color="auto"/>
      </w:divBdr>
    </w:div>
    <w:div w:id="1196382483">
      <w:bodyDiv w:val="1"/>
      <w:marLeft w:val="0"/>
      <w:marRight w:val="0"/>
      <w:marTop w:val="0"/>
      <w:marBottom w:val="0"/>
      <w:divBdr>
        <w:top w:val="none" w:sz="0" w:space="0" w:color="auto"/>
        <w:left w:val="none" w:sz="0" w:space="0" w:color="auto"/>
        <w:bottom w:val="none" w:sz="0" w:space="0" w:color="auto"/>
        <w:right w:val="none" w:sz="0" w:space="0" w:color="auto"/>
      </w:divBdr>
    </w:div>
    <w:div w:id="1216818482">
      <w:bodyDiv w:val="1"/>
      <w:marLeft w:val="0"/>
      <w:marRight w:val="0"/>
      <w:marTop w:val="0"/>
      <w:marBottom w:val="0"/>
      <w:divBdr>
        <w:top w:val="none" w:sz="0" w:space="0" w:color="auto"/>
        <w:left w:val="none" w:sz="0" w:space="0" w:color="auto"/>
        <w:bottom w:val="none" w:sz="0" w:space="0" w:color="auto"/>
        <w:right w:val="none" w:sz="0" w:space="0" w:color="auto"/>
      </w:divBdr>
    </w:div>
    <w:div w:id="1244337114">
      <w:bodyDiv w:val="1"/>
      <w:marLeft w:val="0"/>
      <w:marRight w:val="0"/>
      <w:marTop w:val="0"/>
      <w:marBottom w:val="0"/>
      <w:divBdr>
        <w:top w:val="none" w:sz="0" w:space="0" w:color="auto"/>
        <w:left w:val="none" w:sz="0" w:space="0" w:color="auto"/>
        <w:bottom w:val="none" w:sz="0" w:space="0" w:color="auto"/>
        <w:right w:val="none" w:sz="0" w:space="0" w:color="auto"/>
      </w:divBdr>
    </w:div>
    <w:div w:id="1259871069">
      <w:bodyDiv w:val="1"/>
      <w:marLeft w:val="0"/>
      <w:marRight w:val="0"/>
      <w:marTop w:val="0"/>
      <w:marBottom w:val="0"/>
      <w:divBdr>
        <w:top w:val="none" w:sz="0" w:space="0" w:color="auto"/>
        <w:left w:val="none" w:sz="0" w:space="0" w:color="auto"/>
        <w:bottom w:val="none" w:sz="0" w:space="0" w:color="auto"/>
        <w:right w:val="none" w:sz="0" w:space="0" w:color="auto"/>
      </w:divBdr>
    </w:div>
    <w:div w:id="1283271453">
      <w:bodyDiv w:val="1"/>
      <w:marLeft w:val="0"/>
      <w:marRight w:val="0"/>
      <w:marTop w:val="0"/>
      <w:marBottom w:val="0"/>
      <w:divBdr>
        <w:top w:val="none" w:sz="0" w:space="0" w:color="auto"/>
        <w:left w:val="none" w:sz="0" w:space="0" w:color="auto"/>
        <w:bottom w:val="none" w:sz="0" w:space="0" w:color="auto"/>
        <w:right w:val="none" w:sz="0" w:space="0" w:color="auto"/>
      </w:divBdr>
    </w:div>
    <w:div w:id="1288929067">
      <w:bodyDiv w:val="1"/>
      <w:marLeft w:val="0"/>
      <w:marRight w:val="0"/>
      <w:marTop w:val="0"/>
      <w:marBottom w:val="0"/>
      <w:divBdr>
        <w:top w:val="none" w:sz="0" w:space="0" w:color="auto"/>
        <w:left w:val="none" w:sz="0" w:space="0" w:color="auto"/>
        <w:bottom w:val="none" w:sz="0" w:space="0" w:color="auto"/>
        <w:right w:val="none" w:sz="0" w:space="0" w:color="auto"/>
      </w:divBdr>
    </w:div>
    <w:div w:id="1307666576">
      <w:bodyDiv w:val="1"/>
      <w:marLeft w:val="0"/>
      <w:marRight w:val="0"/>
      <w:marTop w:val="0"/>
      <w:marBottom w:val="0"/>
      <w:divBdr>
        <w:top w:val="none" w:sz="0" w:space="0" w:color="auto"/>
        <w:left w:val="none" w:sz="0" w:space="0" w:color="auto"/>
        <w:bottom w:val="none" w:sz="0" w:space="0" w:color="auto"/>
        <w:right w:val="none" w:sz="0" w:space="0" w:color="auto"/>
      </w:divBdr>
    </w:div>
    <w:div w:id="1325012611">
      <w:bodyDiv w:val="1"/>
      <w:marLeft w:val="0"/>
      <w:marRight w:val="0"/>
      <w:marTop w:val="0"/>
      <w:marBottom w:val="0"/>
      <w:divBdr>
        <w:top w:val="none" w:sz="0" w:space="0" w:color="auto"/>
        <w:left w:val="none" w:sz="0" w:space="0" w:color="auto"/>
        <w:bottom w:val="none" w:sz="0" w:space="0" w:color="auto"/>
        <w:right w:val="none" w:sz="0" w:space="0" w:color="auto"/>
      </w:divBdr>
    </w:div>
    <w:div w:id="1432316825">
      <w:bodyDiv w:val="1"/>
      <w:marLeft w:val="0"/>
      <w:marRight w:val="0"/>
      <w:marTop w:val="0"/>
      <w:marBottom w:val="0"/>
      <w:divBdr>
        <w:top w:val="none" w:sz="0" w:space="0" w:color="auto"/>
        <w:left w:val="none" w:sz="0" w:space="0" w:color="auto"/>
        <w:bottom w:val="none" w:sz="0" w:space="0" w:color="auto"/>
        <w:right w:val="none" w:sz="0" w:space="0" w:color="auto"/>
      </w:divBdr>
    </w:div>
    <w:div w:id="1469977084">
      <w:bodyDiv w:val="1"/>
      <w:marLeft w:val="0"/>
      <w:marRight w:val="0"/>
      <w:marTop w:val="0"/>
      <w:marBottom w:val="0"/>
      <w:divBdr>
        <w:top w:val="none" w:sz="0" w:space="0" w:color="auto"/>
        <w:left w:val="none" w:sz="0" w:space="0" w:color="auto"/>
        <w:bottom w:val="none" w:sz="0" w:space="0" w:color="auto"/>
        <w:right w:val="none" w:sz="0" w:space="0" w:color="auto"/>
      </w:divBdr>
    </w:div>
    <w:div w:id="1470588477">
      <w:bodyDiv w:val="1"/>
      <w:marLeft w:val="0"/>
      <w:marRight w:val="0"/>
      <w:marTop w:val="0"/>
      <w:marBottom w:val="0"/>
      <w:divBdr>
        <w:top w:val="none" w:sz="0" w:space="0" w:color="auto"/>
        <w:left w:val="none" w:sz="0" w:space="0" w:color="auto"/>
        <w:bottom w:val="none" w:sz="0" w:space="0" w:color="auto"/>
        <w:right w:val="none" w:sz="0" w:space="0" w:color="auto"/>
      </w:divBdr>
    </w:div>
    <w:div w:id="1564439833">
      <w:bodyDiv w:val="1"/>
      <w:marLeft w:val="0"/>
      <w:marRight w:val="0"/>
      <w:marTop w:val="0"/>
      <w:marBottom w:val="0"/>
      <w:divBdr>
        <w:top w:val="none" w:sz="0" w:space="0" w:color="auto"/>
        <w:left w:val="none" w:sz="0" w:space="0" w:color="auto"/>
        <w:bottom w:val="none" w:sz="0" w:space="0" w:color="auto"/>
        <w:right w:val="none" w:sz="0" w:space="0" w:color="auto"/>
      </w:divBdr>
    </w:div>
    <w:div w:id="1642803729">
      <w:bodyDiv w:val="1"/>
      <w:marLeft w:val="0"/>
      <w:marRight w:val="0"/>
      <w:marTop w:val="0"/>
      <w:marBottom w:val="0"/>
      <w:divBdr>
        <w:top w:val="none" w:sz="0" w:space="0" w:color="auto"/>
        <w:left w:val="none" w:sz="0" w:space="0" w:color="auto"/>
        <w:bottom w:val="none" w:sz="0" w:space="0" w:color="auto"/>
        <w:right w:val="none" w:sz="0" w:space="0" w:color="auto"/>
      </w:divBdr>
    </w:div>
    <w:div w:id="1649020108">
      <w:bodyDiv w:val="1"/>
      <w:marLeft w:val="0"/>
      <w:marRight w:val="0"/>
      <w:marTop w:val="0"/>
      <w:marBottom w:val="0"/>
      <w:divBdr>
        <w:top w:val="none" w:sz="0" w:space="0" w:color="auto"/>
        <w:left w:val="none" w:sz="0" w:space="0" w:color="auto"/>
        <w:bottom w:val="none" w:sz="0" w:space="0" w:color="auto"/>
        <w:right w:val="none" w:sz="0" w:space="0" w:color="auto"/>
      </w:divBdr>
    </w:div>
    <w:div w:id="1653215928">
      <w:bodyDiv w:val="1"/>
      <w:marLeft w:val="0"/>
      <w:marRight w:val="0"/>
      <w:marTop w:val="0"/>
      <w:marBottom w:val="0"/>
      <w:divBdr>
        <w:top w:val="none" w:sz="0" w:space="0" w:color="auto"/>
        <w:left w:val="none" w:sz="0" w:space="0" w:color="auto"/>
        <w:bottom w:val="none" w:sz="0" w:space="0" w:color="auto"/>
        <w:right w:val="none" w:sz="0" w:space="0" w:color="auto"/>
      </w:divBdr>
    </w:div>
    <w:div w:id="1664625364">
      <w:bodyDiv w:val="1"/>
      <w:marLeft w:val="0"/>
      <w:marRight w:val="0"/>
      <w:marTop w:val="0"/>
      <w:marBottom w:val="0"/>
      <w:divBdr>
        <w:top w:val="none" w:sz="0" w:space="0" w:color="auto"/>
        <w:left w:val="none" w:sz="0" w:space="0" w:color="auto"/>
        <w:bottom w:val="none" w:sz="0" w:space="0" w:color="auto"/>
        <w:right w:val="none" w:sz="0" w:space="0" w:color="auto"/>
      </w:divBdr>
    </w:div>
    <w:div w:id="1756977182">
      <w:bodyDiv w:val="1"/>
      <w:marLeft w:val="0"/>
      <w:marRight w:val="0"/>
      <w:marTop w:val="0"/>
      <w:marBottom w:val="0"/>
      <w:divBdr>
        <w:top w:val="none" w:sz="0" w:space="0" w:color="auto"/>
        <w:left w:val="none" w:sz="0" w:space="0" w:color="auto"/>
        <w:bottom w:val="none" w:sz="0" w:space="0" w:color="auto"/>
        <w:right w:val="none" w:sz="0" w:space="0" w:color="auto"/>
      </w:divBdr>
    </w:div>
    <w:div w:id="1773469989">
      <w:bodyDiv w:val="1"/>
      <w:marLeft w:val="0"/>
      <w:marRight w:val="0"/>
      <w:marTop w:val="0"/>
      <w:marBottom w:val="0"/>
      <w:divBdr>
        <w:top w:val="none" w:sz="0" w:space="0" w:color="auto"/>
        <w:left w:val="none" w:sz="0" w:space="0" w:color="auto"/>
        <w:bottom w:val="none" w:sz="0" w:space="0" w:color="auto"/>
        <w:right w:val="none" w:sz="0" w:space="0" w:color="auto"/>
      </w:divBdr>
    </w:div>
    <w:div w:id="1793748703">
      <w:bodyDiv w:val="1"/>
      <w:marLeft w:val="0"/>
      <w:marRight w:val="0"/>
      <w:marTop w:val="0"/>
      <w:marBottom w:val="0"/>
      <w:divBdr>
        <w:top w:val="none" w:sz="0" w:space="0" w:color="auto"/>
        <w:left w:val="none" w:sz="0" w:space="0" w:color="auto"/>
        <w:bottom w:val="none" w:sz="0" w:space="0" w:color="auto"/>
        <w:right w:val="none" w:sz="0" w:space="0" w:color="auto"/>
      </w:divBdr>
    </w:div>
    <w:div w:id="1837189299">
      <w:bodyDiv w:val="1"/>
      <w:marLeft w:val="0"/>
      <w:marRight w:val="0"/>
      <w:marTop w:val="0"/>
      <w:marBottom w:val="0"/>
      <w:divBdr>
        <w:top w:val="none" w:sz="0" w:space="0" w:color="auto"/>
        <w:left w:val="none" w:sz="0" w:space="0" w:color="auto"/>
        <w:bottom w:val="none" w:sz="0" w:space="0" w:color="auto"/>
        <w:right w:val="none" w:sz="0" w:space="0" w:color="auto"/>
      </w:divBdr>
    </w:div>
    <w:div w:id="1844009863">
      <w:bodyDiv w:val="1"/>
      <w:marLeft w:val="0"/>
      <w:marRight w:val="0"/>
      <w:marTop w:val="0"/>
      <w:marBottom w:val="0"/>
      <w:divBdr>
        <w:top w:val="none" w:sz="0" w:space="0" w:color="auto"/>
        <w:left w:val="none" w:sz="0" w:space="0" w:color="auto"/>
        <w:bottom w:val="none" w:sz="0" w:space="0" w:color="auto"/>
        <w:right w:val="none" w:sz="0" w:space="0" w:color="auto"/>
      </w:divBdr>
    </w:div>
    <w:div w:id="1861158305">
      <w:bodyDiv w:val="1"/>
      <w:marLeft w:val="0"/>
      <w:marRight w:val="0"/>
      <w:marTop w:val="0"/>
      <w:marBottom w:val="0"/>
      <w:divBdr>
        <w:top w:val="none" w:sz="0" w:space="0" w:color="auto"/>
        <w:left w:val="none" w:sz="0" w:space="0" w:color="auto"/>
        <w:bottom w:val="none" w:sz="0" w:space="0" w:color="auto"/>
        <w:right w:val="none" w:sz="0" w:space="0" w:color="auto"/>
      </w:divBdr>
    </w:div>
    <w:div w:id="1898083434">
      <w:bodyDiv w:val="1"/>
      <w:marLeft w:val="0"/>
      <w:marRight w:val="0"/>
      <w:marTop w:val="0"/>
      <w:marBottom w:val="0"/>
      <w:divBdr>
        <w:top w:val="none" w:sz="0" w:space="0" w:color="auto"/>
        <w:left w:val="none" w:sz="0" w:space="0" w:color="auto"/>
        <w:bottom w:val="none" w:sz="0" w:space="0" w:color="auto"/>
        <w:right w:val="none" w:sz="0" w:space="0" w:color="auto"/>
      </w:divBdr>
    </w:div>
    <w:div w:id="1917739289">
      <w:bodyDiv w:val="1"/>
      <w:marLeft w:val="0"/>
      <w:marRight w:val="0"/>
      <w:marTop w:val="0"/>
      <w:marBottom w:val="0"/>
      <w:divBdr>
        <w:top w:val="none" w:sz="0" w:space="0" w:color="auto"/>
        <w:left w:val="none" w:sz="0" w:space="0" w:color="auto"/>
        <w:bottom w:val="none" w:sz="0" w:space="0" w:color="auto"/>
        <w:right w:val="none" w:sz="0" w:space="0" w:color="auto"/>
      </w:divBdr>
    </w:div>
    <w:div w:id="1979069345">
      <w:bodyDiv w:val="1"/>
      <w:marLeft w:val="0"/>
      <w:marRight w:val="0"/>
      <w:marTop w:val="0"/>
      <w:marBottom w:val="0"/>
      <w:divBdr>
        <w:top w:val="none" w:sz="0" w:space="0" w:color="auto"/>
        <w:left w:val="none" w:sz="0" w:space="0" w:color="auto"/>
        <w:bottom w:val="none" w:sz="0" w:space="0" w:color="auto"/>
        <w:right w:val="none" w:sz="0" w:space="0" w:color="auto"/>
      </w:divBdr>
    </w:div>
    <w:div w:id="1988127406">
      <w:bodyDiv w:val="1"/>
      <w:marLeft w:val="0"/>
      <w:marRight w:val="0"/>
      <w:marTop w:val="0"/>
      <w:marBottom w:val="0"/>
      <w:divBdr>
        <w:top w:val="none" w:sz="0" w:space="0" w:color="auto"/>
        <w:left w:val="none" w:sz="0" w:space="0" w:color="auto"/>
        <w:bottom w:val="none" w:sz="0" w:space="0" w:color="auto"/>
        <w:right w:val="none" w:sz="0" w:space="0" w:color="auto"/>
      </w:divBdr>
    </w:div>
    <w:div w:id="2039887061">
      <w:bodyDiv w:val="1"/>
      <w:marLeft w:val="0"/>
      <w:marRight w:val="0"/>
      <w:marTop w:val="0"/>
      <w:marBottom w:val="0"/>
      <w:divBdr>
        <w:top w:val="none" w:sz="0" w:space="0" w:color="auto"/>
        <w:left w:val="none" w:sz="0" w:space="0" w:color="auto"/>
        <w:bottom w:val="none" w:sz="0" w:space="0" w:color="auto"/>
        <w:right w:val="none" w:sz="0" w:space="0" w:color="auto"/>
      </w:divBdr>
    </w:div>
    <w:div w:id="2111048447">
      <w:bodyDiv w:val="1"/>
      <w:marLeft w:val="0"/>
      <w:marRight w:val="0"/>
      <w:marTop w:val="0"/>
      <w:marBottom w:val="0"/>
      <w:divBdr>
        <w:top w:val="none" w:sz="0" w:space="0" w:color="auto"/>
        <w:left w:val="none" w:sz="0" w:space="0" w:color="auto"/>
        <w:bottom w:val="none" w:sz="0" w:space="0" w:color="auto"/>
        <w:right w:val="none" w:sz="0" w:space="0" w:color="auto"/>
      </w:divBdr>
    </w:div>
    <w:div w:id="2120560398">
      <w:bodyDiv w:val="1"/>
      <w:marLeft w:val="0"/>
      <w:marRight w:val="0"/>
      <w:marTop w:val="0"/>
      <w:marBottom w:val="0"/>
      <w:divBdr>
        <w:top w:val="none" w:sz="0" w:space="0" w:color="auto"/>
        <w:left w:val="none" w:sz="0" w:space="0" w:color="auto"/>
        <w:bottom w:val="none" w:sz="0" w:space="0" w:color="auto"/>
        <w:right w:val="none" w:sz="0" w:space="0" w:color="auto"/>
      </w:divBdr>
    </w:div>
    <w:div w:id="2121098663">
      <w:bodyDiv w:val="1"/>
      <w:marLeft w:val="0"/>
      <w:marRight w:val="0"/>
      <w:marTop w:val="0"/>
      <w:marBottom w:val="0"/>
      <w:divBdr>
        <w:top w:val="none" w:sz="0" w:space="0" w:color="auto"/>
        <w:left w:val="none" w:sz="0" w:space="0" w:color="auto"/>
        <w:bottom w:val="none" w:sz="0" w:space="0" w:color="auto"/>
        <w:right w:val="none" w:sz="0" w:space="0" w:color="auto"/>
      </w:divBdr>
    </w:div>
    <w:div w:id="2139563523">
      <w:bodyDiv w:val="1"/>
      <w:marLeft w:val="0"/>
      <w:marRight w:val="0"/>
      <w:marTop w:val="0"/>
      <w:marBottom w:val="0"/>
      <w:divBdr>
        <w:top w:val="none" w:sz="0" w:space="0" w:color="auto"/>
        <w:left w:val="none" w:sz="0" w:space="0" w:color="auto"/>
        <w:bottom w:val="none" w:sz="0" w:space="0" w:color="auto"/>
        <w:right w:val="none" w:sz="0" w:space="0" w:color="auto"/>
      </w:divBdr>
    </w:div>
    <w:div w:id="2144763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rochdale.gov.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63EF8F7-7476-45B4-B1F4-DE02C45D925D}"/>
      </w:docPartPr>
      <w:docPartBody>
        <w:p w:rsidR="00D8675B" w:rsidRDefault="00E83516">
          <w:r w:rsidRPr="005503F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3516"/>
    <w:rsid w:val="000F64E9"/>
    <w:rsid w:val="005B1D3C"/>
    <w:rsid w:val="00BF021D"/>
    <w:rsid w:val="00CC2B9C"/>
    <w:rsid w:val="00CF7528"/>
    <w:rsid w:val="00D46B4D"/>
    <w:rsid w:val="00D8675B"/>
    <w:rsid w:val="00E83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35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AFD9EC96BE62E4A805B535054F37D78" ma:contentTypeVersion="9" ma:contentTypeDescription="Create a new document." ma:contentTypeScope="" ma:versionID="cc6172f9288ecb4b6f1412a70abde0ec">
  <xsd:schema xmlns:xsd="http://www.w3.org/2001/XMLSchema" xmlns:xs="http://www.w3.org/2001/XMLSchema" xmlns:p="http://schemas.microsoft.com/office/2006/metadata/properties" xmlns:ns3="a56a9120-c928-45d7-a3bf-d8102ee76f3c" targetNamespace="http://schemas.microsoft.com/office/2006/metadata/properties" ma:root="true" ma:fieldsID="22b7942c4c3e42829270ec1b2747db21" ns3:_="">
    <xsd:import namespace="a56a9120-c928-45d7-a3bf-d8102ee76f3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6a9120-c928-45d7-a3bf-d8102ee76f3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BB1FEB-D76A-4AAF-897E-2F6EC549549C}">
  <ds:schemaRefs>
    <ds:schemaRef ds:uri="http://schemas.openxmlformats.org/officeDocument/2006/bibliography"/>
  </ds:schemaRefs>
</ds:datastoreItem>
</file>

<file path=customXml/itemProps2.xml><?xml version="1.0" encoding="utf-8"?>
<ds:datastoreItem xmlns:ds="http://schemas.openxmlformats.org/officeDocument/2006/customXml" ds:itemID="{EDA225C0-911C-4BB3-B0BB-F900737B35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6a9120-c928-45d7-a3bf-d8102ee76f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7E1335-2EA4-487D-9AC2-07345D16953B}">
  <ds:schemaRefs>
    <ds:schemaRef ds:uri="http://schemas.microsoft.com/sharepoint/v3/contenttype/forms"/>
  </ds:schemaRefs>
</ds:datastoreItem>
</file>

<file path=customXml/itemProps4.xml><?xml version="1.0" encoding="utf-8"?>
<ds:datastoreItem xmlns:ds="http://schemas.openxmlformats.org/officeDocument/2006/customXml" ds:itemID="{B0C8B5A7-828A-44E1-A72A-0B204B0B33B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Pages>
  <Words>464</Words>
  <Characters>2650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PLANNING AND REGULATION SERVICES</vt:lpstr>
    </vt:vector>
  </TitlesOfParts>
  <Company>Rochdale Council</Company>
  <LinksUpToDate>false</LinksUpToDate>
  <CharactersWithSpaces>3108</CharactersWithSpaces>
  <SharedDoc>false</SharedDoc>
  <HLinks>
    <vt:vector size="6" baseType="variant">
      <vt:variant>
        <vt:i4>3538999</vt:i4>
      </vt:variant>
      <vt:variant>
        <vt:i4>0</vt:i4>
      </vt:variant>
      <vt:variant>
        <vt:i4>0</vt:i4>
      </vt:variant>
      <vt:variant>
        <vt:i4>5</vt:i4>
      </vt:variant>
      <vt:variant>
        <vt:lpwstr>http://www.rochdale.gov.uk/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AND REGULATION SERVICES</dc:title>
  <dc:subject/>
  <dc:creator>Administrator</dc:creator>
  <cp:keywords/>
  <cp:lastModifiedBy>Jonathon Parr</cp:lastModifiedBy>
  <cp:revision>18</cp:revision>
  <cp:lastPrinted>2019-03-04T09:36:00Z</cp:lastPrinted>
  <dcterms:created xsi:type="dcterms:W3CDTF">2026-01-12T11:15:00Z</dcterms:created>
  <dcterms:modified xsi:type="dcterms:W3CDTF">2026-01-12T11:56:00Z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0x010100CAFD9EC96BE62E4A805B535054F37D78</vt:lpwstr>
  </property>
</Properties>
</file>