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AE113" w14:textId="77777777" w:rsidR="00F873CE" w:rsidRDefault="00E3207F" w:rsidP="00E3207F">
      <w:pPr>
        <w:pStyle w:val="Heading1"/>
      </w:pPr>
      <w:r>
        <w:rPr>
          <w:rFonts w:ascii="Arial" w:hAnsi="Arial" w:cs="Arial"/>
          <w:b w:val="0"/>
          <w:noProof/>
          <w:sz w:val="24"/>
          <w:szCs w:val="24"/>
          <w:lang w:eastAsia="en-GB"/>
        </w:rPr>
        <w:drawing>
          <wp:anchor distT="0" distB="0" distL="114300" distR="114300" simplePos="0" relativeHeight="251658240" behindDoc="1" locked="0" layoutInCell="1" allowOverlap="1" wp14:anchorId="18D53F4E" wp14:editId="47EA519A">
            <wp:simplePos x="0" y="0"/>
            <wp:positionH relativeFrom="margin">
              <wp:posOffset>2852420</wp:posOffset>
            </wp:positionH>
            <wp:positionV relativeFrom="margin">
              <wp:posOffset>-13970</wp:posOffset>
            </wp:positionV>
            <wp:extent cx="4171315" cy="1000125"/>
            <wp:effectExtent l="0" t="0" r="63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8">
                      <a:extLst>
                        <a:ext uri="{28A0092B-C50C-407E-A947-70E740481C1C}">
                          <a14:useLocalDpi xmlns:a14="http://schemas.microsoft.com/office/drawing/2010/main" val="0"/>
                        </a:ext>
                      </a:extLst>
                    </a:blip>
                    <a:stretch>
                      <a:fillRect/>
                    </a:stretch>
                  </pic:blipFill>
                  <pic:spPr>
                    <a:xfrm>
                      <a:off x="0" y="0"/>
                      <a:ext cx="4171315" cy="1000125"/>
                    </a:xfrm>
                    <a:prstGeom prst="rect">
                      <a:avLst/>
                    </a:prstGeom>
                  </pic:spPr>
                </pic:pic>
              </a:graphicData>
            </a:graphic>
          </wp:anchor>
        </w:drawing>
      </w:r>
    </w:p>
    <w:p w14:paraId="14D9894B" w14:textId="77777777" w:rsidR="00D47BFD" w:rsidRDefault="00D47BFD" w:rsidP="00E3207F">
      <w:pPr>
        <w:pStyle w:val="Heading1"/>
        <w:jc w:val="left"/>
        <w:rPr>
          <w:rFonts w:ascii="Arial" w:hAnsi="Arial" w:cs="Arial"/>
          <w:sz w:val="32"/>
        </w:rPr>
      </w:pPr>
    </w:p>
    <w:p w14:paraId="7874D198" w14:textId="77777777" w:rsidR="00D47BFD" w:rsidRDefault="00D47BFD" w:rsidP="00E3207F">
      <w:pPr>
        <w:pStyle w:val="Heading1"/>
        <w:jc w:val="left"/>
        <w:rPr>
          <w:rFonts w:ascii="Arial" w:hAnsi="Arial" w:cs="Arial"/>
          <w:sz w:val="32"/>
        </w:rPr>
      </w:pPr>
    </w:p>
    <w:p w14:paraId="6C840030" w14:textId="77777777" w:rsidR="00E60246" w:rsidRDefault="00A851A8" w:rsidP="00E3207F">
      <w:pPr>
        <w:pStyle w:val="Heading1"/>
        <w:jc w:val="left"/>
        <w:rPr>
          <w:rFonts w:ascii="Arial" w:hAnsi="Arial" w:cs="Arial"/>
          <w:sz w:val="32"/>
        </w:rPr>
      </w:pPr>
      <w:r w:rsidRPr="00F873CE">
        <w:rPr>
          <w:rFonts w:ascii="Arial" w:hAnsi="Arial" w:cs="Arial"/>
          <w:sz w:val="32"/>
        </w:rPr>
        <w:t>Highways and Engineering Service</w:t>
      </w:r>
      <w:r w:rsidR="00E3207F">
        <w:rPr>
          <w:rFonts w:ascii="Arial" w:hAnsi="Arial" w:cs="Arial"/>
          <w:sz w:val="32"/>
        </w:rPr>
        <w:t xml:space="preserve"> </w:t>
      </w:r>
    </w:p>
    <w:p w14:paraId="34999BC5" w14:textId="3413173F" w:rsidR="00B26A16" w:rsidRPr="00E60246" w:rsidRDefault="00F873CE" w:rsidP="00E3207F">
      <w:pPr>
        <w:pStyle w:val="Heading1"/>
        <w:jc w:val="left"/>
        <w:rPr>
          <w:rStyle w:val="Strong"/>
          <w:rFonts w:ascii="Arial" w:hAnsi="Arial" w:cs="Arial"/>
          <w:b/>
          <w:bCs w:val="0"/>
          <w:color w:val="333333"/>
          <w:sz w:val="32"/>
        </w:rPr>
      </w:pPr>
      <w:r w:rsidRPr="00E3207F">
        <w:rPr>
          <w:rStyle w:val="Strong"/>
          <w:rFonts w:ascii="Arial" w:hAnsi="Arial" w:cs="Arial"/>
          <w:b/>
          <w:color w:val="auto"/>
          <w:sz w:val="20"/>
          <w:szCs w:val="20"/>
        </w:rPr>
        <w:t>Economy and Environment</w:t>
      </w:r>
    </w:p>
    <w:p w14:paraId="03F9AF9C" w14:textId="77777777" w:rsidR="00F873CE" w:rsidRPr="00F873CE" w:rsidRDefault="00F873CE" w:rsidP="00F873CE">
      <w:pPr>
        <w:rPr>
          <w:rStyle w:val="Strong"/>
          <w:rFonts w:ascii="Arial" w:hAnsi="Arial" w:cs="Arial"/>
        </w:rPr>
      </w:pPr>
    </w:p>
    <w:p w14:paraId="569FE2C8" w14:textId="77777777" w:rsidR="00C71112" w:rsidRPr="00F873CE" w:rsidRDefault="006F36B2" w:rsidP="00C71112">
      <w:pPr>
        <w:rPr>
          <w:rFonts w:cs="Arial"/>
          <w:noProof/>
          <w:sz w:val="22"/>
          <w:szCs w:val="22"/>
        </w:rPr>
      </w:pPr>
      <w:r w:rsidRPr="00F873CE">
        <w:rPr>
          <w:rFonts w:cs="Arial"/>
          <w:noProof/>
          <w:sz w:val="22"/>
          <w:szCs w:val="22"/>
        </w:rPr>
        <w:t>Consultation Response on behalf of Head of Highways and Engineering</w:t>
      </w:r>
    </w:p>
    <w:p w14:paraId="4ECBE6E0" w14:textId="77777777" w:rsidR="006F36B2" w:rsidRPr="00F873CE" w:rsidRDefault="006F36B2" w:rsidP="00C71112">
      <w:pPr>
        <w:rPr>
          <w:rFonts w:cs="Arial"/>
          <w:noProof/>
          <w:sz w:val="22"/>
          <w:szCs w:val="22"/>
        </w:rPr>
      </w:pPr>
    </w:p>
    <w:p w14:paraId="2FD38CF5" w14:textId="7081E99F" w:rsidR="00E60246" w:rsidRDefault="00E60246" w:rsidP="00C71112">
      <w:pPr>
        <w:rPr>
          <w:rFonts w:cs="Arial"/>
          <w:noProof/>
          <w:sz w:val="22"/>
          <w:szCs w:val="22"/>
        </w:rPr>
      </w:pPr>
      <w:r>
        <w:rPr>
          <w:rFonts w:cs="Arial"/>
          <w:noProof/>
          <w:sz w:val="22"/>
          <w:szCs w:val="22"/>
        </w:rPr>
        <w:t>Application: 25-00</w:t>
      </w:r>
      <w:r w:rsidR="00184A59">
        <w:rPr>
          <w:rFonts w:cs="Arial"/>
          <w:noProof/>
          <w:sz w:val="22"/>
          <w:szCs w:val="22"/>
        </w:rPr>
        <w:t>929</w:t>
      </w:r>
      <w:r>
        <w:rPr>
          <w:rFonts w:cs="Arial"/>
          <w:noProof/>
          <w:sz w:val="22"/>
          <w:szCs w:val="22"/>
        </w:rPr>
        <w:t>-</w:t>
      </w:r>
      <w:r w:rsidR="00184A59">
        <w:rPr>
          <w:rFonts w:cs="Arial"/>
          <w:noProof/>
          <w:sz w:val="22"/>
          <w:szCs w:val="22"/>
        </w:rPr>
        <w:t>FUL</w:t>
      </w:r>
    </w:p>
    <w:p w14:paraId="06347575" w14:textId="77777777" w:rsidR="00E60246" w:rsidRDefault="00E60246" w:rsidP="00C71112">
      <w:pPr>
        <w:rPr>
          <w:rFonts w:cs="Arial"/>
          <w:noProof/>
          <w:sz w:val="22"/>
          <w:szCs w:val="22"/>
        </w:rPr>
      </w:pPr>
    </w:p>
    <w:p w14:paraId="7F64FF81" w14:textId="0DB457CE" w:rsidR="00C71112" w:rsidRPr="00F873CE" w:rsidRDefault="00C71112" w:rsidP="00C71112">
      <w:pPr>
        <w:rPr>
          <w:rFonts w:cs="Arial"/>
          <w:noProof/>
          <w:sz w:val="22"/>
          <w:szCs w:val="22"/>
        </w:rPr>
      </w:pPr>
      <w:r w:rsidRPr="00F873CE">
        <w:rPr>
          <w:rFonts w:cs="Arial"/>
          <w:noProof/>
          <w:sz w:val="22"/>
          <w:szCs w:val="22"/>
        </w:rPr>
        <w:t>Date Received:</w:t>
      </w:r>
      <w:r w:rsidR="000E5F18" w:rsidRPr="00F873CE">
        <w:rPr>
          <w:rFonts w:cs="Arial"/>
          <w:noProof/>
          <w:sz w:val="22"/>
          <w:szCs w:val="22"/>
        </w:rPr>
        <w:t xml:space="preserve">      </w:t>
      </w:r>
      <w:sdt>
        <w:sdtPr>
          <w:rPr>
            <w:rFonts w:cs="Arial"/>
            <w:noProof/>
            <w:sz w:val="22"/>
            <w:szCs w:val="22"/>
          </w:rPr>
          <w:alias w:val="Date Receievd"/>
          <w:tag w:val="Date Receievd"/>
          <w:id w:val="-1882308628"/>
          <w:placeholder>
            <w:docPart w:val="DefaultPlaceholder_1082065160"/>
          </w:placeholder>
          <w:date w:fullDate="2025-09-29T00:00:00Z">
            <w:dateFormat w:val="dd MMMM yyyy"/>
            <w:lid w:val="en-GB"/>
            <w:storeMappedDataAs w:val="dateTime"/>
            <w:calendar w:val="gregorian"/>
          </w:date>
        </w:sdtPr>
        <w:sdtEndPr/>
        <w:sdtContent>
          <w:r w:rsidR="00184A59">
            <w:rPr>
              <w:rFonts w:cs="Arial"/>
              <w:noProof/>
              <w:sz w:val="22"/>
              <w:szCs w:val="22"/>
            </w:rPr>
            <w:t>29 September 2025</w:t>
          </w:r>
        </w:sdtContent>
      </w:sdt>
    </w:p>
    <w:p w14:paraId="60AAF9CA" w14:textId="77777777" w:rsidR="000E5F18" w:rsidRPr="00F873CE" w:rsidRDefault="000E5F18" w:rsidP="00C71112">
      <w:pPr>
        <w:rPr>
          <w:rFonts w:cs="Arial"/>
          <w:noProof/>
          <w:sz w:val="22"/>
          <w:szCs w:val="22"/>
        </w:rPr>
      </w:pPr>
    </w:p>
    <w:p w14:paraId="1A3D9307" w14:textId="6B22656B" w:rsidR="00C71112" w:rsidRPr="00F873CE" w:rsidRDefault="00C71112" w:rsidP="00C71112">
      <w:pPr>
        <w:rPr>
          <w:rFonts w:cs="Arial"/>
          <w:noProof/>
          <w:sz w:val="22"/>
          <w:szCs w:val="22"/>
        </w:rPr>
      </w:pPr>
      <w:r w:rsidRPr="00F873CE">
        <w:rPr>
          <w:rFonts w:cs="Arial"/>
          <w:noProof/>
          <w:sz w:val="22"/>
          <w:szCs w:val="22"/>
        </w:rPr>
        <w:t>Date of Response:</w:t>
      </w:r>
      <w:r w:rsidR="000E5F18" w:rsidRPr="00F873CE">
        <w:rPr>
          <w:rFonts w:cs="Arial"/>
          <w:noProof/>
          <w:sz w:val="22"/>
          <w:szCs w:val="22"/>
        </w:rPr>
        <w:t xml:space="preserve"> </w:t>
      </w:r>
      <w:sdt>
        <w:sdtPr>
          <w:rPr>
            <w:rFonts w:cs="Arial"/>
            <w:noProof/>
            <w:sz w:val="22"/>
            <w:szCs w:val="22"/>
          </w:rPr>
          <w:alias w:val="Date of Response"/>
          <w:tag w:val="Date of Response"/>
          <w:id w:val="-1807070684"/>
          <w:placeholder>
            <w:docPart w:val="DefaultPlaceholder_1082065160"/>
          </w:placeholder>
          <w:date w:fullDate="2025-09-30T00:00:00Z">
            <w:dateFormat w:val="dd MMMM yyyy"/>
            <w:lid w:val="en-GB"/>
            <w:storeMappedDataAs w:val="dateTime"/>
            <w:calendar w:val="gregorian"/>
          </w:date>
        </w:sdtPr>
        <w:sdtEndPr/>
        <w:sdtContent>
          <w:r w:rsidR="00184A59">
            <w:rPr>
              <w:rFonts w:cs="Arial"/>
              <w:noProof/>
              <w:sz w:val="22"/>
              <w:szCs w:val="22"/>
            </w:rPr>
            <w:t>30 September 2025</w:t>
          </w:r>
        </w:sdtContent>
      </w:sdt>
    </w:p>
    <w:p w14:paraId="473E2273" w14:textId="77777777" w:rsidR="00C71112" w:rsidRPr="00F873CE" w:rsidRDefault="00C71112" w:rsidP="00C71112">
      <w:pPr>
        <w:rPr>
          <w:rFonts w:cs="Arial"/>
          <w:b/>
          <w:noProof/>
          <w:sz w:val="22"/>
          <w:szCs w:val="22"/>
        </w:rPr>
      </w:pPr>
    </w:p>
    <w:p w14:paraId="35BC6461" w14:textId="77777777" w:rsidR="00B26A16" w:rsidRPr="00F873CE" w:rsidRDefault="00B26A16" w:rsidP="00C71112">
      <w:pPr>
        <w:rPr>
          <w:rFonts w:cs="Arial"/>
          <w:noProof/>
          <w:sz w:val="22"/>
          <w:szCs w:val="22"/>
        </w:rPr>
      </w:pPr>
    </w:p>
    <w:p w14:paraId="1763A579" w14:textId="75BB5648" w:rsidR="007E6C90" w:rsidRPr="007E6C90" w:rsidRDefault="003673DE" w:rsidP="007E6C90">
      <w:pPr>
        <w:spacing w:after="200" w:line="276" w:lineRule="auto"/>
        <w:rPr>
          <w:rFonts w:eastAsiaTheme="minorHAnsi" w:cs="Arial"/>
          <w:smallCaps/>
          <w:color w:val="1F497D" w:themeColor="text2"/>
          <w:sz w:val="22"/>
          <w:szCs w:val="22"/>
          <w:u w:val="single"/>
        </w:rPr>
      </w:pPr>
      <w:r w:rsidRPr="00F873CE">
        <w:rPr>
          <w:rStyle w:val="SubtleReference"/>
          <w:rFonts w:eastAsiaTheme="minorHAnsi" w:cs="Arial"/>
          <w:color w:val="1F497D" w:themeColor="text2"/>
          <w:sz w:val="22"/>
          <w:szCs w:val="22"/>
        </w:rPr>
        <w:t>Proposal:</w:t>
      </w:r>
    </w:p>
    <w:p w14:paraId="1E790075" w14:textId="56527E7F" w:rsidR="00E60246" w:rsidRDefault="00184A59" w:rsidP="00E60246">
      <w:pPr>
        <w:autoSpaceDE w:val="0"/>
        <w:autoSpaceDN w:val="0"/>
        <w:adjustRightInd w:val="0"/>
      </w:pPr>
      <w:r>
        <w:t xml:space="preserve">Construction of 6 padel tennis courts (4 covered, 2 uncovered) and new clubhouse building with changing facilities, café and raised terrace area. Creation of new parking spaces and associated boundary treatments Location: Rochdale Cricket Lacross And Squash </w:t>
      </w:r>
      <w:proofErr w:type="gramStart"/>
      <w:r>
        <w:t>Club ,</w:t>
      </w:r>
      <w:proofErr w:type="gramEnd"/>
      <w:r>
        <w:t xml:space="preserve"> </w:t>
      </w:r>
      <w:proofErr w:type="spellStart"/>
      <w:r>
        <w:t>Bridgefold</w:t>
      </w:r>
      <w:proofErr w:type="spellEnd"/>
      <w:r>
        <w:t xml:space="preserve"> Road, Rochdale, OL11 5BX</w:t>
      </w:r>
    </w:p>
    <w:p w14:paraId="260F9F26" w14:textId="77777777" w:rsidR="00184A59" w:rsidRPr="00E60246" w:rsidRDefault="00184A59" w:rsidP="00E60246">
      <w:pPr>
        <w:autoSpaceDE w:val="0"/>
        <w:autoSpaceDN w:val="0"/>
        <w:adjustRightInd w:val="0"/>
        <w:rPr>
          <w:rStyle w:val="SubtleReference"/>
          <w:rFonts w:ascii="Arial-BoldMT" w:hAnsi="Arial-BoldMT" w:cs="Arial-BoldMT"/>
          <w:b/>
          <w:bCs/>
          <w:smallCaps w:val="0"/>
          <w:color w:val="auto"/>
          <w:sz w:val="20"/>
          <w:szCs w:val="20"/>
          <w:u w:val="none"/>
          <w:lang w:eastAsia="en-GB"/>
        </w:rPr>
      </w:pPr>
    </w:p>
    <w:p w14:paraId="1291DB46" w14:textId="5B6FAB7E" w:rsidR="00B26A16" w:rsidRPr="00F873CE" w:rsidRDefault="003673DE" w:rsidP="00152DCF">
      <w:pPr>
        <w:spacing w:after="200" w:line="276" w:lineRule="auto"/>
        <w:rPr>
          <w:rStyle w:val="SubtleReference"/>
          <w:rFonts w:eastAsiaTheme="minorHAnsi" w:cs="Arial"/>
          <w:color w:val="1F497D" w:themeColor="text2"/>
          <w:sz w:val="22"/>
          <w:szCs w:val="22"/>
        </w:rPr>
      </w:pPr>
      <w:r w:rsidRPr="00F873CE">
        <w:rPr>
          <w:rStyle w:val="SubtleReference"/>
          <w:rFonts w:eastAsiaTheme="minorHAnsi" w:cs="Arial"/>
          <w:color w:val="1F497D" w:themeColor="text2"/>
          <w:sz w:val="22"/>
          <w:szCs w:val="22"/>
        </w:rPr>
        <w:t>Consultation Report:</w:t>
      </w:r>
    </w:p>
    <w:p w14:paraId="0095CF58" w14:textId="69420A07" w:rsidR="001B6832" w:rsidRDefault="007065EE" w:rsidP="005A3647">
      <w:pPr>
        <w:spacing w:after="200" w:line="276" w:lineRule="auto"/>
        <w:rPr>
          <w:rFonts w:eastAsiaTheme="minorHAnsi" w:cs="Arial"/>
          <w:sz w:val="22"/>
          <w:szCs w:val="22"/>
        </w:rPr>
      </w:pPr>
      <w:r>
        <w:rPr>
          <w:rFonts w:eastAsiaTheme="minorHAnsi" w:cs="Arial"/>
          <w:sz w:val="22"/>
          <w:szCs w:val="22"/>
        </w:rPr>
        <w:t>Th</w:t>
      </w:r>
      <w:r w:rsidR="00E60246">
        <w:rPr>
          <w:rFonts w:eastAsiaTheme="minorHAnsi" w:cs="Arial"/>
          <w:sz w:val="22"/>
          <w:szCs w:val="22"/>
        </w:rPr>
        <w:t>e application</w:t>
      </w:r>
      <w:r w:rsidR="00BB2669">
        <w:rPr>
          <w:rFonts w:eastAsiaTheme="minorHAnsi" w:cs="Arial"/>
          <w:sz w:val="22"/>
          <w:szCs w:val="22"/>
        </w:rPr>
        <w:t xml:space="preserve"> </w:t>
      </w:r>
      <w:r w:rsidR="00184A59">
        <w:rPr>
          <w:rFonts w:eastAsiaTheme="minorHAnsi" w:cs="Arial"/>
          <w:sz w:val="22"/>
          <w:szCs w:val="22"/>
        </w:rPr>
        <w:t xml:space="preserve">site is an existing </w:t>
      </w:r>
      <w:proofErr w:type="gramStart"/>
      <w:r w:rsidR="00184A59">
        <w:rPr>
          <w:rFonts w:eastAsiaTheme="minorHAnsi" w:cs="Arial"/>
          <w:sz w:val="22"/>
          <w:szCs w:val="22"/>
        </w:rPr>
        <w:t>mixed use</w:t>
      </w:r>
      <w:proofErr w:type="gramEnd"/>
      <w:r w:rsidR="00184A59">
        <w:rPr>
          <w:rFonts w:eastAsiaTheme="minorHAnsi" w:cs="Arial"/>
          <w:sz w:val="22"/>
          <w:szCs w:val="22"/>
        </w:rPr>
        <w:t xml:space="preserve"> sports facility.</w:t>
      </w:r>
    </w:p>
    <w:p w14:paraId="3DC9197B" w14:textId="02E7FD04" w:rsidR="00E60246" w:rsidRDefault="00BB2669" w:rsidP="005A3647">
      <w:pPr>
        <w:spacing w:after="200" w:line="276" w:lineRule="auto"/>
        <w:rPr>
          <w:rFonts w:eastAsiaTheme="minorHAnsi" w:cs="Arial"/>
          <w:sz w:val="22"/>
          <w:szCs w:val="22"/>
        </w:rPr>
      </w:pPr>
      <w:r>
        <w:rPr>
          <w:rFonts w:eastAsiaTheme="minorHAnsi" w:cs="Arial"/>
          <w:sz w:val="22"/>
          <w:szCs w:val="22"/>
        </w:rPr>
        <w:t>The traffic generation associated w</w:t>
      </w:r>
      <w:r w:rsidR="00184A59">
        <w:rPr>
          <w:rFonts w:eastAsiaTheme="minorHAnsi" w:cs="Arial"/>
          <w:sz w:val="22"/>
          <w:szCs w:val="22"/>
        </w:rPr>
        <w:t>ith this additional usage is not expected to be problematic in the peak period.</w:t>
      </w:r>
    </w:p>
    <w:p w14:paraId="772015DB" w14:textId="354042A8" w:rsidR="00184A59" w:rsidRDefault="00294E3B" w:rsidP="005A3647">
      <w:pPr>
        <w:spacing w:after="200" w:line="276" w:lineRule="auto"/>
        <w:rPr>
          <w:rFonts w:eastAsiaTheme="minorHAnsi" w:cs="Arial"/>
          <w:sz w:val="22"/>
          <w:szCs w:val="22"/>
        </w:rPr>
      </w:pPr>
      <w:r>
        <w:rPr>
          <w:rFonts w:eastAsiaTheme="minorHAnsi" w:cs="Arial"/>
          <w:sz w:val="22"/>
          <w:szCs w:val="22"/>
        </w:rPr>
        <w:t xml:space="preserve">The </w:t>
      </w:r>
      <w:r w:rsidR="00BB2669">
        <w:rPr>
          <w:rFonts w:eastAsiaTheme="minorHAnsi" w:cs="Arial"/>
          <w:sz w:val="22"/>
          <w:szCs w:val="22"/>
        </w:rPr>
        <w:t>level of parking</w:t>
      </w:r>
      <w:r w:rsidR="00184A59">
        <w:rPr>
          <w:rFonts w:eastAsiaTheme="minorHAnsi" w:cs="Arial"/>
          <w:sz w:val="22"/>
          <w:szCs w:val="22"/>
        </w:rPr>
        <w:t xml:space="preserve"> on site is adequate. The main operation of the sports club is at the weekend with much of the facility underutilised during the daytime and weekdays. The sports club is well removed from the strategic network and should overflow parking take place this is unlikely to impact upon the function or safety of the highway.</w:t>
      </w:r>
    </w:p>
    <w:p w14:paraId="0E401E51" w14:textId="1C854613" w:rsidR="001B6832" w:rsidRDefault="001B6832" w:rsidP="005A3647">
      <w:pPr>
        <w:spacing w:after="200" w:line="276" w:lineRule="auto"/>
        <w:rPr>
          <w:rFonts w:eastAsiaTheme="minorHAnsi" w:cs="Arial"/>
          <w:sz w:val="22"/>
          <w:szCs w:val="22"/>
        </w:rPr>
      </w:pPr>
      <w:r>
        <w:rPr>
          <w:rFonts w:eastAsiaTheme="minorHAnsi" w:cs="Arial"/>
          <w:sz w:val="22"/>
          <w:szCs w:val="22"/>
        </w:rPr>
        <w:t xml:space="preserve">The </w:t>
      </w:r>
      <w:r w:rsidR="00152DCF">
        <w:rPr>
          <w:rFonts w:eastAsiaTheme="minorHAnsi" w:cs="Arial"/>
          <w:sz w:val="22"/>
          <w:szCs w:val="22"/>
        </w:rPr>
        <w:t xml:space="preserve">proposed </w:t>
      </w:r>
      <w:r>
        <w:rPr>
          <w:rFonts w:eastAsiaTheme="minorHAnsi" w:cs="Arial"/>
          <w:sz w:val="22"/>
          <w:szCs w:val="22"/>
        </w:rPr>
        <w:t>site</w:t>
      </w:r>
      <w:r w:rsidR="00BB2669">
        <w:rPr>
          <w:rFonts w:eastAsiaTheme="minorHAnsi" w:cs="Arial"/>
          <w:sz w:val="22"/>
          <w:szCs w:val="22"/>
        </w:rPr>
        <w:t xml:space="preserve"> access</w:t>
      </w:r>
      <w:r w:rsidR="00184A59">
        <w:rPr>
          <w:rFonts w:eastAsiaTheme="minorHAnsi" w:cs="Arial"/>
          <w:sz w:val="22"/>
          <w:szCs w:val="22"/>
        </w:rPr>
        <w:t xml:space="preserve"> is existing and adequate for use.</w:t>
      </w:r>
    </w:p>
    <w:p w14:paraId="0AA7D068" w14:textId="216B643F" w:rsidR="00341004" w:rsidRDefault="00184A59" w:rsidP="00341004">
      <w:pPr>
        <w:spacing w:after="200" w:line="276" w:lineRule="auto"/>
        <w:rPr>
          <w:rFonts w:eastAsiaTheme="minorHAnsi" w:cs="Arial"/>
          <w:sz w:val="22"/>
          <w:szCs w:val="22"/>
        </w:rPr>
      </w:pPr>
      <w:r>
        <w:rPr>
          <w:rFonts w:eastAsiaTheme="minorHAnsi" w:cs="Arial"/>
          <w:sz w:val="22"/>
          <w:szCs w:val="22"/>
        </w:rPr>
        <w:t>No c</w:t>
      </w:r>
      <w:r w:rsidR="001B6832">
        <w:rPr>
          <w:rFonts w:eastAsiaTheme="minorHAnsi" w:cs="Arial"/>
          <w:sz w:val="22"/>
          <w:szCs w:val="22"/>
        </w:rPr>
        <w:t>hanges to the existing highways network</w:t>
      </w:r>
      <w:r>
        <w:rPr>
          <w:rFonts w:eastAsiaTheme="minorHAnsi" w:cs="Arial"/>
          <w:sz w:val="22"/>
          <w:szCs w:val="22"/>
        </w:rPr>
        <w:t xml:space="preserve"> are expected.</w:t>
      </w:r>
    </w:p>
    <w:p w14:paraId="70634E0B" w14:textId="6A1A7278" w:rsidR="00294E3B" w:rsidRPr="00341004" w:rsidRDefault="00184A59" w:rsidP="00341004">
      <w:pPr>
        <w:spacing w:after="200" w:line="276" w:lineRule="auto"/>
        <w:rPr>
          <w:rFonts w:eastAsiaTheme="minorHAnsi" w:cs="Arial"/>
          <w:sz w:val="22"/>
          <w:szCs w:val="22"/>
        </w:rPr>
      </w:pPr>
      <w:r>
        <w:rPr>
          <w:rFonts w:eastAsiaTheme="minorHAnsi" w:cs="Arial"/>
          <w:sz w:val="22"/>
          <w:szCs w:val="22"/>
        </w:rPr>
        <w:t>No n</w:t>
      </w:r>
      <w:r w:rsidR="00294E3B">
        <w:rPr>
          <w:rFonts w:eastAsiaTheme="minorHAnsi" w:cs="Arial"/>
          <w:sz w:val="22"/>
          <w:szCs w:val="22"/>
        </w:rPr>
        <w:t xml:space="preserve">ew highways </w:t>
      </w:r>
      <w:r>
        <w:rPr>
          <w:rFonts w:eastAsiaTheme="minorHAnsi" w:cs="Arial"/>
          <w:sz w:val="22"/>
          <w:szCs w:val="22"/>
        </w:rPr>
        <w:t>are proposed as a</w:t>
      </w:r>
      <w:r w:rsidR="00294E3B">
        <w:rPr>
          <w:rFonts w:eastAsiaTheme="minorHAnsi" w:cs="Arial"/>
          <w:sz w:val="22"/>
          <w:szCs w:val="22"/>
        </w:rPr>
        <w:t xml:space="preserve"> part of this proposal</w:t>
      </w:r>
      <w:r>
        <w:rPr>
          <w:rFonts w:eastAsiaTheme="minorHAnsi" w:cs="Arial"/>
          <w:sz w:val="22"/>
          <w:szCs w:val="22"/>
        </w:rPr>
        <w:t>.</w:t>
      </w:r>
    </w:p>
    <w:p w14:paraId="62F2DD3A" w14:textId="77777777" w:rsidR="007E6C90" w:rsidRDefault="007E6C90" w:rsidP="00596B83">
      <w:pPr>
        <w:spacing w:after="200" w:line="276" w:lineRule="auto"/>
        <w:rPr>
          <w:rFonts w:eastAsiaTheme="minorHAnsi" w:cs="Arial"/>
          <w:sz w:val="22"/>
          <w:szCs w:val="22"/>
        </w:rPr>
      </w:pPr>
      <w:r>
        <w:rPr>
          <w:rFonts w:eastAsiaTheme="minorHAnsi" w:cs="Arial"/>
          <w:sz w:val="22"/>
          <w:szCs w:val="22"/>
        </w:rPr>
        <w:t xml:space="preserve">No PROW </w:t>
      </w:r>
      <w:r w:rsidR="00805040">
        <w:rPr>
          <w:rFonts w:eastAsiaTheme="minorHAnsi" w:cs="Arial"/>
          <w:sz w:val="22"/>
          <w:szCs w:val="22"/>
        </w:rPr>
        <w:t>will</w:t>
      </w:r>
      <w:r w:rsidR="005F4BAD">
        <w:rPr>
          <w:rFonts w:eastAsiaTheme="minorHAnsi" w:cs="Arial"/>
          <w:sz w:val="22"/>
          <w:szCs w:val="22"/>
        </w:rPr>
        <w:t xml:space="preserve"> be obstructed by this proposal</w:t>
      </w:r>
      <w:r w:rsidR="008029A1">
        <w:rPr>
          <w:rFonts w:eastAsiaTheme="minorHAnsi" w:cs="Arial"/>
          <w:sz w:val="22"/>
          <w:szCs w:val="22"/>
        </w:rPr>
        <w:t>.</w:t>
      </w:r>
    </w:p>
    <w:p w14:paraId="1A1DE3CC" w14:textId="2D97E6BA" w:rsidR="005A3647" w:rsidRDefault="001B6832" w:rsidP="00596B83">
      <w:pPr>
        <w:spacing w:after="200" w:line="276" w:lineRule="auto"/>
        <w:rPr>
          <w:rFonts w:eastAsiaTheme="minorHAnsi" w:cs="Arial"/>
          <w:sz w:val="22"/>
          <w:szCs w:val="22"/>
        </w:rPr>
      </w:pPr>
      <w:r>
        <w:rPr>
          <w:rFonts w:eastAsiaTheme="minorHAnsi" w:cs="Arial"/>
          <w:sz w:val="22"/>
          <w:szCs w:val="22"/>
        </w:rPr>
        <w:t>We have no</w:t>
      </w:r>
      <w:r w:rsidR="005A3647">
        <w:rPr>
          <w:rFonts w:eastAsiaTheme="minorHAnsi" w:cs="Arial"/>
          <w:sz w:val="22"/>
          <w:szCs w:val="22"/>
        </w:rPr>
        <w:t xml:space="preserve"> new road safety concerns</w:t>
      </w:r>
      <w:r w:rsidR="00184A59">
        <w:rPr>
          <w:rFonts w:eastAsiaTheme="minorHAnsi" w:cs="Arial"/>
          <w:sz w:val="22"/>
          <w:szCs w:val="22"/>
        </w:rPr>
        <w:t xml:space="preserve"> </w:t>
      </w:r>
      <w:proofErr w:type="gramStart"/>
      <w:r w:rsidR="00184A59">
        <w:rPr>
          <w:rFonts w:eastAsiaTheme="minorHAnsi" w:cs="Arial"/>
          <w:sz w:val="22"/>
          <w:szCs w:val="22"/>
        </w:rPr>
        <w:t>as a result of</w:t>
      </w:r>
      <w:proofErr w:type="gramEnd"/>
      <w:r w:rsidR="00184A59">
        <w:rPr>
          <w:rFonts w:eastAsiaTheme="minorHAnsi" w:cs="Arial"/>
          <w:sz w:val="22"/>
          <w:szCs w:val="22"/>
        </w:rPr>
        <w:t xml:space="preserve"> this proposal.</w:t>
      </w:r>
    </w:p>
    <w:p w14:paraId="62EC4EB6" w14:textId="30C5B8F8" w:rsidR="004603D9" w:rsidRDefault="00BB2669" w:rsidP="003E7435">
      <w:pPr>
        <w:spacing w:after="200" w:line="276" w:lineRule="auto"/>
        <w:rPr>
          <w:rFonts w:eastAsiaTheme="minorHAnsi" w:cs="Arial"/>
          <w:sz w:val="22"/>
          <w:szCs w:val="22"/>
        </w:rPr>
      </w:pPr>
      <w:r>
        <w:rPr>
          <w:rFonts w:eastAsiaTheme="minorHAnsi" w:cs="Arial"/>
          <w:sz w:val="22"/>
          <w:szCs w:val="22"/>
        </w:rPr>
        <w:t>R</w:t>
      </w:r>
      <w:r w:rsidR="007065EE">
        <w:rPr>
          <w:rFonts w:eastAsiaTheme="minorHAnsi" w:cs="Arial"/>
          <w:sz w:val="22"/>
          <w:szCs w:val="22"/>
        </w:rPr>
        <w:t>efuse collection</w:t>
      </w:r>
      <w:r w:rsidR="00294E3B">
        <w:rPr>
          <w:rFonts w:eastAsiaTheme="minorHAnsi" w:cs="Arial"/>
          <w:sz w:val="22"/>
          <w:szCs w:val="22"/>
        </w:rPr>
        <w:t xml:space="preserve"> </w:t>
      </w:r>
      <w:r>
        <w:rPr>
          <w:rFonts w:eastAsiaTheme="minorHAnsi" w:cs="Arial"/>
          <w:sz w:val="22"/>
          <w:szCs w:val="22"/>
        </w:rPr>
        <w:t>and</w:t>
      </w:r>
      <w:r w:rsidR="00294E3B">
        <w:rPr>
          <w:rFonts w:eastAsiaTheme="minorHAnsi" w:cs="Arial"/>
          <w:sz w:val="22"/>
          <w:szCs w:val="22"/>
        </w:rPr>
        <w:t xml:space="preserve"> servicing</w:t>
      </w:r>
      <w:r w:rsidR="007065EE">
        <w:rPr>
          <w:rFonts w:eastAsiaTheme="minorHAnsi" w:cs="Arial"/>
          <w:sz w:val="22"/>
          <w:szCs w:val="22"/>
        </w:rPr>
        <w:t xml:space="preserve"> from this location</w:t>
      </w:r>
      <w:r w:rsidR="00184A59">
        <w:rPr>
          <w:rFonts w:eastAsiaTheme="minorHAnsi" w:cs="Arial"/>
          <w:sz w:val="22"/>
          <w:szCs w:val="22"/>
        </w:rPr>
        <w:t xml:space="preserve"> will continue much as existing.</w:t>
      </w:r>
    </w:p>
    <w:p w14:paraId="56D9A4A2" w14:textId="77777777" w:rsidR="00DD1B4E" w:rsidRPr="00F873CE" w:rsidRDefault="0013101D" w:rsidP="003E7435">
      <w:pPr>
        <w:spacing w:after="200" w:line="276" w:lineRule="auto"/>
        <w:rPr>
          <w:rStyle w:val="SubtleReference"/>
          <w:rFonts w:eastAsiaTheme="minorHAnsi" w:cs="Arial"/>
          <w:color w:val="1F497D" w:themeColor="text2"/>
          <w:sz w:val="22"/>
          <w:szCs w:val="22"/>
        </w:rPr>
      </w:pPr>
      <w:r>
        <w:rPr>
          <w:rStyle w:val="SubtleReference"/>
          <w:rFonts w:eastAsiaTheme="minorHAnsi" w:cs="Arial"/>
          <w:color w:val="1F497D" w:themeColor="text2"/>
          <w:sz w:val="22"/>
          <w:szCs w:val="22"/>
        </w:rPr>
        <w:t>Amendments to Consultation Response</w:t>
      </w:r>
      <w:r w:rsidR="003673DE" w:rsidRPr="00F873CE">
        <w:rPr>
          <w:rStyle w:val="SubtleReference"/>
          <w:rFonts w:eastAsiaTheme="minorHAnsi" w:cs="Arial"/>
          <w:color w:val="1F497D" w:themeColor="text2"/>
          <w:sz w:val="22"/>
          <w:szCs w:val="22"/>
        </w:rPr>
        <w:t>:</w:t>
      </w:r>
    </w:p>
    <w:p w14:paraId="768DD222" w14:textId="77777777" w:rsidR="00DD1B4E" w:rsidRPr="00F873CE" w:rsidRDefault="000E5F18" w:rsidP="003E7435">
      <w:pPr>
        <w:spacing w:after="200" w:line="276" w:lineRule="auto"/>
        <w:rPr>
          <w:rFonts w:eastAsiaTheme="minorHAnsi" w:cs="Arial"/>
          <w:sz w:val="22"/>
          <w:szCs w:val="22"/>
        </w:rPr>
      </w:pPr>
      <w:r w:rsidRPr="00F873CE">
        <w:rPr>
          <w:rFonts w:eastAsiaTheme="minorHAnsi" w:cs="Arial"/>
          <w:sz w:val="22"/>
          <w:szCs w:val="22"/>
        </w:rPr>
        <w:lastRenderedPageBreak/>
        <w:t>No amendments to report</w:t>
      </w:r>
    </w:p>
    <w:p w14:paraId="39C36926" w14:textId="77777777" w:rsidR="000E5F18" w:rsidRDefault="003673DE" w:rsidP="000E5F18">
      <w:pPr>
        <w:spacing w:after="200" w:line="276" w:lineRule="auto"/>
        <w:rPr>
          <w:rStyle w:val="SubtleReference"/>
          <w:rFonts w:cs="Arial"/>
          <w:color w:val="1F497D" w:themeColor="text2"/>
          <w:sz w:val="22"/>
          <w:szCs w:val="22"/>
        </w:rPr>
      </w:pPr>
      <w:r w:rsidRPr="00F873CE">
        <w:rPr>
          <w:rStyle w:val="SubtleReference"/>
          <w:rFonts w:cs="Arial"/>
          <w:color w:val="1F497D" w:themeColor="text2"/>
          <w:sz w:val="22"/>
          <w:szCs w:val="22"/>
        </w:rPr>
        <w:t>Officer Recommendation:</w:t>
      </w:r>
    </w:p>
    <w:p w14:paraId="18A5A7F4" w14:textId="3336241E" w:rsidR="006C26EE" w:rsidRDefault="00184A59" w:rsidP="005A3647">
      <w:pPr>
        <w:spacing w:after="200" w:line="276" w:lineRule="auto"/>
        <w:rPr>
          <w:rFonts w:cs="Arial"/>
          <w:sz w:val="22"/>
          <w:szCs w:val="22"/>
        </w:rPr>
      </w:pPr>
      <w:r>
        <w:rPr>
          <w:rFonts w:cs="Arial"/>
          <w:sz w:val="22"/>
          <w:szCs w:val="22"/>
        </w:rPr>
        <w:t>We have no objection to this proposal at this location.</w:t>
      </w:r>
    </w:p>
    <w:p w14:paraId="26290A9E" w14:textId="77777777" w:rsidR="00C71B2E" w:rsidRDefault="00C71B2E" w:rsidP="00C71B2E">
      <w:pPr>
        <w:spacing w:after="200" w:line="276" w:lineRule="auto"/>
        <w:rPr>
          <w:rStyle w:val="SubtleReference"/>
          <w:rFonts w:cs="Arial"/>
          <w:color w:val="1F497D" w:themeColor="text2"/>
          <w:sz w:val="22"/>
          <w:szCs w:val="22"/>
        </w:rPr>
      </w:pPr>
      <w:r>
        <w:rPr>
          <w:rStyle w:val="SubtleReference"/>
          <w:rFonts w:cs="Arial"/>
          <w:color w:val="1F497D" w:themeColor="text2"/>
          <w:sz w:val="22"/>
          <w:szCs w:val="22"/>
        </w:rPr>
        <w:t>Highways Sign off</w:t>
      </w:r>
    </w:p>
    <w:p w14:paraId="0F89141C" w14:textId="1C283BE8" w:rsidR="00270365" w:rsidRPr="00F873CE" w:rsidRDefault="00E35C2D" w:rsidP="000E5F18">
      <w:pPr>
        <w:spacing w:after="200" w:line="276" w:lineRule="auto"/>
        <w:rPr>
          <w:rFonts w:cs="Arial"/>
          <w:sz w:val="22"/>
          <w:szCs w:val="22"/>
        </w:rPr>
      </w:pPr>
      <w:r>
        <w:rPr>
          <w:rFonts w:cs="Arial"/>
          <w:sz w:val="22"/>
          <w:szCs w:val="22"/>
        </w:rPr>
        <w:t xml:space="preserve">John Gillighan </w:t>
      </w:r>
      <w:r w:rsidR="00184A59">
        <w:rPr>
          <w:rFonts w:cs="Arial"/>
          <w:sz w:val="22"/>
          <w:szCs w:val="22"/>
        </w:rPr>
        <w:t>30/</w:t>
      </w:r>
      <w:r w:rsidR="00F34338">
        <w:rPr>
          <w:rFonts w:cs="Arial"/>
          <w:sz w:val="22"/>
          <w:szCs w:val="22"/>
        </w:rPr>
        <w:t>0</w:t>
      </w:r>
      <w:r w:rsidR="00184A59">
        <w:rPr>
          <w:rFonts w:cs="Arial"/>
          <w:sz w:val="22"/>
          <w:szCs w:val="22"/>
        </w:rPr>
        <w:t>9</w:t>
      </w:r>
      <w:r w:rsidR="00F34338">
        <w:rPr>
          <w:rFonts w:cs="Arial"/>
          <w:sz w:val="22"/>
          <w:szCs w:val="22"/>
        </w:rPr>
        <w:t>/2025</w:t>
      </w:r>
    </w:p>
    <w:sectPr w:rsidR="00270365" w:rsidRPr="00F873CE" w:rsidSect="00147667">
      <w:pgSz w:w="12240" w:h="15840"/>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85E65" w14:textId="77777777" w:rsidR="00905FDE" w:rsidRDefault="00905FDE">
      <w:r>
        <w:separator/>
      </w:r>
    </w:p>
  </w:endnote>
  <w:endnote w:type="continuationSeparator" w:id="0">
    <w:p w14:paraId="71579FA4" w14:textId="77777777" w:rsidR="00905FDE" w:rsidRDefault="00905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9589E" w14:textId="77777777" w:rsidR="00905FDE" w:rsidRDefault="00905FDE">
      <w:r>
        <w:separator/>
      </w:r>
    </w:p>
  </w:footnote>
  <w:footnote w:type="continuationSeparator" w:id="0">
    <w:p w14:paraId="3D703ADD" w14:textId="77777777" w:rsidR="00905FDE" w:rsidRDefault="00905FD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836264720">
    <w:abstractNumId w:val="9"/>
  </w:num>
  <w:num w:numId="2" w16cid:durableId="382171154">
    <w:abstractNumId w:val="7"/>
  </w:num>
  <w:num w:numId="3" w16cid:durableId="1196577114">
    <w:abstractNumId w:val="6"/>
  </w:num>
  <w:num w:numId="4" w16cid:durableId="490022647">
    <w:abstractNumId w:val="5"/>
  </w:num>
  <w:num w:numId="5" w16cid:durableId="1796291232">
    <w:abstractNumId w:val="4"/>
  </w:num>
  <w:num w:numId="6" w16cid:durableId="2122844991">
    <w:abstractNumId w:val="8"/>
  </w:num>
  <w:num w:numId="7" w16cid:durableId="286812328">
    <w:abstractNumId w:val="3"/>
  </w:num>
  <w:num w:numId="8" w16cid:durableId="1510367573">
    <w:abstractNumId w:val="2"/>
  </w:num>
  <w:num w:numId="9" w16cid:durableId="573321647">
    <w:abstractNumId w:val="1"/>
  </w:num>
  <w:num w:numId="10" w16cid:durableId="1130323300">
    <w:abstractNumId w:val="0"/>
  </w:num>
  <w:num w:numId="11" w16cid:durableId="5015551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51125222">
    <w:abstractNumId w:val="11"/>
  </w:num>
  <w:num w:numId="13" w16cid:durableId="616375284">
    <w:abstractNumId w:val="10"/>
  </w:num>
  <w:num w:numId="14" w16cid:durableId="5207798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71F7"/>
    <w:rsid w:val="000231C5"/>
    <w:rsid w:val="0002798A"/>
    <w:rsid w:val="00027E6C"/>
    <w:rsid w:val="00037E8C"/>
    <w:rsid w:val="000406CB"/>
    <w:rsid w:val="00043BDB"/>
    <w:rsid w:val="0006613E"/>
    <w:rsid w:val="00074631"/>
    <w:rsid w:val="00083002"/>
    <w:rsid w:val="00087B85"/>
    <w:rsid w:val="00090433"/>
    <w:rsid w:val="0009780B"/>
    <w:rsid w:val="000A01F1"/>
    <w:rsid w:val="000C1163"/>
    <w:rsid w:val="000C1584"/>
    <w:rsid w:val="000C3BF9"/>
    <w:rsid w:val="000D2539"/>
    <w:rsid w:val="000E5F18"/>
    <w:rsid w:val="000F2DF4"/>
    <w:rsid w:val="000F6783"/>
    <w:rsid w:val="00104B99"/>
    <w:rsid w:val="00120C95"/>
    <w:rsid w:val="001303D4"/>
    <w:rsid w:val="0013101D"/>
    <w:rsid w:val="00131180"/>
    <w:rsid w:val="0014513C"/>
    <w:rsid w:val="0014663E"/>
    <w:rsid w:val="00147667"/>
    <w:rsid w:val="00152DCF"/>
    <w:rsid w:val="00176D44"/>
    <w:rsid w:val="00180664"/>
    <w:rsid w:val="00184A59"/>
    <w:rsid w:val="001A07E1"/>
    <w:rsid w:val="001A74C8"/>
    <w:rsid w:val="001B6832"/>
    <w:rsid w:val="001C065C"/>
    <w:rsid w:val="001C46F3"/>
    <w:rsid w:val="001C7F24"/>
    <w:rsid w:val="002123A6"/>
    <w:rsid w:val="0021780D"/>
    <w:rsid w:val="0024310C"/>
    <w:rsid w:val="00243386"/>
    <w:rsid w:val="00250014"/>
    <w:rsid w:val="00270365"/>
    <w:rsid w:val="00275BB5"/>
    <w:rsid w:val="00277CF7"/>
    <w:rsid w:val="00286F6A"/>
    <w:rsid w:val="00290063"/>
    <w:rsid w:val="00291C8C"/>
    <w:rsid w:val="00294E3B"/>
    <w:rsid w:val="002963F4"/>
    <w:rsid w:val="002A1ECE"/>
    <w:rsid w:val="002A2510"/>
    <w:rsid w:val="002B27FD"/>
    <w:rsid w:val="002B4D1D"/>
    <w:rsid w:val="002C0217"/>
    <w:rsid w:val="002C10B1"/>
    <w:rsid w:val="002D222A"/>
    <w:rsid w:val="002D2B36"/>
    <w:rsid w:val="002D5491"/>
    <w:rsid w:val="002E6BF2"/>
    <w:rsid w:val="002F0FCC"/>
    <w:rsid w:val="003076FD"/>
    <w:rsid w:val="00311CD9"/>
    <w:rsid w:val="0031415B"/>
    <w:rsid w:val="00317005"/>
    <w:rsid w:val="0033501D"/>
    <w:rsid w:val="00335259"/>
    <w:rsid w:val="00341004"/>
    <w:rsid w:val="003673DE"/>
    <w:rsid w:val="003767A0"/>
    <w:rsid w:val="003929F1"/>
    <w:rsid w:val="003A1B63"/>
    <w:rsid w:val="003A41A1"/>
    <w:rsid w:val="003B2326"/>
    <w:rsid w:val="003B31AD"/>
    <w:rsid w:val="003B3690"/>
    <w:rsid w:val="003B5048"/>
    <w:rsid w:val="003D5F21"/>
    <w:rsid w:val="003D7C40"/>
    <w:rsid w:val="003E7435"/>
    <w:rsid w:val="003E7647"/>
    <w:rsid w:val="004059A7"/>
    <w:rsid w:val="00430388"/>
    <w:rsid w:val="00435C6D"/>
    <w:rsid w:val="00437ED0"/>
    <w:rsid w:val="00440CD8"/>
    <w:rsid w:val="00442679"/>
    <w:rsid w:val="00443837"/>
    <w:rsid w:val="004461AD"/>
    <w:rsid w:val="00450F66"/>
    <w:rsid w:val="004603D9"/>
    <w:rsid w:val="00461739"/>
    <w:rsid w:val="00467865"/>
    <w:rsid w:val="00470E86"/>
    <w:rsid w:val="00485AEF"/>
    <w:rsid w:val="0048685F"/>
    <w:rsid w:val="004A1437"/>
    <w:rsid w:val="004A4198"/>
    <w:rsid w:val="004A54EA"/>
    <w:rsid w:val="004B0400"/>
    <w:rsid w:val="004B0578"/>
    <w:rsid w:val="004C24ED"/>
    <w:rsid w:val="004C5636"/>
    <w:rsid w:val="004D5952"/>
    <w:rsid w:val="004D702E"/>
    <w:rsid w:val="004D7770"/>
    <w:rsid w:val="004E34C6"/>
    <w:rsid w:val="004F62AD"/>
    <w:rsid w:val="00501AE8"/>
    <w:rsid w:val="00504B65"/>
    <w:rsid w:val="00510C88"/>
    <w:rsid w:val="005114CE"/>
    <w:rsid w:val="00514447"/>
    <w:rsid w:val="005162F1"/>
    <w:rsid w:val="0052122B"/>
    <w:rsid w:val="005557F6"/>
    <w:rsid w:val="00563778"/>
    <w:rsid w:val="0059011D"/>
    <w:rsid w:val="00596B83"/>
    <w:rsid w:val="005A3647"/>
    <w:rsid w:val="005A6B4A"/>
    <w:rsid w:val="005B2AD8"/>
    <w:rsid w:val="005B4AE2"/>
    <w:rsid w:val="005B7A0D"/>
    <w:rsid w:val="005C30D9"/>
    <w:rsid w:val="005D50EE"/>
    <w:rsid w:val="005E63CC"/>
    <w:rsid w:val="005F4BAD"/>
    <w:rsid w:val="005F6E87"/>
    <w:rsid w:val="00613129"/>
    <w:rsid w:val="00617C65"/>
    <w:rsid w:val="00621870"/>
    <w:rsid w:val="00632725"/>
    <w:rsid w:val="0064307A"/>
    <w:rsid w:val="00644769"/>
    <w:rsid w:val="0066051C"/>
    <w:rsid w:val="006764D3"/>
    <w:rsid w:val="00692FAE"/>
    <w:rsid w:val="006B03BF"/>
    <w:rsid w:val="006C26EE"/>
    <w:rsid w:val="006C4610"/>
    <w:rsid w:val="006D2635"/>
    <w:rsid w:val="006D779C"/>
    <w:rsid w:val="006E4F63"/>
    <w:rsid w:val="006E729E"/>
    <w:rsid w:val="006F36B2"/>
    <w:rsid w:val="006F440E"/>
    <w:rsid w:val="00703A4F"/>
    <w:rsid w:val="007065EE"/>
    <w:rsid w:val="00740206"/>
    <w:rsid w:val="007564F5"/>
    <w:rsid w:val="007602AC"/>
    <w:rsid w:val="00763B3C"/>
    <w:rsid w:val="00774B67"/>
    <w:rsid w:val="0078226F"/>
    <w:rsid w:val="00793AC6"/>
    <w:rsid w:val="007A71DE"/>
    <w:rsid w:val="007B199B"/>
    <w:rsid w:val="007B6119"/>
    <w:rsid w:val="007B768E"/>
    <w:rsid w:val="007D7B80"/>
    <w:rsid w:val="007E2A15"/>
    <w:rsid w:val="007E2AC5"/>
    <w:rsid w:val="007E37A1"/>
    <w:rsid w:val="007E69C4"/>
    <w:rsid w:val="007E6C90"/>
    <w:rsid w:val="007F7D4D"/>
    <w:rsid w:val="008029A1"/>
    <w:rsid w:val="00805040"/>
    <w:rsid w:val="008107D6"/>
    <w:rsid w:val="00841645"/>
    <w:rsid w:val="00852EC6"/>
    <w:rsid w:val="0086732A"/>
    <w:rsid w:val="008764CA"/>
    <w:rsid w:val="00883170"/>
    <w:rsid w:val="0088782D"/>
    <w:rsid w:val="008B6F52"/>
    <w:rsid w:val="008B7081"/>
    <w:rsid w:val="008C75A3"/>
    <w:rsid w:val="008E66DA"/>
    <w:rsid w:val="008E72CF"/>
    <w:rsid w:val="00902964"/>
    <w:rsid w:val="0090497E"/>
    <w:rsid w:val="00905FDE"/>
    <w:rsid w:val="00910933"/>
    <w:rsid w:val="0091626C"/>
    <w:rsid w:val="00921137"/>
    <w:rsid w:val="00937437"/>
    <w:rsid w:val="0093773B"/>
    <w:rsid w:val="0094790F"/>
    <w:rsid w:val="00961FA3"/>
    <w:rsid w:val="00966B90"/>
    <w:rsid w:val="009737B7"/>
    <w:rsid w:val="009802C4"/>
    <w:rsid w:val="009976D9"/>
    <w:rsid w:val="00997A3E"/>
    <w:rsid w:val="009A3036"/>
    <w:rsid w:val="009A4EA3"/>
    <w:rsid w:val="009A55DC"/>
    <w:rsid w:val="009C220D"/>
    <w:rsid w:val="009D3BE7"/>
    <w:rsid w:val="009E5B13"/>
    <w:rsid w:val="00A15C1D"/>
    <w:rsid w:val="00A16372"/>
    <w:rsid w:val="00A211B2"/>
    <w:rsid w:val="00A2302A"/>
    <w:rsid w:val="00A24CA4"/>
    <w:rsid w:val="00A2727E"/>
    <w:rsid w:val="00A35524"/>
    <w:rsid w:val="00A357D3"/>
    <w:rsid w:val="00A74F99"/>
    <w:rsid w:val="00A779D9"/>
    <w:rsid w:val="00A82BA3"/>
    <w:rsid w:val="00A851A8"/>
    <w:rsid w:val="00A92012"/>
    <w:rsid w:val="00A94ACC"/>
    <w:rsid w:val="00AD282D"/>
    <w:rsid w:val="00AE6FA4"/>
    <w:rsid w:val="00B03907"/>
    <w:rsid w:val="00B10451"/>
    <w:rsid w:val="00B11811"/>
    <w:rsid w:val="00B22393"/>
    <w:rsid w:val="00B2376B"/>
    <w:rsid w:val="00B24D62"/>
    <w:rsid w:val="00B26A16"/>
    <w:rsid w:val="00B311E1"/>
    <w:rsid w:val="00B351B2"/>
    <w:rsid w:val="00B4735C"/>
    <w:rsid w:val="00B5213F"/>
    <w:rsid w:val="00B53C2A"/>
    <w:rsid w:val="00B77CB0"/>
    <w:rsid w:val="00B84A45"/>
    <w:rsid w:val="00B90EC2"/>
    <w:rsid w:val="00BA268F"/>
    <w:rsid w:val="00BA5BD9"/>
    <w:rsid w:val="00BB2669"/>
    <w:rsid w:val="00BB3219"/>
    <w:rsid w:val="00BD463D"/>
    <w:rsid w:val="00BE2DB7"/>
    <w:rsid w:val="00BF17F9"/>
    <w:rsid w:val="00BF7212"/>
    <w:rsid w:val="00C079CA"/>
    <w:rsid w:val="00C133F3"/>
    <w:rsid w:val="00C255F7"/>
    <w:rsid w:val="00C32886"/>
    <w:rsid w:val="00C6336F"/>
    <w:rsid w:val="00C67741"/>
    <w:rsid w:val="00C71112"/>
    <w:rsid w:val="00C71B2E"/>
    <w:rsid w:val="00C74647"/>
    <w:rsid w:val="00C76039"/>
    <w:rsid w:val="00C76480"/>
    <w:rsid w:val="00C92FD6"/>
    <w:rsid w:val="00CA4CD4"/>
    <w:rsid w:val="00CB307D"/>
    <w:rsid w:val="00CC6598"/>
    <w:rsid w:val="00CC6BB1"/>
    <w:rsid w:val="00CE7B1B"/>
    <w:rsid w:val="00CF718D"/>
    <w:rsid w:val="00D06E79"/>
    <w:rsid w:val="00D14E73"/>
    <w:rsid w:val="00D23DF8"/>
    <w:rsid w:val="00D30515"/>
    <w:rsid w:val="00D360BD"/>
    <w:rsid w:val="00D37427"/>
    <w:rsid w:val="00D47BFD"/>
    <w:rsid w:val="00D559FC"/>
    <w:rsid w:val="00D6155E"/>
    <w:rsid w:val="00D9010F"/>
    <w:rsid w:val="00D96C41"/>
    <w:rsid w:val="00DB41EB"/>
    <w:rsid w:val="00DC47A2"/>
    <w:rsid w:val="00DD1B4E"/>
    <w:rsid w:val="00DE1551"/>
    <w:rsid w:val="00DE7FB7"/>
    <w:rsid w:val="00E07C0E"/>
    <w:rsid w:val="00E20DDA"/>
    <w:rsid w:val="00E3207F"/>
    <w:rsid w:val="00E32A8B"/>
    <w:rsid w:val="00E35C2D"/>
    <w:rsid w:val="00E36054"/>
    <w:rsid w:val="00E37E7B"/>
    <w:rsid w:val="00E41422"/>
    <w:rsid w:val="00E46E04"/>
    <w:rsid w:val="00E60246"/>
    <w:rsid w:val="00E80701"/>
    <w:rsid w:val="00E87396"/>
    <w:rsid w:val="00EA44A1"/>
    <w:rsid w:val="00EC42A3"/>
    <w:rsid w:val="00EC5AA8"/>
    <w:rsid w:val="00EF7009"/>
    <w:rsid w:val="00F017C4"/>
    <w:rsid w:val="00F03FC7"/>
    <w:rsid w:val="00F07933"/>
    <w:rsid w:val="00F121EE"/>
    <w:rsid w:val="00F34338"/>
    <w:rsid w:val="00F41461"/>
    <w:rsid w:val="00F72993"/>
    <w:rsid w:val="00F739CE"/>
    <w:rsid w:val="00F76621"/>
    <w:rsid w:val="00F77038"/>
    <w:rsid w:val="00F83033"/>
    <w:rsid w:val="00F873CE"/>
    <w:rsid w:val="00F966AA"/>
    <w:rsid w:val="00FB538F"/>
    <w:rsid w:val="00FC0F45"/>
    <w:rsid w:val="00FC3071"/>
    <w:rsid w:val="00FD5902"/>
    <w:rsid w:val="00FF17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C67046"/>
  <w15:docId w15:val="{923BEB98-E2D5-4C69-8EA8-22E2D277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0365"/>
    <w:rPr>
      <w:rFonts w:ascii="Arial" w:hAnsi="Arial"/>
      <w:sz w:val="24"/>
      <w:szCs w:val="24"/>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sz w:val="22"/>
      <w:szCs w:val="22"/>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after="200" w:line="276" w:lineRule="auto"/>
    </w:pPr>
    <w:rPr>
      <w:rFonts w:asciiTheme="minorHAnsi" w:eastAsiaTheme="minorEastAsia" w:hAnsiTheme="minorHAnsi" w:cstheme="minorBidi"/>
      <w:i/>
      <w:iCs/>
      <w:color w:val="000000" w:themeColor="text1"/>
      <w:sz w:val="22"/>
      <w:szCs w:val="22"/>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paragraph" w:customStyle="1" w:styleId="Default">
    <w:name w:val="Default"/>
    <w:rsid w:val="007E6C9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23091">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60"/>
        <w:category>
          <w:name w:val="General"/>
          <w:gallery w:val="placeholder"/>
        </w:category>
        <w:types>
          <w:type w:val="bbPlcHdr"/>
        </w:types>
        <w:behaviors>
          <w:behavior w:val="content"/>
        </w:behaviors>
        <w:guid w:val="{5A171A89-1983-4899-AA73-DFDCBE768FB6}"/>
      </w:docPartPr>
      <w:docPartBody>
        <w:p w:rsidR="00926E53" w:rsidRDefault="00CB3CB2">
          <w:r w:rsidRPr="00195504">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BoldMT">
    <w:altName w:val="Arial"/>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2993"/>
    <w:rsid w:val="000019B3"/>
    <w:rsid w:val="001C46F3"/>
    <w:rsid w:val="00352993"/>
    <w:rsid w:val="004D7770"/>
    <w:rsid w:val="00926E53"/>
    <w:rsid w:val="00AE65D4"/>
    <w:rsid w:val="00CB3CB2"/>
    <w:rsid w:val="00FB718F"/>
    <w:rsid w:val="00FD7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B718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6AA216-1132-4DD1-B7DB-00207D755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Goal planning form</Template>
  <TotalTime>7</TotalTime>
  <Pages>2</Pages>
  <Words>253</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Gillighan</dc:creator>
  <cp:lastModifiedBy>John Gillighan WN</cp:lastModifiedBy>
  <cp:revision>2</cp:revision>
  <cp:lastPrinted>2013-04-30T13:32:00Z</cp:lastPrinted>
  <dcterms:created xsi:type="dcterms:W3CDTF">2025-09-30T11:08:00Z</dcterms:created>
  <dcterms:modified xsi:type="dcterms:W3CDTF">2025-09-30T11:08:00Z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ies>
</file>