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>TOWN AND COUNTRY PLANNING ACT 1990 (AS AMENDED)</w:t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Lawful Development: (Proposed Use)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PL/2026/0008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AE863" wp14:editId="284A1FCF">
                <wp:simplePos x="0" y="0"/>
                <wp:positionH relativeFrom="column">
                  <wp:posOffset>2965450</wp:posOffset>
                </wp:positionH>
                <wp:positionV relativeFrom="paragraph">
                  <wp:posOffset>45720</wp:posOffset>
                </wp:positionV>
                <wp:extent cx="2978150" cy="1231900"/>
                <wp:effectExtent l="0" t="0" r="19050" b="8890"/>
                <wp:wrapNone/>
                <wp:docPr id="11840310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8150" cy="123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F86FAC" w14:textId="77777777" w:rsidR="009E0FC2" w:rsidRDefault="009E0FC2" w:rsidP="00260BBB">
                            <w:r>
                              <w:t>Agent</w:t>
                            </w:r>
                          </w:p>
                          <w:p w14:paraId="6946E2C0" w14:textId="59E89066" w:rsidR="00260BBB" w:rsidRDefault="00260BBB" w:rsidP="00260BBB">
                            <w:r>
                              <w:t>Jason Cartwright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  <w:p w14:paraId="62B7B7A4" w14:textId="4CCBEBEB" w:rsidR="00260BBB" w:rsidRDefault="00260BBB" w:rsidP="00260BBB">
                            <w:r>
                              <w:t>15 Memorial Road, Worsley, Manchester, United Kingdom, M28 3AQ</w:t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  <w:proofErr w:type="spellStart"/>
                            <w:r>
                              <w:t/>
                            </w:r>
                            <w:proofErr w:type="spellEnd"/>
                            <w:r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Jason Cartwright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  <w:p w14:paraId="62B7B7A4" w14:textId="4CCBEBEB" w:rsidR="00260BBB" w:rsidRDefault="00260BBB" w:rsidP="00260BBB">
                      <w:r>
                        <w:t>15 Memorial Road, Worsley, Manchester, United Kingdom, M28 3AQ</w:t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  <w:proofErr w:type="spellStart"/>
                      <w:r>
                        <w:t/>
                      </w:r>
                      <w:proofErr w:type="spellEnd"/>
                      <w:r>
                        <w:t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Mr Tom Nawn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>215 Dane Road, Sale, Manchester, M33 2LZ</w:t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Mr Tom Nawn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>215 Dane Road, Sale, Manchester, M33 2LZ</w:t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Application for a certificate of lawfulness for a change of use from a C3 dwellinghouse to a C4 House in Multiple Occupation (HMO) for 4 occupants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338, Grimshaw Lane, Manchester, M24 2AU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6 January 2026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altChunk r:id="rId17"/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  <w:tr w:rsidR="007C11BA" w:rsidRPr="00942349" w14:paraId="2DFE64A7" w14:textId="77777777" w:rsidTr="007C11BA">
        <w:tc>
          <w:tcPr>
            <w:tcW w:w="9219" w:type="dxa"/>
            <w:gridSpan w:val="2"/>
          </w:tcPr>
          <w:p w14:paraId="19F2681A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textAlignment w:val="baseline"/>
              <w:rPr>
                <w:rFonts w:cs="Arial"/>
              </w:rPr>
            </w:pPr>
            <w:r w:rsidRPr="00942349">
              <w:rPr>
                <w:rFonts w:cs="Arial"/>
              </w:rPr>
              <w:t/>
            </w:r>
            <w:r w:rsidRPr="00942349">
              <w:rPr>
                <w:rFonts w:cs="Arial"/>
                <w:sz w:val="2"/>
                <w:szCs w:val="2"/>
              </w:rPr>
              <w:t/>
            </w:r>
            <w:r w:rsidRPr="00942349">
              <w:rPr>
                <w:rFonts w:cs="Arial"/>
              </w:rPr>
              <w:t/>
            </w:r>
            <w:r w:rsidRPr="00942349">
              <w:rPr>
                <w:rFonts w:cs="Arial"/>
                <w:b/>
                <w:bCs/>
              </w:rPr>
              <w:t>Approval</w:t>
            </w:r>
            <w:r w:rsidR="00FB626E">
              <w:rPr>
                <w:rFonts w:cs="Arial"/>
                <w:b/>
                <w:bCs/>
              </w:rPr>
              <w:t xml:space="preserve"> Reason</w:t>
            </w:r>
            <w:r w:rsidRPr="00942349">
              <w:rPr>
                <w:rFonts w:cs="Arial"/>
                <w:b/>
                <w:bCs/>
              </w:rPr>
              <w:t>(s)</w:t>
            </w:r>
            <w:r w:rsidRPr="00942349">
              <w:rPr>
                <w:rFonts w:cs="Arial"/>
              </w:rPr>
              <w:t xml:space="preserve"> (1)</w:t>
            </w:r>
          </w:p>
          <w:p w14:paraId="65A2B4C9" w14:textId="578BD6F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14:paraId="250580FD" w14:textId="77777777" w:rsidTr="007C11BA">
        <w:tc>
          <w:tcPr>
            <w:tcW w:w="897" w:type="dxa"/>
          </w:tcPr>
          <w:p w14:paraId="13682826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1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14:paraId="1DD8E63D" w14:textId="77777777"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5"/>
            </w:r>
          </w:p>
        </w:tc>
      </w:tr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>18/02/2026</w:t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  <w:tr w:rsidR="00345A67" w14:paraId="3FF1C053" w14:textId="77777777" w:rsidTr="0045733A">
        <w:trPr>
          <w:trHeight w:val="699"/>
        </w:trPr>
        <w:tc>
          <w:tcPr>
            <w:tcW w:w="9786" w:type="dxa"/>
            <w:gridSpan w:val="2"/>
          </w:tcPr>
          <w:p w14:paraId="59E1A131" w14:textId="77777777" w:rsidR="00345A67" w:rsidRPr="00941206" w:rsidRDefault="00345A67" w:rsidP="0045733A">
            <w:pPr>
              <w:ind w:right="-46"/>
              <w:jc w:val="both"/>
              <w:rPr>
                <w:rFonts w:cstheme="minorHAnsi"/>
                <w14:ligatures w14:val="standardContextual"/>
              </w:rPr>
            </w:pPr>
            <w:r w:rsidRPr="000F7F29">
              <w:rPr>
                <w:rFonts w:cstheme="minorHAnsi"/>
                <w:sz w:val="28"/>
                <w:szCs w:val="28"/>
              </w:rPr>
              <w:t/>
            </w:r>
            <w:proofErr w:type="spellStart"/>
            <w:r w:rsidRPr="00F90707">
              <w:rPr>
                <w:rFonts w:cstheme="minorHAnsi"/>
                <w:sz w:val="2"/>
                <w:szCs w:val="2"/>
              </w:rPr>
              <w:t/>
            </w:r>
            <w:proofErr w:type="spellEnd"/>
            <w:r w:rsidRPr="00F90707">
              <w:rPr>
                <w:rFonts w:cstheme="minorHAnsi"/>
                <w:sz w:val="2"/>
                <w:szCs w:val="2"/>
              </w:rPr>
              <w:t/>
            </w:r>
            <w:r w:rsidRPr="000F7F29">
              <w:rPr>
                <w:rFonts w:cstheme="minorHAnsi"/>
                <w:sz w:val="28"/>
                <w:szCs w:val="28"/>
              </w:rPr>
              <w:t/>
            </w:r>
            <w:r w:rsidRPr="00D37D0B">
              <w:rPr>
                <w:rFonts w:cstheme="minorHAnsi"/>
                <w:b/>
                <w:bCs/>
                <w14:ligatures w14:val="standardContextual"/>
              </w:rPr>
              <w:t>Your attention is drawn to the following</w:t>
            </w:r>
            <w:r>
              <w:rPr>
                <w:rFonts w:cstheme="minorHAnsi"/>
                <w:b/>
                <w:bCs/>
                <w14:ligatures w14:val="standardContextual"/>
              </w:rPr>
              <w:t xml:space="preserve"> </w:t>
            </w:r>
            <w:r w:rsidRPr="000B5103">
              <w:rPr>
                <w:rFonts w:cstheme="minorHAnsi"/>
                <w14:ligatures w14:val="standardContextual"/>
              </w:rPr>
              <w:t>(1</w:t>
            </w:r>
            <w:proofErr w:type="spellStart"/>
            <w:r w:rsidRPr="000B5103">
              <w:rPr>
                <w:rFonts w:cstheme="minorHAnsi"/>
                <w14:ligatures w14:val="standardContextual"/>
              </w:rPr>
              <w:t/>
            </w:r>
            <w:proofErr w:type="spellEnd"/>
            <w:r w:rsidRPr="000B5103">
              <w:rPr>
                <w:rFonts w:cstheme="minorHAnsi"/>
                <w14:ligatures w14:val="standardContextual"/>
              </w:rPr>
              <w:t>)</w:t>
            </w:r>
          </w:p>
        </w:tc>
      </w:tr>
      <w:tr w:rsidR="00345A67" w:rsidRPr="00E42637" w14:paraId="11DBB4A9" w14:textId="77777777" w:rsidTr="0045733A">
        <w:tc>
          <w:tcPr>
            <w:tcW w:w="856" w:type="dxa"/>
          </w:tcPr>
          <w:p w14:paraId="386BFCBB" w14:textId="77777777" w:rsidR="00345A67" w:rsidRPr="0078766D" w:rsidRDefault="00345A67" w:rsidP="0045733A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asciiTheme="minorHAnsi" w:hAnsiTheme="minorHAnsi" w:cstheme="minorHAnsi"/>
                <w14:ligatures w14:val="standardContextual"/>
              </w:rPr>
            </w:pPr>
            <w:r w:rsidRPr="0078766D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r w:rsidRPr="0078766D">
              <w:rPr>
                <w:rFonts w:asciiTheme="minorHAnsi" w:hAnsiTheme="minorHAnsi" w:cstheme="minorHAnsi"/>
                <w14:ligatures w14:val="standardContextual"/>
              </w:rPr>
              <w:t xml:space="preserve"> 2</w:t>
            </w:r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Start"/>
            <w:r w:rsidRPr="0078766D">
              <w:rPr>
                <w:rFonts w:asciiTheme="minorHAnsi" w:hAnsiTheme="minorHAnsi" w:cstheme="minorHAnsi"/>
                <w:sz w:val="2"/>
                <w:szCs w:val="2"/>
                <w14:ligatures w14:val="standardContextual"/>
              </w:rPr>
              <w:t/>
            </w:r>
            <w:proofErr w:type="spellEnd"/>
            <w:r w:rsidRPr="0078766D">
              <w:rPr>
                <w:rFonts w:asciiTheme="minorHAnsi" w:hAnsiTheme="minorHAnsi" w:cstheme="minorHAnsi"/>
                <w14:ligatures w14:val="standardContextual"/>
              </w:rPr>
              <w:t/>
            </w:r>
          </w:p>
        </w:tc>
        <w:tc>
          <w:tcPr>
            <w:tcW w:w="8930" w:type="dxa"/>
          </w:tcPr>
          <w:p w14:paraId="21CB5DD7" w14:textId="77777777" w:rsidR="00345A67" w:rsidRPr="000A3341" w:rsidRDefault="00345A67" w:rsidP="0045733A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asciiTheme="minorHAnsi" w:hAnsiTheme="minorHAnsi" w:cstheme="minorHAnsi"/>
                <w14:ligatures w14:val="standardContextual"/>
              </w:rPr>
            </w:pPr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End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Start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proofErr w:type="spellEnd"/>
            <w:r w:rsidRPr="000A3341">
              <w:rPr>
                <w:rFonts w:asciiTheme="minorHAnsi" w:hAnsiTheme="minorHAnsi" w:cstheme="minorHAnsi"/>
                <w14:ligatures w14:val="standardContextual"/>
              </w:rPr>
              <w:t/>
            </w:r>
            <w:r>
              <w:altChunk r:id="rId16"/>
            </w:r>
          </w:p>
        </w:tc>
      </w:tr>
    </w:tbl>
    <w:p w14:paraId="73702BDD" w14:textId="77777777" w:rsidR="00345A67" w:rsidRDefault="00345A67" w:rsidP="007F718F">
      <w:pPr>
        <w:ind w:right="-46"/>
      </w:pPr>
    </w:p>
    <w:p w14:paraId="3701A73B" w14:textId="7711A6C3" w:rsidR="00345A67" w:rsidRDefault="00345A67" w:rsidP="007F718F">
      <w:pPr>
        <w:ind w:right="-46"/>
      </w:pPr>
      <w:r w:rsidRPr="00345A67">
        <w:t/>
      </w:r>
      <w:proofErr w:type="spellStart"/>
      <w:r w:rsidRPr="00345A67">
        <w:t/>
      </w:r>
      <w:proofErr w:type="spellEnd"/>
      <w:r w:rsidRPr="00345A67">
        <w:t/>
      </w:r>
      <w:r w:rsidR="00155F35">
        <w:t/>
      </w:r>
      <w:r w:rsidRPr="00345A67">
        <w:t/>
      </w:r>
    </w:p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PL/2026/0008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Relationship Id="rId17" Type="http://schemas.openxmlformats.org/officeDocument/2006/relationships/aFChunk" Target="/word/embeddings/file3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salesforceId:170b60c0-c210-447e-875a-ebbd7b1b82cb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069Sl00000SPJ4BIAX</vt:lpwstr>
  </op:property>
</op:Properties>
</file>