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0C2" w:rsidRDefault="001420C2" w:rsidP="001420C2">
      <w:pPr>
        <w:rPr>
          <w:sz w:val="28"/>
          <w:szCs w:val="28"/>
        </w:rPr>
      </w:pPr>
      <w:r w:rsidRPr="001420C2">
        <w:rPr>
          <w:sz w:val="28"/>
          <w:szCs w:val="28"/>
        </w:rPr>
        <w:t>Biodiversity Net Gain (BNG)</w:t>
      </w:r>
      <w:r>
        <w:rPr>
          <w:sz w:val="28"/>
          <w:szCs w:val="28"/>
        </w:rPr>
        <w:t xml:space="preserve"> Exemption Statement</w:t>
      </w:r>
    </w:p>
    <w:p w:rsidR="001420C2" w:rsidRPr="001420C2" w:rsidRDefault="001F41A9" w:rsidP="001420C2">
      <w:pPr>
        <w:rPr>
          <w:sz w:val="28"/>
          <w:szCs w:val="28"/>
        </w:rPr>
      </w:pPr>
      <w:r w:rsidRPr="001F41A9">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808.8pt;margin-top:23.25pt;width:450pt;height:121.5pt;z-index:25165926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">
            <v:textbox>
              <w:txbxContent>
                <w:p w:rsidR="001420C2" w:rsidRDefault="001420C2">
                  <w:r w:rsidRPr="001420C2">
                    <w:t>(enter a brief description of development proposals)</w:t>
                  </w:r>
                </w:p>
                <w:p w:rsidR="00EC5DB4" w:rsidRDefault="00EC5DB4">
                  <w:r>
                    <w:t>Proposed Change of Use from Public House to Convenience Store</w:t>
                  </w:r>
                </w:p>
              </w:txbxContent>
            </v:textbox>
            <w10:wrap type="square" anchorx="margin"/>
          </v:shape>
        </w:pict>
      </w:r>
      <w:r w:rsidR="001420C2">
        <w:t xml:space="preserve">For: </w:t>
      </w:r>
      <w:r w:rsidR="00EC5DB4">
        <w:t>Mr A Bilal</w:t>
      </w:r>
    </w:p>
    <w:p w:rsidR="001420C2" w:rsidRDefault="001420C2" w:rsidP="001420C2"/>
    <w:p w:rsidR="001420C2" w:rsidRDefault="001F41A9" w:rsidP="001420C2">
      <w:r>
        <w:rPr>
          <w:noProof/>
          <w:lang w:eastAsia="en-GB"/>
        </w:rPr>
        <w:pict>
          <v:shape id="_x0000_s1027" type="#_x0000_t202" style="position:absolute;margin-left:808.8pt;margin-top:25.4pt;width:450pt;height:35pt;z-index:25166131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">
            <v:textbox>
              <w:txbxContent>
                <w:p w:rsidR="001420C2" w:rsidRDefault="00EC5DB4">
                  <w:r>
                    <w:t>PL/2026/0047</w:t>
                  </w:r>
                </w:p>
              </w:txbxContent>
            </v:textbox>
            <w10:wrap type="square" anchorx="margin"/>
          </v:shape>
        </w:pict>
      </w:r>
      <w:r w:rsidR="001420C2">
        <w:t>Planning Reference:</w:t>
      </w:r>
    </w:p>
    <w:p w:rsidR="001420C2" w:rsidRDefault="001420C2" w:rsidP="001420C2"/>
    <w:p w:rsidR="001420C2" w:rsidRDefault="001F41A9" w:rsidP="001420C2">
      <w:r>
        <w:rPr>
          <w:noProof/>
          <w:lang w:eastAsia="en-GB"/>
        </w:rPr>
        <w:pict>
          <v:shape id="_x0000_s1028" type="#_x0000_t202" style="position:absolute;margin-left:809.8pt;margin-top:23.4pt;width:450.5pt;height:81pt;z-index:25166336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">
            <v:textbox>
              <w:txbxContent>
                <w:p w:rsidR="001420C2" w:rsidRDefault="001420C2">
                  <w:r w:rsidRPr="001420C2">
                    <w:t>(enter site address)</w:t>
                  </w:r>
                  <w:r w:rsidR="00EC5DB4">
                    <w:t>Cotton Tree Inn Boarshaw Road Middleton M24 2WH</w:t>
                  </w:r>
                </w:p>
              </w:txbxContent>
            </v:textbox>
            <w10:wrap type="square" anchorx="margin"/>
          </v:shape>
        </w:pict>
      </w:r>
      <w:r w:rsidR="001420C2">
        <w:t xml:space="preserve">At: </w:t>
      </w:r>
    </w:p>
    <w:p w:rsidR="001420C2" w:rsidRDefault="001420C2" w:rsidP="001420C2"/>
    <w:p w:rsidR="001420C2" w:rsidRDefault="001F41A9" w:rsidP="001420C2">
      <w:r>
        <w:rPr>
          <w:noProof/>
          <w:lang w:eastAsia="en-GB"/>
        </w:rPr>
        <w:pict>
          <v:shape id="_x0000_s1029" type="#_x0000_t202" style="position:absolute;margin-left:807.8pt;margin-top:22.9pt;width:449.5pt;height:51pt;z-index:251665408;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">
            <v:textbox>
              <w:txbxContent>
                <w:p w:rsidR="001420C2" w:rsidRDefault="00EC5DB4">
                  <w:r>
                    <w:t>Northern Design (Oldham)</w:t>
                  </w:r>
                </w:p>
              </w:txbxContent>
            </v:textbox>
            <w10:wrap type="square" anchorx="margin"/>
          </v:shape>
        </w:pict>
      </w:r>
      <w:r w:rsidR="001420C2">
        <w:t>Completed By:</w:t>
      </w:r>
    </w:p>
    <w:p w:rsidR="001420C2" w:rsidRDefault="001420C2" w:rsidP="001420C2"/>
    <w:p w:rsidR="001420C2" w:rsidRDefault="001F41A9" w:rsidP="001420C2">
      <w:r>
        <w:rPr>
          <w:noProof/>
          <w:lang w:eastAsia="en-GB"/>
        </w:rPr>
        <w:pict>
          <v:shape id="_x0000_s1030" type="#_x0000_t202" style="position:absolute;margin-left:809.8pt;margin-top:25.9pt;width:450.5pt;height:110.6pt;z-index:251667456;visibility:visible;mso-height-percent:200;mso-wrap-distance-top:3.6pt;mso-wrap-distance-bottom:3.6pt;mso-position-horizontal:righ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">
            <v:textbox style="mso-fit-shape-to-text:t">
              <w:txbxContent>
                <w:p w:rsidR="001420C2" w:rsidRDefault="00EC5DB4">
                  <w:r>
                    <w:t>09/02/2026</w:t>
                  </w:r>
                </w:p>
              </w:txbxContent>
            </v:textbox>
            <w10:wrap type="square" anchorx="margin"/>
          </v:shape>
        </w:pict>
      </w:r>
      <w:r w:rsidR="001420C2">
        <w:t>Date of Exemption Statement Completion:</w:t>
      </w:r>
    </w:p>
    <w:p w:rsidR="001420C2" w:rsidRDefault="001420C2" w:rsidP="001420C2"/>
    <w:p w:rsidR="001420C2" w:rsidRDefault="001420C2" w:rsidP="001420C2"/>
    <w:p w:rsidR="007F7F92" w:rsidRDefault="007F7F92">
      <w:r>
        <w:br w:type="page"/>
      </w:r>
    </w:p>
    <w:p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rsidR="001420C2" w:rsidRDefault="001420C2" w:rsidP="001420C2">
      <w:pPr>
        <w:pStyle w:val="ListParagraph"/>
        <w:ind w:left="567"/>
      </w:pPr>
    </w:p>
    <w:p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rsidR="001420C2" w:rsidRDefault="001420C2" w:rsidP="001420C2">
      <w:pPr>
        <w:pStyle w:val="ListParagraph"/>
      </w:pPr>
    </w:p>
    <w:p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rsidR="001420C2" w:rsidRDefault="001420C2" w:rsidP="001420C2">
      <w:pPr>
        <w:pStyle w:val="ListParagraph"/>
      </w:pPr>
    </w:p>
    <w:p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2"/>
      </w:r>
    </w:p>
    <w:p w:rsidR="00D63DA8" w:rsidRDefault="00D63DA8" w:rsidP="00D63DA8">
      <w:pPr>
        <w:pStyle w:val="ListParagraph"/>
      </w:pPr>
    </w:p>
    <w:p w:rsidR="001420C2" w:rsidRDefault="001F41A9" w:rsidP="001420C2">
      <w:pPr>
        <w:pStyle w:val="ListParagraph"/>
        <w:numPr>
          <w:ilvl w:val="0"/>
          <w:numId w:val="1"/>
        </w:numPr>
      </w:pPr>
      <w:r>
        <w:rPr>
          <w:noProof/>
          <w:lang w:eastAsia="en-GB"/>
        </w:rPr>
        <w:pict>
          <v:shape id="_x0000_s1031" type="#_x0000_t202" style="position:absolute;left:0;text-align:left;margin-left:808.8pt;margin-top:44.2pt;width:450pt;height:84pt;z-index:25166950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">
            <v:textbox>
              <w:txbxContent>
                <w:p w:rsidR="00D63DA8" w:rsidRDefault="00EC5DB4">
                  <w:r>
                    <w:t>Change of Use Small Urban Site</w:t>
                  </w:r>
                </w:p>
              </w:txbxContent>
            </v:textbox>
            <w10:wrap type="square" anchorx="margin"/>
          </v:shape>
        </w:pict>
      </w:r>
      <w:r w:rsidR="001420C2">
        <w:t xml:space="preserve">The development proposals for this application meets the following exemption criterion from the Regulations (reference wording from the Regulations): </w:t>
      </w:r>
    </w:p>
    <w:p w:rsidR="00D63DA8" w:rsidRDefault="00D63DA8" w:rsidP="001420C2"/>
    <w:p w:rsidR="001420C2" w:rsidRDefault="001F41A9" w:rsidP="001420C2">
      <w:pPr>
        <w:pStyle w:val="ListParagraph"/>
        <w:numPr>
          <w:ilvl w:val="0"/>
          <w:numId w:val="1"/>
        </w:numPr>
      </w:pPr>
      <w:r>
        <w:rPr>
          <w:noProof/>
          <w:lang w:eastAsia="en-GB"/>
        </w:rPr>
        <w:pict>
          <v:shape id="_x0000_s1032" type="#_x0000_t202" style="position:absolute;left:0;text-align:left;margin-left:808.8pt;margin-top:37.4pt;width:450pt;height:134pt;z-index:25167155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">
            <v:textbox>
              <w:txbxContent>
                <w:p w:rsidR="0059163B" w:rsidRDefault="00EC5DB4">
                  <w:r>
                    <w:t xml:space="preserve">Small Urban Site </w:t>
                  </w:r>
                </w:p>
              </w:txbxContent>
            </v:textbox>
            <w10:wrap type="square" anchorx="margin"/>
          </v:shape>
        </w:pict>
      </w:r>
      <w:r w:rsidR="001420C2">
        <w:t>State how this application meets the exemption criterion stated above (see worked example for reference):</w:t>
      </w:r>
    </w:p>
    <w:p w:rsidR="0059163B" w:rsidRDefault="0059163B" w:rsidP="001420C2"/>
    <w:p w:rsidR="001420C2" w:rsidRDefault="001F41A9" w:rsidP="001420C2">
      <w:pPr>
        <w:pStyle w:val="ListParagraph"/>
        <w:numPr>
          <w:ilvl w:val="0"/>
          <w:numId w:val="1"/>
        </w:numPr>
      </w:pPr>
      <w:r>
        <w:rPr>
          <w:noProof/>
          <w:lang w:eastAsia="en-GB"/>
        </w:rPr>
        <w:pict>
          <v:shape id="_x0000_s1033" type="#_x0000_t202" style="position:absolute;left:0;text-align:left;margin-left:808.8pt;margin-top:69.5pt;width:450pt;height:191.5pt;z-index:25167360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">
            <v:textbox>
              <w:txbxContent>
                <w:p w:rsidR="0059163B" w:rsidRDefault="0059163B" w:rsidP="0059163B">
                  <w:r>
                    <w:t>Aerial imagery:</w:t>
                  </w:r>
                </w:p>
                <w:p w:rsidR="0059163B" w:rsidRDefault="0059163B" w:rsidP="0059163B">
                  <w:r>
                    <w:t>Photograph 1:</w:t>
                  </w:r>
                </w:p>
                <w:p w:rsidR="0059163B" w:rsidRDefault="0059163B" w:rsidP="0059163B"/>
                <w:p w:rsidR="0059163B" w:rsidRDefault="0059163B" w:rsidP="0059163B"/>
                <w:p w:rsidR="0059163B" w:rsidRDefault="0059163B" w:rsidP="0059163B"/>
                <w:p w:rsidR="0059163B" w:rsidRDefault="0059163B" w:rsidP="0059163B">
                  <w:r>
                    <w:t>Photograph 2:</w:t>
                  </w:r>
                </w:p>
              </w:txbxContent>
            </v:textbox>
            <w10:wrap type="square" anchorx="margin"/>
          </v:shape>
        </w:pict>
      </w:r>
      <w:r w:rsidR="00CB667A">
        <w:t xml:space="preserve">Provide aerial imagery / </w:t>
      </w:r>
      <w:r w:rsidR="001420C2">
        <w:t>photographs</w:t>
      </w:r>
      <w:r w:rsidR="00CB667A">
        <w:t>(or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rsidR="0059163B" w:rsidRDefault="0059163B" w:rsidP="001420C2"/>
    <w:p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rsidR="007F7F92" w:rsidRDefault="007F7F92">
      <w:r>
        <w:br w:type="page"/>
      </w:r>
    </w:p>
    <w:p w:rsidR="001420C2" w:rsidRPr="007F7F92" w:rsidRDefault="001420C2" w:rsidP="001420C2">
      <w:pPr>
        <w:rPr>
          <w:b/>
        </w:rPr>
      </w:pPr>
      <w:r w:rsidRPr="007F7F92">
        <w:rPr>
          <w:b/>
        </w:rPr>
        <w:lastRenderedPageBreak/>
        <w:t xml:space="preserve">Example response: </w:t>
      </w:r>
    </w:p>
    <w:p w:rsidR="001420C2" w:rsidRDefault="001F41A9" w:rsidP="001420C2">
      <w:r>
        <w:rPr>
          <w:noProof/>
          <w:lang w:eastAsia="en-GB"/>
        </w:rPr>
        <w:pict>
          <v:shape id="_x0000_s1034" type="#_x0000_t202" style="position:absolute;margin-left:808.8pt;margin-top:23pt;width:450pt;height:155pt;z-index:251675648;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">
            <v:textbox>
              <w:txbxContent>
                <w:p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thanzero; and less than 5 metres in length of onsite linear habitat.</w:t>
                  </w:r>
                </w:p>
                <w:p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v:textbox>
            <w10:wrap type="square" anchorx="margin"/>
          </v:shape>
        </w:pict>
      </w:r>
      <w:r w:rsidR="001420C2">
        <w:t>Section 5: The exemption criterion claimed:</w:t>
      </w:r>
    </w:p>
    <w:p w:rsidR="007F7F92" w:rsidRDefault="007F7F92" w:rsidP="001420C2"/>
    <w:p w:rsidR="001420C2" w:rsidRDefault="001F41A9" w:rsidP="001420C2">
      <w:r>
        <w:rPr>
          <w:noProof/>
          <w:lang w:eastAsia="en-GB"/>
        </w:rPr>
        <w:pict>
          <v:shape id="_x0000_s1035" type="#_x0000_t202" style="position:absolute;margin-left:808.8pt;margin-top:28.4pt;width:450pt;height:392.5pt;z-index:251677696;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">
            <v:textbox>
              <w:txbxContent>
                <w:p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rsidR="007F7F92" w:rsidRPr="007F7F92" w:rsidRDefault="007F7F92" w:rsidP="007F7F92">
                  <w:pPr>
                    <w:rPr>
                      <w:color w:val="0070C0"/>
                    </w:rPr>
                  </w:pPr>
                  <w:r w:rsidRPr="007F7F92">
                    <w:rPr>
                      <w:color w:val="0070C0"/>
                    </w:rPr>
                    <w:t>The proposed dwellinghouse will be constructed on land currently occupied by outbuildings and hardstanding surfaces, consisting of a mix of resin, stones, and concrete.</w:t>
                  </w:r>
                </w:p>
                <w:p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rsidR="007F7F92" w:rsidRPr="007F7F92" w:rsidRDefault="007F7F92" w:rsidP="007F7F92">
                  <w:pPr>
                    <w:rPr>
                      <w:color w:val="0070C0"/>
                    </w:rPr>
                  </w:pPr>
                  <w:r w:rsidRPr="007F7F92">
                    <w:rPr>
                      <w:color w:val="0070C0"/>
                    </w:rPr>
                    <w:t xml:space="preserve">• Urban - Un-vegetated garden </w:t>
                  </w:r>
                </w:p>
                <w:p w:rsidR="007F7F92" w:rsidRPr="007F7F92" w:rsidRDefault="007F7F92" w:rsidP="007F7F92">
                  <w:pPr>
                    <w:rPr>
                      <w:color w:val="0070C0"/>
                    </w:rPr>
                  </w:pPr>
                  <w:r w:rsidRPr="007F7F92">
                    <w:rPr>
                      <w:color w:val="0070C0"/>
                    </w:rPr>
                    <w:t xml:space="preserve">• Urban - Developed land; sealed surface (“Impermeable Hardscape”) </w:t>
                  </w:r>
                </w:p>
                <w:p w:rsidR="007F7F92" w:rsidRPr="007F7F92" w:rsidRDefault="007F7F92" w:rsidP="007F7F92">
                  <w:pPr>
                    <w:rPr>
                      <w:color w:val="0070C0"/>
                    </w:rPr>
                  </w:pPr>
                  <w:r w:rsidRPr="007F7F92">
                    <w:rPr>
                      <w:color w:val="0070C0"/>
                    </w:rPr>
                    <w:t xml:space="preserve">• Urban - Artificial unvegetated, unsealed surface (“Permeable Hardscape”) </w:t>
                  </w:r>
                </w:p>
                <w:p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w:r>
      <w:r w:rsidR="001420C2">
        <w:t>Section 6: Statement</w:t>
      </w:r>
    </w:p>
    <w:p w:rsidR="007F7F92" w:rsidRDefault="007F7F92" w:rsidP="001420C2"/>
    <w:p w:rsidR="007F7F92" w:rsidRDefault="007F7F92" w:rsidP="001420C2"/>
    <w:p w:rsidR="001420C2" w:rsidRDefault="001F41A9" w:rsidP="001420C2">
      <w:r>
        <w:rPr>
          <w:noProof/>
          <w:lang w:eastAsia="en-GB"/>
        </w:rPr>
        <w:pict>
          <v:shape id="_x0000_s1036" type="#_x0000_t202" style="position:absolute;margin-left:807.8pt;margin-top:26pt;width:449.5pt;height:96.5pt;z-index:25167974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">
            <v:textbox>
              <w:txbxContent>
                <w:p w:rsidR="007F7F92" w:rsidRPr="007F7F92" w:rsidRDefault="00CB667A">
                  <w:pPr>
                    <w:rPr>
                      <w:color w:val="0070C0"/>
                    </w:rPr>
                  </w:pPr>
                  <w:r>
                    <w:rPr>
                      <w:color w:val="0070C0"/>
                    </w:rPr>
                    <w:t xml:space="preserve">Provide aerial images / photos and plans </w:t>
                  </w:r>
                  <w:bookmarkStart w:id="0" w:name="_GoBack"/>
                  <w:bookmarkEnd w:id="0"/>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w:r>
      <w:r w:rsidR="001420C2">
        <w:t>Section 7: Evidence</w:t>
      </w:r>
    </w:p>
    <w:p w:rsidR="007F7F92" w:rsidRDefault="007F7F92" w:rsidP="001420C2"/>
    <w:p w:rsidR="001420C2" w:rsidRDefault="001F41A9" w:rsidP="001420C2">
      <w:r>
        <w:rPr>
          <w:noProof/>
          <w:lang w:eastAsia="en-GB"/>
        </w:rPr>
        <w:pict>
          <v:shape id="_x0000_s1037" type="#_x0000_t202" style="position:absolute;margin-left:809.8pt;margin-top:24.4pt;width:450.5pt;height:115pt;z-index:25168179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">
            <v:textbox>
              <w:txbxContent>
                <w:p w:rsidR="007F7F92" w:rsidRPr="007F7F92" w:rsidRDefault="007F7F92" w:rsidP="007F7F92">
                  <w:pPr>
                    <w:rPr>
                      <w:color w:val="0070C0"/>
                    </w:rPr>
                  </w:pPr>
                  <w:r w:rsidRPr="007F7F92">
                    <w:rPr>
                      <w:color w:val="0070C0"/>
                    </w:rPr>
                    <w:t>- A biodiverse green roof with features for invertebrates including log piles and a varied substrate</w:t>
                  </w:r>
                </w:p>
                <w:p w:rsidR="007F7F92" w:rsidRPr="007F7F92" w:rsidRDefault="007F7F92" w:rsidP="007F7F92">
                  <w:pPr>
                    <w:rPr>
                      <w:color w:val="0070C0"/>
                    </w:rPr>
                  </w:pPr>
                  <w:r w:rsidRPr="007F7F92">
                    <w:rPr>
                      <w:color w:val="0070C0"/>
                    </w:rPr>
                    <w:t>- Soft landscape schedule comprised of native plant species</w:t>
                  </w:r>
                </w:p>
                <w:p w:rsidR="007F7F92" w:rsidRPr="007F7F92" w:rsidRDefault="007F7F92" w:rsidP="007F7F92">
                  <w:pPr>
                    <w:rPr>
                      <w:color w:val="0070C0"/>
                    </w:rPr>
                  </w:pPr>
                  <w:r w:rsidRPr="007F7F92">
                    <w:rPr>
                      <w:color w:val="0070C0"/>
                    </w:rPr>
                    <w:t>- Provision of 2 bird boxes and 1 bat box</w:t>
                  </w:r>
                </w:p>
                <w:p w:rsidR="007F7F92" w:rsidRPr="007F7F92" w:rsidRDefault="007F7F92" w:rsidP="007F7F92">
                  <w:pPr>
                    <w:rPr>
                      <w:color w:val="0070C0"/>
                    </w:rPr>
                  </w:pPr>
                  <w:r w:rsidRPr="007F7F92">
                    <w:rPr>
                      <w:color w:val="0070C0"/>
                    </w:rPr>
                    <w:t>- Creation of a wildlife pond</w:t>
                  </w:r>
                </w:p>
                <w:p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w:r>
      <w:r w:rsidR="001420C2">
        <w:t>Section 8: Measurable Net Gains for Nature Conservation</w:t>
      </w:r>
    </w:p>
    <w:p w:rsidR="007F7F92" w:rsidRDefault="007F7F92" w:rsidP="001420C2"/>
    <w:sectPr w:rsidR="007F7F92" w:rsidSect="001F41A9">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69C" w:rsidRDefault="004B169C" w:rsidP="0059163B">
      <w:pPr>
        <w:spacing w:after="0" w:line="240" w:lineRule="auto"/>
      </w:pPr>
      <w:r>
        <w:separator/>
      </w:r>
    </w:p>
  </w:endnote>
  <w:endnote w:type="continuationSeparator" w:id="1">
    <w:p w:rsidR="004B169C" w:rsidRDefault="004B169C" w:rsidP="005916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69C" w:rsidRDefault="004B169C" w:rsidP="0059163B">
      <w:pPr>
        <w:spacing w:after="0" w:line="240" w:lineRule="auto"/>
      </w:pPr>
      <w:r>
        <w:separator/>
      </w:r>
    </w:p>
  </w:footnote>
  <w:footnote w:type="continuationSeparator" w:id="1">
    <w:p w:rsidR="004B169C" w:rsidRDefault="004B169C" w:rsidP="0059163B">
      <w:pPr>
        <w:spacing w:after="0" w:line="240" w:lineRule="auto"/>
      </w:pPr>
      <w:r>
        <w:continuationSeparator/>
      </w:r>
    </w:p>
  </w:footnote>
  <w:footnote w:id="2">
    <w:p w:rsidR="0059163B" w:rsidRDefault="0059163B" w:rsidP="0059163B">
      <w:pPr>
        <w:pStyle w:val="FootnoteText"/>
      </w:pPr>
      <w:r>
        <w:rPr>
          <w:rStyle w:val="FootnoteReference"/>
        </w:rPr>
        <w:footnoteRef/>
      </w:r>
      <w:r>
        <w:t xml:space="preserve">The Biodiversity Gain Requirements (Exemptions) Regulations 2024: </w:t>
      </w:r>
    </w:p>
    <w:p w:rsidR="0059163B" w:rsidRDefault="001F41A9" w:rsidP="0059163B">
      <w:pPr>
        <w:pStyle w:val="FootnoteText"/>
      </w:pPr>
      <w:hyperlink r:id="rId1" w:history="1">
        <w:r w:rsidR="0059163B" w:rsidRPr="00093B3A">
          <w:rPr>
            <w:rStyle w:val="Hyperlink"/>
          </w:rPr>
          <w:t>https://www.legislation.gov.uk/uksi/2024/47/made/data.pdf</w:t>
        </w:r>
      </w:hyperlink>
    </w:p>
    <w:p w:rsidR="0059163B" w:rsidRDefault="0059163B" w:rsidP="0059163B">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420C2"/>
    <w:rsid w:val="001420C2"/>
    <w:rsid w:val="001F41A9"/>
    <w:rsid w:val="004B169C"/>
    <w:rsid w:val="004F31FB"/>
    <w:rsid w:val="0059163B"/>
    <w:rsid w:val="007F7F92"/>
    <w:rsid w:val="00CB667A"/>
    <w:rsid w:val="00D63DA8"/>
    <w:rsid w:val="00EC5DB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1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 w:type="paragraph" w:styleId="BalloonText">
    <w:name w:val="Balloon Text"/>
    <w:basedOn w:val="Normal"/>
    <w:link w:val="BalloonTextChar"/>
    <w:uiPriority w:val="99"/>
    <w:semiHidden/>
    <w:unhideWhenUsed/>
    <w:rsid w:val="00EC5D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D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943a5df1-5b5e-4f47-93db-8bafa75c60a0"/>
  </ds:schemaRefs>
</ds:datastoreItem>
</file>

<file path=customXml/itemProps2.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3.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user</cp:lastModifiedBy>
  <cp:revision>3</cp:revision>
  <dcterms:created xsi:type="dcterms:W3CDTF">2025-05-20T11:24:00Z</dcterms:created>
  <dcterms:modified xsi:type="dcterms:W3CDTF">2026-02-09T15:50:00Z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