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5BB8" w14:textId="77777777" w:rsidR="00B54CF7" w:rsidRPr="005C3DB4" w:rsidRDefault="00B54CF7" w:rsidP="00B54CF7">
      <w:pPr>
        <w:pStyle w:val="Heading1"/>
        <w:jc w:val="center"/>
        <w:rPr>
          <w:rStyle w:val="Strong"/>
          <w:rFonts w:ascii="Arial" w:hAnsi="Arial" w:cs="Arial"/>
          <w:b/>
          <w:bCs w:val="0"/>
          <w:noProof/>
          <w:color w:val="333333"/>
        </w:rPr>
      </w:pPr>
      <w:r w:rsidRPr="005C3DB4">
        <w:rPr>
          <w:noProof/>
          <w:sz w:val="32"/>
          <w:szCs w:val="32"/>
          <w:lang w:eastAsia="en-GB"/>
        </w:rPr>
        <w:drawing>
          <wp:anchor distT="0" distB="0" distL="114300" distR="114300" simplePos="0" relativeHeight="251658240" behindDoc="1" locked="0" layoutInCell="1" allowOverlap="1" wp14:anchorId="3AE4D92F" wp14:editId="786CB125">
            <wp:simplePos x="0" y="0"/>
            <wp:positionH relativeFrom="margin">
              <wp:posOffset>1314450</wp:posOffset>
            </wp:positionH>
            <wp:positionV relativeFrom="margin">
              <wp:posOffset>-790575</wp:posOffset>
            </wp:positionV>
            <wp:extent cx="3143250" cy="753633"/>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1">
                      <a:extLst>
                        <a:ext uri="{28A0092B-C50C-407E-A947-70E740481C1C}">
                          <a14:useLocalDpi xmlns:a14="http://schemas.microsoft.com/office/drawing/2010/main" val="0"/>
                        </a:ext>
                      </a:extLst>
                    </a:blip>
                    <a:stretch>
                      <a:fillRect/>
                    </a:stretch>
                  </pic:blipFill>
                  <pic:spPr>
                    <a:xfrm>
                      <a:off x="0" y="0"/>
                      <a:ext cx="3143250" cy="753633"/>
                    </a:xfrm>
                    <a:prstGeom prst="rect">
                      <a:avLst/>
                    </a:prstGeom>
                  </pic:spPr>
                </pic:pic>
              </a:graphicData>
            </a:graphic>
            <wp14:sizeRelH relativeFrom="margin">
              <wp14:pctWidth>0</wp14:pctWidth>
            </wp14:sizeRelH>
            <wp14:sizeRelV relativeFrom="margin">
              <wp14:pctHeight>0</wp14:pctHeight>
            </wp14:sizeRelV>
          </wp:anchor>
        </w:drawing>
      </w:r>
      <w:r w:rsidRPr="005C3DB4">
        <w:rPr>
          <w:sz w:val="32"/>
          <w:szCs w:val="32"/>
        </w:rPr>
        <w:t>Highways and Engineering Service</w:t>
      </w:r>
      <w:r w:rsidRPr="005C3DB4">
        <w:t xml:space="preserve"> - </w:t>
      </w:r>
      <w:r w:rsidRPr="005C3DB4">
        <w:rPr>
          <w:rStyle w:val="Strong"/>
          <w:rFonts w:ascii="Arial" w:hAnsi="Arial" w:cs="Arial"/>
          <w:b/>
          <w:color w:val="auto"/>
          <w:sz w:val="20"/>
          <w:szCs w:val="20"/>
        </w:rPr>
        <w:t>Economy and Environment</w:t>
      </w:r>
    </w:p>
    <w:p w14:paraId="502F4DD3" w14:textId="3BF43081" w:rsidR="0013199F" w:rsidRPr="005C3DB4" w:rsidRDefault="00891437" w:rsidP="00D546D5">
      <w:pPr>
        <w:pStyle w:val="Title"/>
        <w:rPr>
          <w:rStyle w:val="SubtleReference"/>
          <w:rFonts w:ascii="Arial" w:hAnsi="Arial" w:cs="Arial"/>
          <w:color w:val="1F497D" w:themeColor="text2"/>
          <w:sz w:val="32"/>
          <w:szCs w:val="32"/>
          <w:u w:val="none"/>
        </w:rPr>
      </w:pPr>
      <w:r w:rsidRPr="00936CE3">
        <w:rPr>
          <w:rStyle w:val="SubtleReference"/>
          <w:rFonts w:ascii="Arial" w:hAnsi="Arial" w:cs="Arial"/>
          <w:color w:val="1F497D" w:themeColor="text2"/>
          <w:sz w:val="32"/>
          <w:szCs w:val="32"/>
          <w:u w:val="none"/>
        </w:rPr>
        <w:t xml:space="preserve">Drainage </w:t>
      </w:r>
      <w:r w:rsidR="003673DE" w:rsidRPr="00936CE3">
        <w:rPr>
          <w:rStyle w:val="SubtleReference"/>
          <w:rFonts w:ascii="Arial" w:hAnsi="Arial" w:cs="Arial"/>
          <w:color w:val="1F497D" w:themeColor="text2"/>
          <w:sz w:val="32"/>
          <w:szCs w:val="32"/>
          <w:u w:val="none"/>
        </w:rPr>
        <w:t>Consultation on Application</w:t>
      </w:r>
      <w:r w:rsidR="00F873CE" w:rsidRPr="00936CE3">
        <w:rPr>
          <w:rStyle w:val="SubtleReference"/>
          <w:rFonts w:ascii="Arial" w:hAnsi="Arial" w:cs="Arial"/>
          <w:color w:val="1F497D" w:themeColor="text2"/>
          <w:sz w:val="32"/>
          <w:szCs w:val="32"/>
          <w:u w:val="none"/>
        </w:rPr>
        <w:t xml:space="preserve"> – </w:t>
      </w:r>
      <w:r w:rsidR="00C50E03">
        <w:rPr>
          <w:rStyle w:val="SubtleReference"/>
          <w:rFonts w:ascii="Arial" w:hAnsi="Arial" w:cs="Arial"/>
          <w:color w:val="1F497D" w:themeColor="text2"/>
          <w:sz w:val="32"/>
          <w:szCs w:val="32"/>
          <w:u w:val="none"/>
        </w:rPr>
        <w:t>25/01098/DOC</w:t>
      </w:r>
      <w:r w:rsidR="00176677" w:rsidRPr="00936CE3">
        <w:rPr>
          <w:rStyle w:val="SubtleReference"/>
          <w:rFonts w:ascii="Arial" w:hAnsi="Arial" w:cs="Arial"/>
          <w:color w:val="1F497D" w:themeColor="text2"/>
          <w:sz w:val="32"/>
          <w:szCs w:val="32"/>
          <w:u w:val="none"/>
        </w:rPr>
        <w:t xml:space="preserve"> </w:t>
      </w:r>
      <w:r w:rsidR="0056317B" w:rsidRPr="00936CE3">
        <w:rPr>
          <w:rStyle w:val="SubtleReference"/>
          <w:rFonts w:ascii="Arial" w:hAnsi="Arial" w:cs="Arial"/>
          <w:color w:val="1F497D" w:themeColor="text2"/>
          <w:sz w:val="32"/>
          <w:szCs w:val="32"/>
          <w:u w:val="none"/>
        </w:rPr>
        <w:t xml:space="preserve">- </w:t>
      </w:r>
      <w:r w:rsidR="006D5D87" w:rsidRPr="006D5D87">
        <w:rPr>
          <w:rStyle w:val="SubtleReference"/>
          <w:rFonts w:ascii="Arial" w:hAnsi="Arial" w:cs="Arial"/>
          <w:color w:val="1F497D" w:themeColor="text2"/>
          <w:sz w:val="32"/>
          <w:szCs w:val="32"/>
          <w:u w:val="none"/>
        </w:rPr>
        <w:t xml:space="preserve">Land at </w:t>
      </w:r>
      <w:r w:rsidR="00C50E03">
        <w:rPr>
          <w:rStyle w:val="SubtleReference"/>
          <w:rFonts w:ascii="Arial" w:hAnsi="Arial" w:cs="Arial"/>
          <w:color w:val="1F497D" w:themeColor="text2"/>
          <w:sz w:val="32"/>
          <w:szCs w:val="32"/>
          <w:u w:val="none"/>
        </w:rPr>
        <w:t>Dig Gate Lane</w:t>
      </w:r>
      <w:r w:rsidR="006D5D87" w:rsidRPr="006D5D87">
        <w:rPr>
          <w:rStyle w:val="SubtleReference"/>
          <w:rFonts w:ascii="Arial" w:hAnsi="Arial" w:cs="Arial"/>
          <w:color w:val="1F497D" w:themeColor="text2"/>
          <w:sz w:val="32"/>
          <w:szCs w:val="32"/>
          <w:u w:val="none"/>
        </w:rPr>
        <w:t xml:space="preserve"> </w:t>
      </w:r>
    </w:p>
    <w:p w14:paraId="6BA8B730" w14:textId="77777777" w:rsidR="00C71112" w:rsidRPr="005C3DB4" w:rsidRDefault="00EA7F4E" w:rsidP="00D546D5">
      <w:pPr>
        <w:rPr>
          <w:noProof/>
          <w:sz w:val="20"/>
          <w:szCs w:val="20"/>
        </w:rPr>
      </w:pPr>
      <w:r w:rsidRPr="005C3DB4">
        <w:rPr>
          <w:noProof/>
          <w:sz w:val="20"/>
          <w:szCs w:val="20"/>
        </w:rPr>
        <w:t xml:space="preserve">LLFA </w:t>
      </w:r>
      <w:r w:rsidR="006F36B2" w:rsidRPr="005C3DB4">
        <w:rPr>
          <w:noProof/>
          <w:sz w:val="20"/>
          <w:szCs w:val="20"/>
        </w:rPr>
        <w:t>Consultation Response on behalf of Head of Highways and Engineering</w:t>
      </w:r>
    </w:p>
    <w:p w14:paraId="4288A1ED" w14:textId="785A038C" w:rsidR="00ED08F5" w:rsidRPr="005C3DB4" w:rsidRDefault="00ED08F5" w:rsidP="00ED08F5">
      <w:pPr>
        <w:rPr>
          <w:noProof/>
          <w:sz w:val="20"/>
          <w:szCs w:val="20"/>
        </w:rPr>
      </w:pPr>
      <w:r w:rsidRPr="005C3DB4">
        <w:rPr>
          <w:noProof/>
          <w:sz w:val="20"/>
          <w:szCs w:val="20"/>
        </w:rPr>
        <w:t xml:space="preserve">Date of Response: </w:t>
      </w:r>
      <w:r w:rsidR="0029676F">
        <w:rPr>
          <w:noProof/>
          <w:sz w:val="20"/>
          <w:szCs w:val="20"/>
        </w:rPr>
        <w:t>23</w:t>
      </w:r>
      <w:r w:rsidR="0029676F" w:rsidRPr="0029676F">
        <w:rPr>
          <w:noProof/>
          <w:sz w:val="20"/>
          <w:szCs w:val="20"/>
          <w:vertAlign w:val="superscript"/>
        </w:rPr>
        <w:t>rd</w:t>
      </w:r>
      <w:r w:rsidR="0029676F">
        <w:rPr>
          <w:noProof/>
          <w:sz w:val="20"/>
          <w:szCs w:val="20"/>
        </w:rPr>
        <w:t xml:space="preserve"> December</w:t>
      </w:r>
      <w:r w:rsidR="00513DEF">
        <w:rPr>
          <w:noProof/>
          <w:sz w:val="20"/>
          <w:szCs w:val="20"/>
        </w:rPr>
        <w:t xml:space="preserve"> 2025</w:t>
      </w:r>
    </w:p>
    <w:p w14:paraId="0EB8D3BF" w14:textId="77777777" w:rsidR="00ED08F5" w:rsidRPr="005C3DB4" w:rsidRDefault="00ED08F5" w:rsidP="00C26E77">
      <w:pPr>
        <w:spacing w:after="120"/>
        <w:rPr>
          <w:rStyle w:val="SubtleReference"/>
          <w:b/>
          <w:color w:val="auto"/>
        </w:rPr>
      </w:pPr>
      <w:r w:rsidRPr="005C3DB4">
        <w:rPr>
          <w:rStyle w:val="SubtleReference"/>
          <w:b/>
          <w:color w:val="auto"/>
        </w:rPr>
        <w:t>Location &amp; Proposed Development</w:t>
      </w:r>
    </w:p>
    <w:p w14:paraId="316B92B3" w14:textId="52B64715" w:rsidR="00C50E03" w:rsidRDefault="00C50E03" w:rsidP="00121631">
      <w:pPr>
        <w:spacing w:after="120"/>
      </w:pPr>
      <w:r w:rsidRPr="00C50E03">
        <w:t>Land At Dig Gate Lane</w:t>
      </w:r>
      <w:r w:rsidR="00643CB3">
        <w:t>,</w:t>
      </w:r>
      <w:r w:rsidRPr="00C50E03">
        <w:t xml:space="preserve"> </w:t>
      </w:r>
      <w:proofErr w:type="spellStart"/>
      <w:r w:rsidRPr="00C50E03">
        <w:t>Milnrow</w:t>
      </w:r>
      <w:proofErr w:type="spellEnd"/>
      <w:r w:rsidR="00643CB3">
        <w:t>,</w:t>
      </w:r>
      <w:r w:rsidRPr="00C50E03">
        <w:t xml:space="preserve"> Rochdale</w:t>
      </w:r>
      <w:r w:rsidR="00643CB3">
        <w:t>,</w:t>
      </w:r>
      <w:r w:rsidRPr="00C50E03">
        <w:t xml:space="preserve"> OL16 4NR</w:t>
      </w:r>
    </w:p>
    <w:p w14:paraId="0B75E53E" w14:textId="7E94E6EA" w:rsidR="00986DE1" w:rsidRDefault="00986DE1" w:rsidP="00121631">
      <w:pPr>
        <w:spacing w:after="120"/>
      </w:pPr>
      <w:r w:rsidRPr="00986DE1">
        <w:t>Submission of details to comply with conditions 3 (materials), 4 (drainage), 7 (construction management plan), 11 (boundary treatment) and 13 (retraining structures) on planning permission 22/01360/FUL</w:t>
      </w:r>
    </w:p>
    <w:p w14:paraId="0206EED3" w14:textId="42106EC2" w:rsidR="00C26E77" w:rsidRDefault="00C93C8B" w:rsidP="00121631">
      <w:pPr>
        <w:spacing w:after="120"/>
        <w:rPr>
          <w:rStyle w:val="SubtleReference"/>
          <w:rFonts w:cs="Arial"/>
          <w:b/>
          <w:color w:val="auto"/>
        </w:rPr>
      </w:pPr>
      <w:r w:rsidRPr="005A3C19">
        <w:rPr>
          <w:rStyle w:val="SubtleReference"/>
          <w:rFonts w:cs="Arial"/>
          <w:b/>
          <w:color w:val="auto"/>
        </w:rPr>
        <w:t>Documents Reviewed</w:t>
      </w:r>
    </w:p>
    <w:p w14:paraId="55AAF77B" w14:textId="64D9C4BF" w:rsidR="00D770B4" w:rsidRPr="005A3C19" w:rsidRDefault="00F72FB6" w:rsidP="00121631">
      <w:pPr>
        <w:spacing w:after="120"/>
        <w:rPr>
          <w:rStyle w:val="SubtleReference"/>
          <w:rFonts w:cs="Arial"/>
          <w:b/>
          <w:color w:val="auto"/>
        </w:rPr>
      </w:pPr>
      <w:r>
        <w:rPr>
          <w:rStyle w:val="SubtleReference"/>
          <w:rFonts w:cs="Arial"/>
          <w:b/>
          <w:color w:val="auto"/>
        </w:rPr>
        <w:t>25/01098/</w:t>
      </w:r>
      <w:r w:rsidR="00D770B4">
        <w:rPr>
          <w:rStyle w:val="SubtleReference"/>
          <w:rFonts w:cs="Arial"/>
          <w:b/>
          <w:color w:val="auto"/>
        </w:rPr>
        <w:t>DOC</w:t>
      </w:r>
    </w:p>
    <w:p w14:paraId="645EE0B4" w14:textId="7E6B2182" w:rsidR="00CE2BC8" w:rsidRDefault="00CE2BC8" w:rsidP="00CF63E4">
      <w:pPr>
        <w:pStyle w:val="ListParagraph"/>
        <w:numPr>
          <w:ilvl w:val="0"/>
          <w:numId w:val="43"/>
        </w:numPr>
      </w:pPr>
      <w:r w:rsidRPr="00CE2BC8">
        <w:t>Planning Condition Discharge Technical Note</w:t>
      </w:r>
      <w:r w:rsidR="000643A0">
        <w:t xml:space="preserve"> 5028934-RDG-XXST-T-C-112601</w:t>
      </w:r>
    </w:p>
    <w:p w14:paraId="33EF74FE" w14:textId="04845934" w:rsidR="009433A4" w:rsidRPr="004B4992" w:rsidRDefault="004210B6" w:rsidP="004B4992">
      <w:pPr>
        <w:pStyle w:val="ListParagraph"/>
        <w:numPr>
          <w:ilvl w:val="0"/>
          <w:numId w:val="43"/>
        </w:numPr>
      </w:pPr>
      <w:r>
        <w:t xml:space="preserve">Proposed Drainage Layout </w:t>
      </w:r>
      <w:r w:rsidRPr="004210B6">
        <w:t>5028934 RDG XX ST D C 110500 P03</w:t>
      </w:r>
    </w:p>
    <w:p w14:paraId="7623D0BC" w14:textId="35962B67" w:rsidR="00D770B4" w:rsidRPr="00D770B4" w:rsidRDefault="00D770B4" w:rsidP="007F1A03">
      <w:pPr>
        <w:pStyle w:val="ListParagraph"/>
        <w:numPr>
          <w:ilvl w:val="0"/>
          <w:numId w:val="39"/>
        </w:numPr>
        <w:rPr>
          <w:rFonts w:cs="Arial"/>
          <w:b/>
          <w:smallCaps/>
          <w:u w:val="single"/>
        </w:rPr>
      </w:pPr>
      <w:r>
        <w:t>Construction management plan</w:t>
      </w:r>
    </w:p>
    <w:p w14:paraId="02FA384D" w14:textId="2188E984" w:rsidR="00D770B4" w:rsidRPr="00CF18BD" w:rsidRDefault="00D770B4" w:rsidP="00D770B4">
      <w:pPr>
        <w:pStyle w:val="ListParagraph"/>
        <w:numPr>
          <w:ilvl w:val="0"/>
          <w:numId w:val="39"/>
        </w:numPr>
        <w:rPr>
          <w:rFonts w:cs="Arial"/>
          <w:b/>
          <w:smallCaps/>
          <w:u w:val="single"/>
        </w:rPr>
      </w:pPr>
      <w:r>
        <w:t>Pre-construction highway plan</w:t>
      </w:r>
    </w:p>
    <w:p w14:paraId="34E2F729" w14:textId="6256EDA9" w:rsidR="00CF18BD" w:rsidRPr="00CF18BD" w:rsidRDefault="00CF18BD" w:rsidP="00CF18BD">
      <w:pPr>
        <w:pStyle w:val="ListParagraph"/>
        <w:numPr>
          <w:ilvl w:val="0"/>
          <w:numId w:val="39"/>
        </w:numPr>
        <w:rPr>
          <w:rFonts w:cs="Arial"/>
          <w:b/>
          <w:smallCaps/>
          <w:u w:val="single"/>
        </w:rPr>
      </w:pPr>
      <w:r>
        <w:t xml:space="preserve">UU </w:t>
      </w:r>
      <w:r w:rsidR="00C61AB2">
        <w:t>SafeDig</w:t>
      </w:r>
      <w:r>
        <w:t xml:space="preserve"> maps</w:t>
      </w:r>
    </w:p>
    <w:p w14:paraId="43D942F9" w14:textId="575C48EC" w:rsidR="00CF18BD" w:rsidRPr="00CF18BD" w:rsidRDefault="00CF18BD" w:rsidP="00CF18BD">
      <w:pPr>
        <w:pStyle w:val="ListParagraph"/>
        <w:numPr>
          <w:ilvl w:val="0"/>
          <w:numId w:val="39"/>
        </w:numPr>
        <w:rPr>
          <w:rStyle w:val="SubtleReference"/>
          <w:rFonts w:cs="Arial"/>
          <w:b/>
          <w:color w:val="auto"/>
        </w:rPr>
      </w:pPr>
      <w:r>
        <w:t>Flood maps for planning</w:t>
      </w:r>
    </w:p>
    <w:p w14:paraId="23FF6485" w14:textId="5BD6343A" w:rsidR="00D770B4" w:rsidRDefault="00F72FB6" w:rsidP="00D770B4">
      <w:pPr>
        <w:spacing w:after="120"/>
        <w:rPr>
          <w:rStyle w:val="SubtleReference"/>
          <w:rFonts w:cs="Arial"/>
          <w:b/>
          <w:color w:val="auto"/>
        </w:rPr>
      </w:pPr>
      <w:r>
        <w:rPr>
          <w:rStyle w:val="SubtleReference"/>
          <w:rFonts w:cs="Arial"/>
          <w:b/>
          <w:color w:val="auto"/>
        </w:rPr>
        <w:t>22/01360/</w:t>
      </w:r>
      <w:r w:rsidR="00D770B4">
        <w:rPr>
          <w:rStyle w:val="SubtleReference"/>
          <w:rFonts w:cs="Arial"/>
          <w:b/>
          <w:color w:val="auto"/>
        </w:rPr>
        <w:t>FUL</w:t>
      </w:r>
    </w:p>
    <w:p w14:paraId="71DF076D" w14:textId="1A9950D5" w:rsidR="00D770B4" w:rsidRDefault="00F319A1" w:rsidP="00F319A1">
      <w:pPr>
        <w:pStyle w:val="ListParagraph"/>
        <w:numPr>
          <w:ilvl w:val="0"/>
          <w:numId w:val="42"/>
        </w:numPr>
        <w:rPr>
          <w:rStyle w:val="SubtleReference"/>
          <w:smallCaps w:val="0"/>
          <w:color w:val="auto"/>
          <w:u w:val="none"/>
        </w:rPr>
      </w:pPr>
      <w:r w:rsidRPr="00F319A1">
        <w:rPr>
          <w:rStyle w:val="SubtleReference"/>
          <w:smallCaps w:val="0"/>
          <w:color w:val="auto"/>
          <w:u w:val="none"/>
        </w:rPr>
        <w:t xml:space="preserve">Flood </w:t>
      </w:r>
      <w:r w:rsidR="003B252F">
        <w:rPr>
          <w:rStyle w:val="SubtleReference"/>
          <w:smallCaps w:val="0"/>
          <w:color w:val="auto"/>
          <w:u w:val="none"/>
        </w:rPr>
        <w:t>r</w:t>
      </w:r>
      <w:r>
        <w:rPr>
          <w:rStyle w:val="SubtleReference"/>
          <w:smallCaps w:val="0"/>
          <w:color w:val="auto"/>
          <w:u w:val="none"/>
        </w:rPr>
        <w:t xml:space="preserve">isk </w:t>
      </w:r>
      <w:r w:rsidR="003B252F">
        <w:rPr>
          <w:rStyle w:val="SubtleReference"/>
          <w:smallCaps w:val="0"/>
          <w:color w:val="auto"/>
          <w:u w:val="none"/>
        </w:rPr>
        <w:t>a</w:t>
      </w:r>
      <w:r>
        <w:rPr>
          <w:rStyle w:val="SubtleReference"/>
          <w:smallCaps w:val="0"/>
          <w:color w:val="auto"/>
          <w:u w:val="none"/>
        </w:rPr>
        <w:t>ssessment</w:t>
      </w:r>
    </w:p>
    <w:p w14:paraId="5BC5B264" w14:textId="6006EE09" w:rsidR="003B252F" w:rsidRDefault="003B252F" w:rsidP="00F319A1">
      <w:pPr>
        <w:pStyle w:val="ListParagraph"/>
        <w:numPr>
          <w:ilvl w:val="0"/>
          <w:numId w:val="42"/>
        </w:numPr>
        <w:rPr>
          <w:rStyle w:val="SubtleReference"/>
          <w:smallCaps w:val="0"/>
          <w:color w:val="auto"/>
          <w:u w:val="none"/>
        </w:rPr>
      </w:pPr>
      <w:r>
        <w:rPr>
          <w:rStyle w:val="SubtleReference"/>
          <w:smallCaps w:val="0"/>
          <w:color w:val="auto"/>
          <w:u w:val="none"/>
        </w:rPr>
        <w:t>Location plan</w:t>
      </w:r>
    </w:p>
    <w:p w14:paraId="10935F4D" w14:textId="0D91F481" w:rsidR="003B252F" w:rsidRPr="00F319A1" w:rsidRDefault="003B252F" w:rsidP="00F319A1">
      <w:pPr>
        <w:pStyle w:val="ListParagraph"/>
        <w:numPr>
          <w:ilvl w:val="0"/>
          <w:numId w:val="42"/>
        </w:numPr>
        <w:rPr>
          <w:rStyle w:val="SubtleReference"/>
          <w:smallCaps w:val="0"/>
          <w:color w:val="auto"/>
          <w:u w:val="none"/>
        </w:rPr>
      </w:pPr>
      <w:r>
        <w:rPr>
          <w:rStyle w:val="SubtleReference"/>
          <w:smallCaps w:val="0"/>
          <w:color w:val="auto"/>
          <w:u w:val="none"/>
        </w:rPr>
        <w:t>Proposed site plan</w:t>
      </w:r>
    </w:p>
    <w:p w14:paraId="5D006D38" w14:textId="038E5370" w:rsidR="00AD2986" w:rsidRPr="00731979" w:rsidRDefault="0095412D" w:rsidP="00731979">
      <w:pPr>
        <w:rPr>
          <w:rFonts w:cs="Arial"/>
          <w:b/>
          <w:smallCaps/>
          <w:u w:val="single"/>
        </w:rPr>
      </w:pPr>
      <w:r w:rsidRPr="00D770B4">
        <w:rPr>
          <w:rStyle w:val="SubtleReference"/>
          <w:rFonts w:cs="Arial"/>
          <w:b/>
          <w:color w:val="auto"/>
        </w:rPr>
        <w:t>Drainage &amp; Flood Officer Comment</w:t>
      </w:r>
      <w:r w:rsidR="00100136" w:rsidRPr="00D770B4">
        <w:rPr>
          <w:rFonts w:eastAsia="Calibri" w:cs="Arial"/>
        </w:rPr>
        <w:br/>
      </w:r>
    </w:p>
    <w:p w14:paraId="51F2E4B3" w14:textId="02C39351" w:rsidR="00C46E2D" w:rsidRDefault="006C52C6" w:rsidP="00997D11">
      <w:pPr>
        <w:pStyle w:val="ListParagraph"/>
        <w:numPr>
          <w:ilvl w:val="0"/>
          <w:numId w:val="36"/>
        </w:numPr>
        <w:autoSpaceDE w:val="0"/>
        <w:autoSpaceDN w:val="0"/>
        <w:adjustRightInd w:val="0"/>
        <w:spacing w:after="120"/>
        <w:rPr>
          <w:rFonts w:eastAsia="Calibri" w:cs="Arial"/>
        </w:rPr>
      </w:pPr>
      <w:r w:rsidRPr="00F94F77">
        <w:rPr>
          <w:rFonts w:eastAsia="Calibri" w:cs="Arial"/>
        </w:rPr>
        <w:t>The</w:t>
      </w:r>
      <w:r w:rsidR="00F94F77" w:rsidRPr="00F94F77">
        <w:rPr>
          <w:rFonts w:eastAsia="Calibri" w:cs="Arial"/>
        </w:rPr>
        <w:t xml:space="preserve"> FRA from the FUL application confirmed that infiltration-based SuDS are not feasible due to the low permeability clayey soils encountered during site testing. </w:t>
      </w:r>
      <w:r w:rsidR="00326B7D">
        <w:rPr>
          <w:rFonts w:eastAsia="Calibri" w:cs="Arial"/>
        </w:rPr>
        <w:t xml:space="preserve">However, the </w:t>
      </w:r>
      <w:r w:rsidR="00E612D8">
        <w:rPr>
          <w:rFonts w:eastAsia="Calibri" w:cs="Arial"/>
        </w:rPr>
        <w:t>FRA document on the portal is incomplete with appendices 3 to 7 absent</w:t>
      </w:r>
      <w:r w:rsidR="00F94F77" w:rsidRPr="00F94F77">
        <w:rPr>
          <w:rFonts w:eastAsia="Calibri" w:cs="Arial"/>
        </w:rPr>
        <w:t>.</w:t>
      </w:r>
      <w:r w:rsidR="0066229D">
        <w:rPr>
          <w:rFonts w:eastAsia="Calibri" w:cs="Arial"/>
        </w:rPr>
        <w:t xml:space="preserve"> However, the drainage technical note and associated layout supersede the earlier FRA and are acceptable in principle</w:t>
      </w:r>
      <w:r w:rsidR="0066229D" w:rsidRPr="00BC7BFC">
        <w:rPr>
          <w:rFonts w:eastAsia="Calibri" w:cs="Arial"/>
        </w:rPr>
        <w:t>.</w:t>
      </w:r>
    </w:p>
    <w:p w14:paraId="161C4935" w14:textId="02512BA3" w:rsidR="00126D66" w:rsidRPr="00126D66" w:rsidRDefault="00126D66" w:rsidP="00126D66">
      <w:pPr>
        <w:pStyle w:val="ListParagraph"/>
        <w:numPr>
          <w:ilvl w:val="1"/>
          <w:numId w:val="36"/>
        </w:numPr>
        <w:autoSpaceDE w:val="0"/>
        <w:autoSpaceDN w:val="0"/>
        <w:adjustRightInd w:val="0"/>
        <w:spacing w:after="120"/>
        <w:rPr>
          <w:rFonts w:eastAsia="Calibri" w:cs="Arial"/>
          <w:color w:val="00B050"/>
        </w:rPr>
      </w:pPr>
      <w:r w:rsidRPr="00126D66">
        <w:rPr>
          <w:rFonts w:eastAsia="Calibri" w:cs="Arial"/>
          <w:color w:val="00B050"/>
        </w:rPr>
        <w:t>Noted – no further action required</w:t>
      </w:r>
    </w:p>
    <w:p w14:paraId="600B8947" w14:textId="77777777" w:rsidR="00F94F77" w:rsidRPr="00F94F77" w:rsidRDefault="00F94F77" w:rsidP="00F94F77">
      <w:pPr>
        <w:pStyle w:val="ListParagraph"/>
        <w:autoSpaceDE w:val="0"/>
        <w:autoSpaceDN w:val="0"/>
        <w:adjustRightInd w:val="0"/>
        <w:spacing w:after="120"/>
        <w:rPr>
          <w:rFonts w:eastAsia="Calibri" w:cs="Arial"/>
        </w:rPr>
      </w:pPr>
    </w:p>
    <w:p w14:paraId="3ABEE119" w14:textId="77777777" w:rsidR="00F0012D" w:rsidRDefault="00640B9D" w:rsidP="00AC59E2">
      <w:pPr>
        <w:pStyle w:val="ListParagraph"/>
        <w:numPr>
          <w:ilvl w:val="0"/>
          <w:numId w:val="36"/>
        </w:numPr>
        <w:autoSpaceDE w:val="0"/>
        <w:autoSpaceDN w:val="0"/>
        <w:adjustRightInd w:val="0"/>
        <w:spacing w:after="120"/>
        <w:rPr>
          <w:rFonts w:eastAsia="Calibri" w:cs="Arial"/>
        </w:rPr>
      </w:pPr>
      <w:r>
        <w:rPr>
          <w:rFonts w:eastAsia="Calibri" w:cs="Arial"/>
        </w:rPr>
        <w:t>T</w:t>
      </w:r>
      <w:r w:rsidR="00731979">
        <w:rPr>
          <w:rFonts w:eastAsia="Calibri" w:cs="Arial"/>
        </w:rPr>
        <w:t xml:space="preserve">he proposals include for a drainage outfall </w:t>
      </w:r>
      <w:r w:rsidR="00AD182D">
        <w:rPr>
          <w:rFonts w:eastAsia="Calibri" w:cs="Arial"/>
        </w:rPr>
        <w:t xml:space="preserve">to an existing watercourse. The outfall pipe is </w:t>
      </w:r>
      <w:r w:rsidR="00731979">
        <w:rPr>
          <w:rFonts w:eastAsia="Calibri" w:cs="Arial"/>
        </w:rPr>
        <w:t>along Dig Gate Lane which is an adopted highway. It is noted that a previous planning application for an adjacent site (24/00043/FUL) incorporated a similar outfall route. It is not clear if this is a SW sewer to serve both developments in which case is it being offered for adoption, how is it being delivered and does the design accommodate the requirements of both developments.</w:t>
      </w:r>
    </w:p>
    <w:p w14:paraId="300D816F" w14:textId="3C72B314" w:rsidR="00126D66" w:rsidRPr="00C71F89" w:rsidRDefault="003A3B88" w:rsidP="00126D66">
      <w:pPr>
        <w:pStyle w:val="ListParagraph"/>
        <w:numPr>
          <w:ilvl w:val="1"/>
          <w:numId w:val="36"/>
        </w:numPr>
        <w:autoSpaceDE w:val="0"/>
        <w:autoSpaceDN w:val="0"/>
        <w:adjustRightInd w:val="0"/>
        <w:spacing w:after="120"/>
        <w:rPr>
          <w:rFonts w:eastAsia="Calibri" w:cs="Arial"/>
          <w:color w:val="00B050"/>
        </w:rPr>
      </w:pPr>
      <w:r w:rsidRPr="00C71F89">
        <w:rPr>
          <w:rFonts w:eastAsia="Calibri" w:cs="Arial"/>
          <w:color w:val="00B050"/>
        </w:rPr>
        <w:t xml:space="preserve">Given the low discharge rated from wither development, it </w:t>
      </w:r>
      <w:proofErr w:type="gramStart"/>
      <w:r w:rsidRPr="00C71F89">
        <w:rPr>
          <w:rFonts w:eastAsia="Calibri" w:cs="Arial"/>
          <w:color w:val="00B050"/>
        </w:rPr>
        <w:t>pipe</w:t>
      </w:r>
      <w:proofErr w:type="gramEnd"/>
      <w:r w:rsidRPr="00C71F89">
        <w:rPr>
          <w:rFonts w:eastAsia="Calibri" w:cs="Arial"/>
          <w:color w:val="00B050"/>
        </w:rPr>
        <w:t xml:space="preserve"> sizes, gradients, and other design elements can remain unchanged regardless of either or both sites coming forward. </w:t>
      </w:r>
      <w:r w:rsidR="00C71F89" w:rsidRPr="00C71F89">
        <w:rPr>
          <w:rFonts w:eastAsia="Calibri" w:cs="Arial"/>
          <w:color w:val="00B050"/>
        </w:rPr>
        <w:t xml:space="preserve">It is not intended to be offered for adoption; it will be maintained by a management company employed by the asset owners. </w:t>
      </w:r>
      <w:r w:rsidR="00C71F89">
        <w:rPr>
          <w:rFonts w:eastAsia="Calibri" w:cs="Arial"/>
          <w:color w:val="00B050"/>
        </w:rPr>
        <w:t xml:space="preserve">An Ordinary Watercourse </w:t>
      </w:r>
      <w:r w:rsidR="00C71F89">
        <w:rPr>
          <w:rFonts w:eastAsia="Calibri" w:cs="Arial"/>
          <w:color w:val="00B050"/>
        </w:rPr>
        <w:lastRenderedPageBreak/>
        <w:t>Application is being progressed to obtain permission to connect into the watercourse, and the relevant S50 licensed will be obtained prior to construction to agree any works being undertaken in the highway with the relevant authorities.</w:t>
      </w:r>
    </w:p>
    <w:p w14:paraId="47CE61E9" w14:textId="77777777" w:rsidR="00F0012D" w:rsidRPr="00F0012D" w:rsidRDefault="00F0012D" w:rsidP="00F0012D">
      <w:pPr>
        <w:pStyle w:val="ListParagraph"/>
        <w:rPr>
          <w:rFonts w:eastAsia="Calibri" w:cs="Arial"/>
        </w:rPr>
      </w:pPr>
    </w:p>
    <w:p w14:paraId="5514760C" w14:textId="77777777" w:rsidR="005017CC" w:rsidRDefault="007D3CFD" w:rsidP="00AC59E2">
      <w:pPr>
        <w:pStyle w:val="ListParagraph"/>
        <w:numPr>
          <w:ilvl w:val="0"/>
          <w:numId w:val="36"/>
        </w:numPr>
        <w:autoSpaceDE w:val="0"/>
        <w:autoSpaceDN w:val="0"/>
        <w:adjustRightInd w:val="0"/>
        <w:spacing w:after="120"/>
        <w:rPr>
          <w:rFonts w:eastAsia="Calibri" w:cs="Arial"/>
        </w:rPr>
      </w:pPr>
      <w:r>
        <w:rPr>
          <w:rFonts w:eastAsia="Calibri" w:cs="Arial"/>
        </w:rPr>
        <w:t xml:space="preserve">The flow control MH </w:t>
      </w:r>
      <w:r w:rsidR="003526D3">
        <w:rPr>
          <w:rFonts w:eastAsia="Calibri" w:cs="Arial"/>
        </w:rPr>
        <w:t>is located within the public highway</w:t>
      </w:r>
      <w:r w:rsidR="007A0965">
        <w:rPr>
          <w:rFonts w:eastAsia="Calibri" w:cs="Arial"/>
        </w:rPr>
        <w:t xml:space="preserve">. This should be </w:t>
      </w:r>
      <w:r w:rsidR="00714EF1">
        <w:rPr>
          <w:rFonts w:eastAsia="Calibri" w:cs="Arial"/>
        </w:rPr>
        <w:t>moved to within the site boundary. In addition</w:t>
      </w:r>
      <w:r w:rsidR="00D268AA">
        <w:rPr>
          <w:rFonts w:eastAsia="Calibri" w:cs="Arial"/>
        </w:rPr>
        <w:t>,</w:t>
      </w:r>
      <w:r w:rsidR="00714EF1">
        <w:rPr>
          <w:rFonts w:eastAsia="Calibri" w:cs="Arial"/>
        </w:rPr>
        <w:t xml:space="preserve"> it is unclear </w:t>
      </w:r>
      <w:r w:rsidR="00921C5A">
        <w:rPr>
          <w:rFonts w:eastAsia="Calibri" w:cs="Arial"/>
        </w:rPr>
        <w:t xml:space="preserve">how </w:t>
      </w:r>
      <w:r w:rsidR="000A4D5E">
        <w:rPr>
          <w:rFonts w:eastAsia="Calibri" w:cs="Arial"/>
        </w:rPr>
        <w:t xml:space="preserve">the </w:t>
      </w:r>
      <w:proofErr w:type="spellStart"/>
      <w:r w:rsidR="000A4D5E">
        <w:rPr>
          <w:rFonts w:eastAsia="Calibri" w:cs="Arial"/>
        </w:rPr>
        <w:t>permavoid</w:t>
      </w:r>
      <w:proofErr w:type="spellEnd"/>
      <w:r w:rsidR="000A4D5E">
        <w:rPr>
          <w:rFonts w:eastAsia="Calibri" w:cs="Arial"/>
        </w:rPr>
        <w:t xml:space="preserve"> diffuser</w:t>
      </w:r>
      <w:r w:rsidR="00921C5A">
        <w:rPr>
          <w:rFonts w:eastAsia="Calibri" w:cs="Arial"/>
        </w:rPr>
        <w:t xml:space="preserve"> is being utilised</w:t>
      </w:r>
      <w:r w:rsidR="002F5B4E">
        <w:rPr>
          <w:rFonts w:eastAsia="Calibri" w:cs="Arial"/>
        </w:rPr>
        <w:t xml:space="preserve">. These units are usually located </w:t>
      </w:r>
      <w:r w:rsidR="00EF6827">
        <w:rPr>
          <w:rFonts w:eastAsia="Calibri" w:cs="Arial"/>
        </w:rPr>
        <w:t>to</w:t>
      </w:r>
      <w:r w:rsidR="002F5B4E">
        <w:rPr>
          <w:rFonts w:eastAsia="Calibri" w:cs="Arial"/>
        </w:rPr>
        <w:t xml:space="preserve"> mitigate the effect of </w:t>
      </w:r>
      <w:r w:rsidR="00D268AA">
        <w:rPr>
          <w:rFonts w:eastAsia="Calibri" w:cs="Arial"/>
        </w:rPr>
        <w:t>single point</w:t>
      </w:r>
      <w:r w:rsidR="002F5B4E">
        <w:rPr>
          <w:rFonts w:eastAsia="Calibri" w:cs="Arial"/>
        </w:rPr>
        <w:t xml:space="preserve"> discharge</w:t>
      </w:r>
      <w:r w:rsidR="00D268AA">
        <w:rPr>
          <w:rFonts w:eastAsia="Calibri" w:cs="Arial"/>
        </w:rPr>
        <w:t xml:space="preserve">s such as </w:t>
      </w:r>
      <w:proofErr w:type="spellStart"/>
      <w:proofErr w:type="gramStart"/>
      <w:r w:rsidR="00D268AA">
        <w:rPr>
          <w:rFonts w:eastAsia="Calibri" w:cs="Arial"/>
        </w:rPr>
        <w:t>rwp</w:t>
      </w:r>
      <w:r w:rsidR="00EF6827">
        <w:rPr>
          <w:rFonts w:eastAsia="Calibri" w:cs="Arial"/>
        </w:rPr>
        <w:t>s</w:t>
      </w:r>
      <w:proofErr w:type="spellEnd"/>
      <w:r w:rsidR="00EF6827">
        <w:rPr>
          <w:rFonts w:eastAsia="Calibri" w:cs="Arial"/>
        </w:rPr>
        <w:t xml:space="preserve">, </w:t>
      </w:r>
      <w:r w:rsidR="00D268AA">
        <w:rPr>
          <w:rFonts w:eastAsia="Calibri" w:cs="Arial"/>
        </w:rPr>
        <w:t xml:space="preserve"> gullies</w:t>
      </w:r>
      <w:proofErr w:type="gramEnd"/>
      <w:r w:rsidR="00D268AA">
        <w:rPr>
          <w:rFonts w:eastAsia="Calibri" w:cs="Arial"/>
        </w:rPr>
        <w:t xml:space="preserve"> etc.</w:t>
      </w:r>
    </w:p>
    <w:p w14:paraId="78F9979A" w14:textId="27D57A26" w:rsidR="00C71F89" w:rsidRPr="00CD671E" w:rsidRDefault="008E2D54" w:rsidP="00C71F89">
      <w:pPr>
        <w:pStyle w:val="ListParagraph"/>
        <w:numPr>
          <w:ilvl w:val="1"/>
          <w:numId w:val="36"/>
        </w:numPr>
        <w:autoSpaceDE w:val="0"/>
        <w:autoSpaceDN w:val="0"/>
        <w:adjustRightInd w:val="0"/>
        <w:spacing w:after="120"/>
        <w:rPr>
          <w:rFonts w:eastAsia="Calibri" w:cs="Arial"/>
          <w:color w:val="00B050"/>
        </w:rPr>
      </w:pPr>
      <w:r w:rsidRPr="00CD671E">
        <w:rPr>
          <w:rFonts w:eastAsia="Calibri" w:cs="Arial"/>
          <w:color w:val="00B050"/>
        </w:rPr>
        <w:t xml:space="preserve">The </w:t>
      </w:r>
      <w:proofErr w:type="spellStart"/>
      <w:r w:rsidRPr="00CD671E">
        <w:rPr>
          <w:rFonts w:eastAsia="Calibri" w:cs="Arial"/>
          <w:color w:val="00B050"/>
        </w:rPr>
        <w:t>permavoid</w:t>
      </w:r>
      <w:proofErr w:type="spellEnd"/>
      <w:r w:rsidRPr="00CD671E">
        <w:rPr>
          <w:rFonts w:eastAsia="Calibri" w:cs="Arial"/>
          <w:color w:val="00B050"/>
        </w:rPr>
        <w:t xml:space="preserve"> unit is being placed at the low point </w:t>
      </w:r>
      <w:r w:rsidR="00A3742C" w:rsidRPr="00CD671E">
        <w:rPr>
          <w:rFonts w:eastAsia="Calibri" w:cs="Arial"/>
          <w:color w:val="00B050"/>
        </w:rPr>
        <w:t>within</w:t>
      </w:r>
      <w:r w:rsidRPr="00CD671E">
        <w:rPr>
          <w:rFonts w:eastAsia="Calibri" w:cs="Arial"/>
          <w:color w:val="00B050"/>
        </w:rPr>
        <w:t xml:space="preserve"> the permeable paving to act as a collector</w:t>
      </w:r>
      <w:r w:rsidR="004638F7" w:rsidRPr="00CD671E">
        <w:rPr>
          <w:rFonts w:eastAsia="Calibri" w:cs="Arial"/>
          <w:color w:val="00B050"/>
        </w:rPr>
        <w:t>. The unit will be wrapped in a geotextile, helping prevent fine silt/sediment from entering the drainage network.</w:t>
      </w:r>
      <w:r w:rsidR="00A3742C" w:rsidRPr="00CD671E">
        <w:rPr>
          <w:rFonts w:eastAsia="Calibri" w:cs="Arial"/>
          <w:color w:val="00B050"/>
        </w:rPr>
        <w:t xml:space="preserve"> This also helps prevent </w:t>
      </w:r>
      <w:r w:rsidR="00162AF2" w:rsidRPr="00CD671E">
        <w:rPr>
          <w:rFonts w:eastAsia="Calibri" w:cs="Arial"/>
          <w:color w:val="00B050"/>
        </w:rPr>
        <w:t xml:space="preserve">blockages in the outfall from the sub-base into the piped network. </w:t>
      </w:r>
    </w:p>
    <w:p w14:paraId="14B2287A" w14:textId="41ADE70F" w:rsidR="00162AF2" w:rsidRPr="00CD671E" w:rsidRDefault="00D02104" w:rsidP="00C71F89">
      <w:pPr>
        <w:pStyle w:val="ListParagraph"/>
        <w:numPr>
          <w:ilvl w:val="1"/>
          <w:numId w:val="36"/>
        </w:numPr>
        <w:autoSpaceDE w:val="0"/>
        <w:autoSpaceDN w:val="0"/>
        <w:adjustRightInd w:val="0"/>
        <w:spacing w:after="120"/>
        <w:rPr>
          <w:rFonts w:eastAsia="Calibri" w:cs="Arial"/>
          <w:color w:val="00B050"/>
        </w:rPr>
      </w:pPr>
      <w:r w:rsidRPr="00CD671E">
        <w:rPr>
          <w:rFonts w:eastAsia="Calibri" w:cs="Arial"/>
          <w:color w:val="00B050"/>
        </w:rPr>
        <w:t xml:space="preserve">Given the levels and connections on the site, the most effective place for the flow control manhole to be located is within the highway. Is there a specific reason this cannot be located here? We believe it is suitable given the low traffic volumes on the road and infrequency of which it will need to be accessed for maintenance. </w:t>
      </w:r>
    </w:p>
    <w:p w14:paraId="0D017E35" w14:textId="77777777" w:rsidR="005017CC" w:rsidRPr="005017CC" w:rsidRDefault="005017CC" w:rsidP="005017CC">
      <w:pPr>
        <w:pStyle w:val="ListParagraph"/>
        <w:rPr>
          <w:rFonts w:eastAsia="Calibri" w:cs="Arial"/>
        </w:rPr>
      </w:pPr>
    </w:p>
    <w:p w14:paraId="3D238B3B" w14:textId="523E7734" w:rsidR="002D7F3F" w:rsidRDefault="005017CC" w:rsidP="00AC59E2">
      <w:pPr>
        <w:pStyle w:val="ListParagraph"/>
        <w:numPr>
          <w:ilvl w:val="0"/>
          <w:numId w:val="36"/>
        </w:numPr>
        <w:autoSpaceDE w:val="0"/>
        <w:autoSpaceDN w:val="0"/>
        <w:adjustRightInd w:val="0"/>
        <w:spacing w:after="120"/>
        <w:rPr>
          <w:rFonts w:eastAsia="Calibri" w:cs="Arial"/>
        </w:rPr>
      </w:pPr>
      <w:r>
        <w:rPr>
          <w:rFonts w:eastAsia="Calibri" w:cs="Arial"/>
        </w:rPr>
        <w:t xml:space="preserve">Is the entrance stub </w:t>
      </w:r>
      <w:r w:rsidR="00E07A96">
        <w:rPr>
          <w:rFonts w:eastAsia="Calibri" w:cs="Arial"/>
        </w:rPr>
        <w:t xml:space="preserve">to be part of a s278 highways </w:t>
      </w:r>
      <w:r w:rsidR="00F409D5">
        <w:rPr>
          <w:rFonts w:eastAsia="Calibri" w:cs="Arial"/>
        </w:rPr>
        <w:t>application. If so</w:t>
      </w:r>
      <w:r w:rsidR="00A40AAC">
        <w:rPr>
          <w:rFonts w:eastAsia="Calibri" w:cs="Arial"/>
        </w:rPr>
        <w:t>,</w:t>
      </w:r>
      <w:r w:rsidR="00F409D5">
        <w:rPr>
          <w:rFonts w:eastAsia="Calibri" w:cs="Arial"/>
        </w:rPr>
        <w:t xml:space="preserve"> then the privat</w:t>
      </w:r>
      <w:r w:rsidR="00F27521">
        <w:rPr>
          <w:rFonts w:eastAsia="Calibri" w:cs="Arial"/>
        </w:rPr>
        <w:t>e</w:t>
      </w:r>
      <w:r w:rsidR="00F409D5">
        <w:rPr>
          <w:rFonts w:eastAsia="Calibri" w:cs="Arial"/>
        </w:rPr>
        <w:t xml:space="preserve"> drainage </w:t>
      </w:r>
      <w:r w:rsidR="00F27521">
        <w:rPr>
          <w:rFonts w:eastAsia="Calibri" w:cs="Arial"/>
        </w:rPr>
        <w:t>catchpit etc should be outside of this area.</w:t>
      </w:r>
    </w:p>
    <w:p w14:paraId="7ED238FA" w14:textId="71C96352" w:rsidR="00FF4C85" w:rsidRPr="00CD671E" w:rsidRDefault="00FF4C85" w:rsidP="00FF4C85">
      <w:pPr>
        <w:pStyle w:val="ListParagraph"/>
        <w:numPr>
          <w:ilvl w:val="1"/>
          <w:numId w:val="36"/>
        </w:numPr>
        <w:autoSpaceDE w:val="0"/>
        <w:autoSpaceDN w:val="0"/>
        <w:adjustRightInd w:val="0"/>
        <w:spacing w:after="120"/>
        <w:rPr>
          <w:rFonts w:eastAsia="Calibri" w:cs="Arial"/>
          <w:color w:val="00B050"/>
        </w:rPr>
      </w:pPr>
      <w:r w:rsidRPr="00CD671E">
        <w:rPr>
          <w:rFonts w:eastAsia="Calibri" w:cs="Arial"/>
          <w:color w:val="00B050"/>
        </w:rPr>
        <w:t xml:space="preserve">A S278 </w:t>
      </w:r>
      <w:r w:rsidR="0080689E">
        <w:rPr>
          <w:rFonts w:eastAsia="Calibri" w:cs="Arial"/>
          <w:color w:val="00B050"/>
        </w:rPr>
        <w:t xml:space="preserve">application has been made to the </w:t>
      </w:r>
      <w:r w:rsidR="00E902C8">
        <w:rPr>
          <w:rFonts w:eastAsia="Calibri" w:cs="Arial"/>
          <w:color w:val="00B050"/>
        </w:rPr>
        <w:t>local highway authority and is currently being progressed with</w:t>
      </w:r>
      <w:r w:rsidR="006A1D9E">
        <w:rPr>
          <w:rFonts w:eastAsia="Calibri" w:cs="Arial"/>
          <w:color w:val="00B050"/>
        </w:rPr>
        <w:t xml:space="preserve"> solicitors. </w:t>
      </w:r>
    </w:p>
    <w:p w14:paraId="4175E8A1" w14:textId="77777777" w:rsidR="00E07A96" w:rsidRPr="00E07A96" w:rsidRDefault="00E07A96" w:rsidP="00E07A96">
      <w:pPr>
        <w:pStyle w:val="ListParagraph"/>
        <w:rPr>
          <w:rFonts w:eastAsia="Calibri" w:cs="Arial"/>
        </w:rPr>
      </w:pPr>
    </w:p>
    <w:p w14:paraId="2774A8A1" w14:textId="77777777" w:rsidR="00E07A96" w:rsidRPr="00AC59E2" w:rsidRDefault="00E07A96" w:rsidP="00E07A96">
      <w:pPr>
        <w:pStyle w:val="ListParagraph"/>
        <w:autoSpaceDE w:val="0"/>
        <w:autoSpaceDN w:val="0"/>
        <w:adjustRightInd w:val="0"/>
        <w:spacing w:after="120"/>
        <w:rPr>
          <w:rFonts w:eastAsia="Calibri" w:cs="Arial"/>
        </w:rPr>
      </w:pPr>
    </w:p>
    <w:p w14:paraId="12240370" w14:textId="17AF6B6E" w:rsidR="00F27B4F" w:rsidRPr="00FE5A6D" w:rsidRDefault="00F27B4F" w:rsidP="00035C3E">
      <w:pPr>
        <w:pStyle w:val="ListParagraph"/>
        <w:rPr>
          <w:rStyle w:val="SubtleReference"/>
          <w:rFonts w:eastAsia="Calibri" w:cs="Arial"/>
          <w:smallCaps w:val="0"/>
          <w:color w:val="auto"/>
          <w:u w:val="none"/>
        </w:rPr>
      </w:pPr>
      <w:r w:rsidRPr="00FE5A6D">
        <w:rPr>
          <w:rStyle w:val="SubtleReference"/>
          <w:rFonts w:cs="Arial"/>
          <w:b/>
          <w:color w:val="auto"/>
        </w:rPr>
        <w:t>Drainage &amp; Flood Officer Summary:</w:t>
      </w:r>
    </w:p>
    <w:p w14:paraId="59C91D2A" w14:textId="54FF0CDF" w:rsidR="00C1295E" w:rsidRDefault="001F0515" w:rsidP="00DF6178">
      <w:pPr>
        <w:pStyle w:val="ListParagraph"/>
        <w:numPr>
          <w:ilvl w:val="0"/>
          <w:numId w:val="38"/>
        </w:numPr>
      </w:pPr>
      <w:r>
        <w:t>Whilst the submitted proposals are acceptable in principle</w:t>
      </w:r>
      <w:r w:rsidR="0011098D">
        <w:t>. The details discussed above should be</w:t>
      </w:r>
      <w:r w:rsidR="00946C6D">
        <w:t xml:space="preserve"> addressed /</w:t>
      </w:r>
      <w:r w:rsidR="0011098D">
        <w:t xml:space="preserve"> clarified before the condition can be discharged</w:t>
      </w:r>
      <w:r w:rsidR="00946C6D">
        <w:t>.</w:t>
      </w:r>
    </w:p>
    <w:p w14:paraId="3B4C4DAB" w14:textId="77777777" w:rsidR="00946C6D" w:rsidRDefault="00946C6D" w:rsidP="00E31FA5">
      <w:pPr>
        <w:spacing w:after="0"/>
        <w:rPr>
          <w:rFonts w:eastAsiaTheme="minorEastAsia" w:cs="Arial"/>
          <w:b/>
          <w:noProof/>
          <w:color w:val="009982"/>
          <w:lang w:eastAsia="en-GB"/>
        </w:rPr>
      </w:pPr>
    </w:p>
    <w:p w14:paraId="6F40B711" w14:textId="3DC4A074" w:rsidR="00E31FA5" w:rsidRPr="002540B8" w:rsidRDefault="00E31FA5" w:rsidP="00E31FA5">
      <w:pPr>
        <w:spacing w:after="0"/>
        <w:rPr>
          <w:rFonts w:eastAsiaTheme="minorEastAsia" w:cs="Arial"/>
          <w:b/>
          <w:noProof/>
          <w:color w:val="009982"/>
          <w:lang w:eastAsia="en-GB"/>
        </w:rPr>
      </w:pPr>
      <w:r w:rsidRPr="00FE5A6D">
        <w:rPr>
          <w:rFonts w:eastAsiaTheme="minorEastAsia" w:cs="Arial"/>
          <w:b/>
          <w:noProof/>
          <w:color w:val="009982"/>
          <w:lang w:eastAsia="en-GB"/>
        </w:rPr>
        <w:t xml:space="preserve">Consultation by </w:t>
      </w:r>
      <w:r w:rsidR="00800A59" w:rsidRPr="00FE5A6D">
        <w:rPr>
          <w:rFonts w:eastAsiaTheme="minorEastAsia" w:cs="Arial"/>
          <w:b/>
          <w:noProof/>
          <w:color w:val="009982"/>
          <w:lang w:eastAsia="en-GB"/>
        </w:rPr>
        <w:t>Keith Mealey</w:t>
      </w:r>
    </w:p>
    <w:p w14:paraId="20BC01E9" w14:textId="77777777" w:rsidR="00E31FA5" w:rsidRPr="002540B8" w:rsidRDefault="00E31FA5" w:rsidP="00E31FA5">
      <w:pPr>
        <w:spacing w:after="0"/>
        <w:rPr>
          <w:rFonts w:eastAsiaTheme="minorEastAsia" w:cs="Arial"/>
          <w:noProof/>
          <w:sz w:val="20"/>
          <w:szCs w:val="20"/>
          <w:lang w:eastAsia="en-GB"/>
        </w:rPr>
      </w:pPr>
      <w:r w:rsidRPr="002540B8">
        <w:rPr>
          <w:rFonts w:eastAsiaTheme="minorEastAsia" w:cs="Arial"/>
          <w:noProof/>
          <w:sz w:val="20"/>
          <w:szCs w:val="20"/>
          <w:lang w:eastAsia="en-GB"/>
        </w:rPr>
        <w:t>Drainage &amp; Flooding Officer</w:t>
      </w:r>
    </w:p>
    <w:p w14:paraId="4F3982C2" w14:textId="77777777" w:rsidR="001D7724" w:rsidRPr="001D7724" w:rsidRDefault="00E31FA5" w:rsidP="00857C67">
      <w:pPr>
        <w:spacing w:after="0"/>
        <w:rPr>
          <w:rStyle w:val="SubtleReference"/>
          <w:rFonts w:cs="Arial"/>
          <w:b/>
          <w:color w:val="1F497D" w:themeColor="text2"/>
          <w:sz w:val="20"/>
          <w:szCs w:val="20"/>
        </w:rPr>
      </w:pPr>
      <w:r w:rsidRPr="002540B8">
        <w:rPr>
          <w:rFonts w:eastAsiaTheme="minorEastAsia" w:cs="Arial"/>
          <w:noProof/>
          <w:sz w:val="20"/>
          <w:szCs w:val="20"/>
          <w:lang w:eastAsia="en-GB"/>
        </w:rPr>
        <w:drawing>
          <wp:inline distT="0" distB="0" distL="0" distR="0" wp14:anchorId="10C4071E" wp14:editId="4B51CEC2">
            <wp:extent cx="200025" cy="152400"/>
            <wp:effectExtent l="0" t="0" r="9525" b="0"/>
            <wp:docPr id="2" name="Picture 2" descr="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i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2540B8">
        <w:rPr>
          <w:rFonts w:eastAsiaTheme="minorEastAsia"/>
          <w:noProof/>
          <w:sz w:val="20"/>
          <w:szCs w:val="20"/>
          <w:lang w:eastAsia="en-GB"/>
        </w:rPr>
        <w:t> </w:t>
      </w:r>
      <w:r w:rsidR="00191F3E" w:rsidRPr="002540B8">
        <w:rPr>
          <w:rFonts w:eastAsiaTheme="minorEastAsia"/>
          <w:noProof/>
          <w:sz w:val="20"/>
          <w:szCs w:val="20"/>
          <w:lang w:eastAsia="en-GB"/>
        </w:rPr>
        <w:t>keith.mealey</w:t>
      </w:r>
      <w:hyperlink r:id="rId13" w:history="1">
        <w:r w:rsidRPr="002540B8">
          <w:rPr>
            <w:rStyle w:val="Hyperlink"/>
            <w:rFonts w:eastAsiaTheme="minorEastAsia" w:cs="Arial"/>
            <w:noProof/>
            <w:color w:val="000000"/>
            <w:sz w:val="20"/>
            <w:szCs w:val="20"/>
            <w:u w:val="none"/>
            <w:lang w:eastAsia="en-GB"/>
          </w:rPr>
          <w:t>@rochdale.gov.uk</w:t>
        </w:r>
      </w:hyperlink>
    </w:p>
    <w:sectPr w:rsidR="001D7724" w:rsidRPr="001D7724" w:rsidSect="00D546D5">
      <w:footerReference w:type="default" r:id="rId14"/>
      <w:pgSz w:w="11907" w:h="16839" w:code="9"/>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6FC17" w14:textId="77777777" w:rsidR="00233452" w:rsidRDefault="00233452" w:rsidP="00D546D5">
      <w:r>
        <w:separator/>
      </w:r>
    </w:p>
  </w:endnote>
  <w:endnote w:type="continuationSeparator" w:id="0">
    <w:p w14:paraId="5F7EC8ED" w14:textId="77777777" w:rsidR="00233452" w:rsidRDefault="00233452" w:rsidP="00D546D5">
      <w:r>
        <w:continuationSeparator/>
      </w:r>
    </w:p>
  </w:endnote>
  <w:endnote w:type="continuationNotice" w:id="1">
    <w:p w14:paraId="77926509" w14:textId="77777777" w:rsidR="00233452" w:rsidRDefault="0023345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Zurich B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4ED3" w14:textId="77777777" w:rsidR="00B007B8" w:rsidRDefault="00B007B8" w:rsidP="00B007B8">
    <w:pPr>
      <w:pStyle w:val="Footer"/>
      <w:jc w:val="center"/>
    </w:pPr>
    <w:r>
      <w:t>-</w:t>
    </w:r>
    <w:r>
      <w:fldChar w:fldCharType="begin"/>
    </w:r>
    <w:r>
      <w:instrText xml:space="preserve"> PAGE   \* MERGEFORMAT </w:instrText>
    </w:r>
    <w:r>
      <w:fldChar w:fldCharType="separate"/>
    </w:r>
    <w:r w:rsidR="0013199F">
      <w:rPr>
        <w:noProof/>
      </w:rPr>
      <w:t>1</w:t>
    </w:r>
    <w:r>
      <w:rPr>
        <w:noProof/>
      </w:rPr>
      <w:fldChar w:fldCharType="end"/>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CD001" w14:textId="77777777" w:rsidR="00233452" w:rsidRDefault="00233452" w:rsidP="00D546D5">
      <w:r>
        <w:separator/>
      </w:r>
    </w:p>
  </w:footnote>
  <w:footnote w:type="continuationSeparator" w:id="0">
    <w:p w14:paraId="00687AB4" w14:textId="77777777" w:rsidR="00233452" w:rsidRDefault="00233452" w:rsidP="00D546D5">
      <w:r>
        <w:continuationSeparator/>
      </w:r>
    </w:p>
  </w:footnote>
  <w:footnote w:type="continuationNotice" w:id="1">
    <w:p w14:paraId="562AFCF8" w14:textId="77777777" w:rsidR="00233452" w:rsidRDefault="00233452">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AE4D92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hone" style="width:18pt;height:12pt;visibility:visible;mso-wrap-style:square" o:bullet="t">
        <v:imagedata r:id="rId1" o:title="Phone"/>
      </v:shape>
    </w:pict>
  </w:numPicBullet>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879A4"/>
    <w:multiLevelType w:val="hybridMultilevel"/>
    <w:tmpl w:val="D4EE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F207E6"/>
    <w:multiLevelType w:val="hybridMultilevel"/>
    <w:tmpl w:val="61428DBA"/>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047B11FE"/>
    <w:multiLevelType w:val="hybridMultilevel"/>
    <w:tmpl w:val="05560C90"/>
    <w:lvl w:ilvl="0" w:tplc="4750258A">
      <w:start w:val="1"/>
      <w:numFmt w:val="bullet"/>
      <w:lvlText w:val=""/>
      <w:lvlPicBulletId w:val="0"/>
      <w:lvlJc w:val="left"/>
      <w:pPr>
        <w:tabs>
          <w:tab w:val="num" w:pos="720"/>
        </w:tabs>
        <w:ind w:left="720" w:hanging="360"/>
      </w:pPr>
      <w:rPr>
        <w:rFonts w:ascii="Symbol" w:hAnsi="Symbol" w:hint="default"/>
      </w:rPr>
    </w:lvl>
    <w:lvl w:ilvl="1" w:tplc="90BCEDBE" w:tentative="1">
      <w:start w:val="1"/>
      <w:numFmt w:val="bullet"/>
      <w:lvlText w:val=""/>
      <w:lvlJc w:val="left"/>
      <w:pPr>
        <w:tabs>
          <w:tab w:val="num" w:pos="1440"/>
        </w:tabs>
        <w:ind w:left="1440" w:hanging="360"/>
      </w:pPr>
      <w:rPr>
        <w:rFonts w:ascii="Symbol" w:hAnsi="Symbol" w:hint="default"/>
      </w:rPr>
    </w:lvl>
    <w:lvl w:ilvl="2" w:tplc="1786F0E0" w:tentative="1">
      <w:start w:val="1"/>
      <w:numFmt w:val="bullet"/>
      <w:lvlText w:val=""/>
      <w:lvlJc w:val="left"/>
      <w:pPr>
        <w:tabs>
          <w:tab w:val="num" w:pos="2160"/>
        </w:tabs>
        <w:ind w:left="2160" w:hanging="360"/>
      </w:pPr>
      <w:rPr>
        <w:rFonts w:ascii="Symbol" w:hAnsi="Symbol" w:hint="default"/>
      </w:rPr>
    </w:lvl>
    <w:lvl w:ilvl="3" w:tplc="580AE168" w:tentative="1">
      <w:start w:val="1"/>
      <w:numFmt w:val="bullet"/>
      <w:lvlText w:val=""/>
      <w:lvlJc w:val="left"/>
      <w:pPr>
        <w:tabs>
          <w:tab w:val="num" w:pos="2880"/>
        </w:tabs>
        <w:ind w:left="2880" w:hanging="360"/>
      </w:pPr>
      <w:rPr>
        <w:rFonts w:ascii="Symbol" w:hAnsi="Symbol" w:hint="default"/>
      </w:rPr>
    </w:lvl>
    <w:lvl w:ilvl="4" w:tplc="EA9ACD0A" w:tentative="1">
      <w:start w:val="1"/>
      <w:numFmt w:val="bullet"/>
      <w:lvlText w:val=""/>
      <w:lvlJc w:val="left"/>
      <w:pPr>
        <w:tabs>
          <w:tab w:val="num" w:pos="3600"/>
        </w:tabs>
        <w:ind w:left="3600" w:hanging="360"/>
      </w:pPr>
      <w:rPr>
        <w:rFonts w:ascii="Symbol" w:hAnsi="Symbol" w:hint="default"/>
      </w:rPr>
    </w:lvl>
    <w:lvl w:ilvl="5" w:tplc="A87E904A" w:tentative="1">
      <w:start w:val="1"/>
      <w:numFmt w:val="bullet"/>
      <w:lvlText w:val=""/>
      <w:lvlJc w:val="left"/>
      <w:pPr>
        <w:tabs>
          <w:tab w:val="num" w:pos="4320"/>
        </w:tabs>
        <w:ind w:left="4320" w:hanging="360"/>
      </w:pPr>
      <w:rPr>
        <w:rFonts w:ascii="Symbol" w:hAnsi="Symbol" w:hint="default"/>
      </w:rPr>
    </w:lvl>
    <w:lvl w:ilvl="6" w:tplc="0BFE639A" w:tentative="1">
      <w:start w:val="1"/>
      <w:numFmt w:val="bullet"/>
      <w:lvlText w:val=""/>
      <w:lvlJc w:val="left"/>
      <w:pPr>
        <w:tabs>
          <w:tab w:val="num" w:pos="5040"/>
        </w:tabs>
        <w:ind w:left="5040" w:hanging="360"/>
      </w:pPr>
      <w:rPr>
        <w:rFonts w:ascii="Symbol" w:hAnsi="Symbol" w:hint="default"/>
      </w:rPr>
    </w:lvl>
    <w:lvl w:ilvl="7" w:tplc="8EF02B9A" w:tentative="1">
      <w:start w:val="1"/>
      <w:numFmt w:val="bullet"/>
      <w:lvlText w:val=""/>
      <w:lvlJc w:val="left"/>
      <w:pPr>
        <w:tabs>
          <w:tab w:val="num" w:pos="5760"/>
        </w:tabs>
        <w:ind w:left="5760" w:hanging="360"/>
      </w:pPr>
      <w:rPr>
        <w:rFonts w:ascii="Symbol" w:hAnsi="Symbol" w:hint="default"/>
      </w:rPr>
    </w:lvl>
    <w:lvl w:ilvl="8" w:tplc="168AF37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08EE5123"/>
    <w:multiLevelType w:val="hybridMultilevel"/>
    <w:tmpl w:val="D39E0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A6274C8"/>
    <w:multiLevelType w:val="hybridMultilevel"/>
    <w:tmpl w:val="77D496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E156A38"/>
    <w:multiLevelType w:val="hybridMultilevel"/>
    <w:tmpl w:val="8700A9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3343B20"/>
    <w:multiLevelType w:val="hybridMultilevel"/>
    <w:tmpl w:val="FB1AC1A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6AA77EB"/>
    <w:multiLevelType w:val="hybridMultilevel"/>
    <w:tmpl w:val="9EB63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6D15DD"/>
    <w:multiLevelType w:val="hybridMultilevel"/>
    <w:tmpl w:val="C9E61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A526FB"/>
    <w:multiLevelType w:val="hybridMultilevel"/>
    <w:tmpl w:val="5A608D10"/>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AA65E9B"/>
    <w:multiLevelType w:val="hybridMultilevel"/>
    <w:tmpl w:val="889412DA"/>
    <w:lvl w:ilvl="0" w:tplc="D7743A22">
      <w:start w:val="1"/>
      <w:numFmt w:val="lowerLetter"/>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2631B5"/>
    <w:multiLevelType w:val="hybridMultilevel"/>
    <w:tmpl w:val="6DF8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F0C1182"/>
    <w:multiLevelType w:val="hybridMultilevel"/>
    <w:tmpl w:val="AE569E8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9CB6BE7"/>
    <w:multiLevelType w:val="hybridMultilevel"/>
    <w:tmpl w:val="9912CE68"/>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A21FFB"/>
    <w:multiLevelType w:val="multilevel"/>
    <w:tmpl w:val="4D7C1F0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F683462"/>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18D0583"/>
    <w:multiLevelType w:val="hybridMultilevel"/>
    <w:tmpl w:val="51BAC51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420A4392"/>
    <w:multiLevelType w:val="hybridMultilevel"/>
    <w:tmpl w:val="1172A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036F8D"/>
    <w:multiLevelType w:val="hybridMultilevel"/>
    <w:tmpl w:val="60AC043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47F11FD7"/>
    <w:multiLevelType w:val="hybridMultilevel"/>
    <w:tmpl w:val="8A5A0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9E2099"/>
    <w:multiLevelType w:val="hybridMultilevel"/>
    <w:tmpl w:val="076645E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7290401"/>
    <w:multiLevelType w:val="hybridMultilevel"/>
    <w:tmpl w:val="65644DE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C7E0E3A"/>
    <w:multiLevelType w:val="hybridMultilevel"/>
    <w:tmpl w:val="027A4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4"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65820549"/>
    <w:multiLevelType w:val="hybridMultilevel"/>
    <w:tmpl w:val="3A3C8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C04605"/>
    <w:multiLevelType w:val="hybridMultilevel"/>
    <w:tmpl w:val="C9B22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A34E5A"/>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B950FA3"/>
    <w:multiLevelType w:val="hybridMultilevel"/>
    <w:tmpl w:val="E05CA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72544195"/>
    <w:multiLevelType w:val="hybridMultilevel"/>
    <w:tmpl w:val="9ECA1F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6060D7F"/>
    <w:multiLevelType w:val="hybridMultilevel"/>
    <w:tmpl w:val="F8880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5009904">
    <w:abstractNumId w:val="9"/>
  </w:num>
  <w:num w:numId="2" w16cid:durableId="1090926860">
    <w:abstractNumId w:val="7"/>
  </w:num>
  <w:num w:numId="3" w16cid:durableId="1932929924">
    <w:abstractNumId w:val="6"/>
  </w:num>
  <w:num w:numId="4" w16cid:durableId="524366921">
    <w:abstractNumId w:val="5"/>
  </w:num>
  <w:num w:numId="5" w16cid:durableId="2041852506">
    <w:abstractNumId w:val="4"/>
  </w:num>
  <w:num w:numId="6" w16cid:durableId="1655332015">
    <w:abstractNumId w:val="8"/>
  </w:num>
  <w:num w:numId="7" w16cid:durableId="88355388">
    <w:abstractNumId w:val="3"/>
  </w:num>
  <w:num w:numId="8" w16cid:durableId="1461338367">
    <w:abstractNumId w:val="2"/>
  </w:num>
  <w:num w:numId="9" w16cid:durableId="401677285">
    <w:abstractNumId w:val="1"/>
  </w:num>
  <w:num w:numId="10" w16cid:durableId="1462570692">
    <w:abstractNumId w:val="0"/>
  </w:num>
  <w:num w:numId="11" w16cid:durableId="13345194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4470039">
    <w:abstractNumId w:val="34"/>
  </w:num>
  <w:num w:numId="13" w16cid:durableId="199319951">
    <w:abstractNumId w:val="33"/>
  </w:num>
  <w:num w:numId="14" w16cid:durableId="607852491">
    <w:abstractNumId w:val="39"/>
  </w:num>
  <w:num w:numId="15" w16cid:durableId="1359743798">
    <w:abstractNumId w:val="10"/>
  </w:num>
  <w:num w:numId="16" w16cid:durableId="2064403764">
    <w:abstractNumId w:val="41"/>
  </w:num>
  <w:num w:numId="17" w16cid:durableId="759910132">
    <w:abstractNumId w:val="18"/>
  </w:num>
  <w:num w:numId="18" w16cid:durableId="35587170">
    <w:abstractNumId w:val="21"/>
  </w:num>
  <w:num w:numId="19" w16cid:durableId="444006404">
    <w:abstractNumId w:val="29"/>
  </w:num>
  <w:num w:numId="20" w16cid:durableId="1890221111">
    <w:abstractNumId w:val="17"/>
  </w:num>
  <w:num w:numId="21" w16cid:durableId="1076980543">
    <w:abstractNumId w:val="15"/>
  </w:num>
  <w:num w:numId="22" w16cid:durableId="146753183">
    <w:abstractNumId w:val="12"/>
  </w:num>
  <w:num w:numId="23" w16cid:durableId="282424288">
    <w:abstractNumId w:val="36"/>
  </w:num>
  <w:num w:numId="24" w16cid:durableId="1122698135">
    <w:abstractNumId w:val="20"/>
  </w:num>
  <w:num w:numId="25" w16cid:durableId="2116317548">
    <w:abstractNumId w:val="23"/>
  </w:num>
  <w:num w:numId="26" w16cid:durableId="1430542147">
    <w:abstractNumId w:val="13"/>
  </w:num>
  <w:num w:numId="27" w16cid:durableId="186667450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4026788">
    <w:abstractNumId w:val="40"/>
  </w:num>
  <w:num w:numId="29" w16cid:durableId="1904024732">
    <w:abstractNumId w:val="37"/>
  </w:num>
  <w:num w:numId="30" w16cid:durableId="1627740959">
    <w:abstractNumId w:val="25"/>
  </w:num>
  <w:num w:numId="31" w16cid:durableId="1804887656">
    <w:abstractNumId w:val="11"/>
  </w:num>
  <w:num w:numId="32" w16cid:durableId="720716846">
    <w:abstractNumId w:val="24"/>
  </w:num>
  <w:num w:numId="33" w16cid:durableId="2022780945">
    <w:abstractNumId w:val="22"/>
  </w:num>
  <w:num w:numId="34" w16cid:durableId="1118837332">
    <w:abstractNumId w:val="14"/>
  </w:num>
  <w:num w:numId="35" w16cid:durableId="1793791007">
    <w:abstractNumId w:val="26"/>
  </w:num>
  <w:num w:numId="36" w16cid:durableId="1960184664">
    <w:abstractNumId w:val="31"/>
  </w:num>
  <w:num w:numId="37" w16cid:durableId="916129406">
    <w:abstractNumId w:val="16"/>
  </w:num>
  <w:num w:numId="38" w16cid:durableId="80033554">
    <w:abstractNumId w:val="19"/>
  </w:num>
  <w:num w:numId="39" w16cid:durableId="1376735306">
    <w:abstractNumId w:val="38"/>
  </w:num>
  <w:num w:numId="40" w16cid:durableId="1441677998">
    <w:abstractNumId w:val="30"/>
  </w:num>
  <w:num w:numId="41" w16cid:durableId="632906686">
    <w:abstractNumId w:val="27"/>
  </w:num>
  <w:num w:numId="42" w16cid:durableId="1909610734">
    <w:abstractNumId w:val="32"/>
  </w:num>
  <w:num w:numId="43" w16cid:durableId="28862834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6E87"/>
    <w:rsid w:val="000071F7"/>
    <w:rsid w:val="000166BD"/>
    <w:rsid w:val="00016A21"/>
    <w:rsid w:val="000231C5"/>
    <w:rsid w:val="00024EFC"/>
    <w:rsid w:val="0002798A"/>
    <w:rsid w:val="00027D7E"/>
    <w:rsid w:val="00027E6C"/>
    <w:rsid w:val="00030955"/>
    <w:rsid w:val="00035602"/>
    <w:rsid w:val="00035C3E"/>
    <w:rsid w:val="00037E8C"/>
    <w:rsid w:val="000406CB"/>
    <w:rsid w:val="00043BDB"/>
    <w:rsid w:val="000549BA"/>
    <w:rsid w:val="000632E9"/>
    <w:rsid w:val="00063533"/>
    <w:rsid w:val="000643A0"/>
    <w:rsid w:val="0006613E"/>
    <w:rsid w:val="00070A7A"/>
    <w:rsid w:val="0007240D"/>
    <w:rsid w:val="00074631"/>
    <w:rsid w:val="00076536"/>
    <w:rsid w:val="0008248C"/>
    <w:rsid w:val="00082D6A"/>
    <w:rsid w:val="00083002"/>
    <w:rsid w:val="00087B85"/>
    <w:rsid w:val="00090433"/>
    <w:rsid w:val="0009333E"/>
    <w:rsid w:val="0009338A"/>
    <w:rsid w:val="00093616"/>
    <w:rsid w:val="0009780B"/>
    <w:rsid w:val="000A01F1"/>
    <w:rsid w:val="000A4D5E"/>
    <w:rsid w:val="000B15E8"/>
    <w:rsid w:val="000B259E"/>
    <w:rsid w:val="000B5F8C"/>
    <w:rsid w:val="000C1163"/>
    <w:rsid w:val="000C1584"/>
    <w:rsid w:val="000C3BF9"/>
    <w:rsid w:val="000D2539"/>
    <w:rsid w:val="000D5D11"/>
    <w:rsid w:val="000D76FD"/>
    <w:rsid w:val="000D7E33"/>
    <w:rsid w:val="000E0505"/>
    <w:rsid w:val="000E55B9"/>
    <w:rsid w:val="000E5F18"/>
    <w:rsid w:val="000F2DF4"/>
    <w:rsid w:val="000F6783"/>
    <w:rsid w:val="000F6C47"/>
    <w:rsid w:val="00100136"/>
    <w:rsid w:val="00104B99"/>
    <w:rsid w:val="0010598B"/>
    <w:rsid w:val="0011098D"/>
    <w:rsid w:val="00116146"/>
    <w:rsid w:val="00117956"/>
    <w:rsid w:val="00120C95"/>
    <w:rsid w:val="00121631"/>
    <w:rsid w:val="0012494F"/>
    <w:rsid w:val="00126D66"/>
    <w:rsid w:val="0013101D"/>
    <w:rsid w:val="00131180"/>
    <w:rsid w:val="00131871"/>
    <w:rsid w:val="0013199F"/>
    <w:rsid w:val="00142069"/>
    <w:rsid w:val="0014513C"/>
    <w:rsid w:val="0014663E"/>
    <w:rsid w:val="00147667"/>
    <w:rsid w:val="00151821"/>
    <w:rsid w:val="00157AB4"/>
    <w:rsid w:val="00162AF2"/>
    <w:rsid w:val="001661EA"/>
    <w:rsid w:val="00170C65"/>
    <w:rsid w:val="001734FD"/>
    <w:rsid w:val="00176677"/>
    <w:rsid w:val="00176D44"/>
    <w:rsid w:val="00180152"/>
    <w:rsid w:val="00180664"/>
    <w:rsid w:val="00184BA7"/>
    <w:rsid w:val="00184F8A"/>
    <w:rsid w:val="00185758"/>
    <w:rsid w:val="001868EA"/>
    <w:rsid w:val="00191F3E"/>
    <w:rsid w:val="001942FF"/>
    <w:rsid w:val="00195D73"/>
    <w:rsid w:val="001A07E1"/>
    <w:rsid w:val="001A5302"/>
    <w:rsid w:val="001A74C8"/>
    <w:rsid w:val="001B04E4"/>
    <w:rsid w:val="001B13F2"/>
    <w:rsid w:val="001B5151"/>
    <w:rsid w:val="001C065C"/>
    <w:rsid w:val="001C5DF7"/>
    <w:rsid w:val="001C7F24"/>
    <w:rsid w:val="001D239D"/>
    <w:rsid w:val="001D23FC"/>
    <w:rsid w:val="001D492B"/>
    <w:rsid w:val="001D7724"/>
    <w:rsid w:val="001D7EA4"/>
    <w:rsid w:val="001E10AE"/>
    <w:rsid w:val="001E76B5"/>
    <w:rsid w:val="001F0515"/>
    <w:rsid w:val="001F5244"/>
    <w:rsid w:val="001F5299"/>
    <w:rsid w:val="002000A1"/>
    <w:rsid w:val="002010FE"/>
    <w:rsid w:val="00202E51"/>
    <w:rsid w:val="00206C15"/>
    <w:rsid w:val="002123A6"/>
    <w:rsid w:val="00214D67"/>
    <w:rsid w:val="0021780D"/>
    <w:rsid w:val="00220BFE"/>
    <w:rsid w:val="002258D1"/>
    <w:rsid w:val="00233452"/>
    <w:rsid w:val="00234D16"/>
    <w:rsid w:val="0024310C"/>
    <w:rsid w:val="00243386"/>
    <w:rsid w:val="002445E6"/>
    <w:rsid w:val="00244986"/>
    <w:rsid w:val="00245391"/>
    <w:rsid w:val="00245EBF"/>
    <w:rsid w:val="00247880"/>
    <w:rsid w:val="00247D06"/>
    <w:rsid w:val="00250014"/>
    <w:rsid w:val="002540B8"/>
    <w:rsid w:val="002571D2"/>
    <w:rsid w:val="0026041C"/>
    <w:rsid w:val="002622CF"/>
    <w:rsid w:val="00263CD1"/>
    <w:rsid w:val="00263FD5"/>
    <w:rsid w:val="002660CF"/>
    <w:rsid w:val="00266281"/>
    <w:rsid w:val="00270338"/>
    <w:rsid w:val="00270365"/>
    <w:rsid w:val="00270557"/>
    <w:rsid w:val="00275BB5"/>
    <w:rsid w:val="00277CF7"/>
    <w:rsid w:val="00286336"/>
    <w:rsid w:val="00286F6A"/>
    <w:rsid w:val="00290063"/>
    <w:rsid w:val="00290ED7"/>
    <w:rsid w:val="00291C8C"/>
    <w:rsid w:val="00294416"/>
    <w:rsid w:val="002963F4"/>
    <w:rsid w:val="0029676F"/>
    <w:rsid w:val="002A1ECE"/>
    <w:rsid w:val="002A2510"/>
    <w:rsid w:val="002B1E03"/>
    <w:rsid w:val="002B27FD"/>
    <w:rsid w:val="002B4D1D"/>
    <w:rsid w:val="002C0217"/>
    <w:rsid w:val="002C10B1"/>
    <w:rsid w:val="002C4EC5"/>
    <w:rsid w:val="002C5E42"/>
    <w:rsid w:val="002D222A"/>
    <w:rsid w:val="002D2B36"/>
    <w:rsid w:val="002D365F"/>
    <w:rsid w:val="002D4746"/>
    <w:rsid w:val="002D4EFC"/>
    <w:rsid w:val="002D5491"/>
    <w:rsid w:val="002D7F3F"/>
    <w:rsid w:val="002E06FE"/>
    <w:rsid w:val="002E3F4F"/>
    <w:rsid w:val="002E48C8"/>
    <w:rsid w:val="002E5B8D"/>
    <w:rsid w:val="002E6314"/>
    <w:rsid w:val="002E6BF2"/>
    <w:rsid w:val="002F0FCC"/>
    <w:rsid w:val="002F237D"/>
    <w:rsid w:val="002F3EAB"/>
    <w:rsid w:val="002F5B4E"/>
    <w:rsid w:val="003076FD"/>
    <w:rsid w:val="003109D9"/>
    <w:rsid w:val="00310C32"/>
    <w:rsid w:val="00311CD9"/>
    <w:rsid w:val="0031415B"/>
    <w:rsid w:val="00317005"/>
    <w:rsid w:val="003231A3"/>
    <w:rsid w:val="00326B7D"/>
    <w:rsid w:val="00327785"/>
    <w:rsid w:val="0033137D"/>
    <w:rsid w:val="00334451"/>
    <w:rsid w:val="0033501D"/>
    <w:rsid w:val="00335259"/>
    <w:rsid w:val="00341004"/>
    <w:rsid w:val="00347B56"/>
    <w:rsid w:val="00347C6D"/>
    <w:rsid w:val="003526D3"/>
    <w:rsid w:val="00352A99"/>
    <w:rsid w:val="00353458"/>
    <w:rsid w:val="003673DE"/>
    <w:rsid w:val="003732FE"/>
    <w:rsid w:val="003767A0"/>
    <w:rsid w:val="0038552C"/>
    <w:rsid w:val="003905AF"/>
    <w:rsid w:val="003929F1"/>
    <w:rsid w:val="00397840"/>
    <w:rsid w:val="003A1B63"/>
    <w:rsid w:val="003A2E3E"/>
    <w:rsid w:val="003A3543"/>
    <w:rsid w:val="003A3B88"/>
    <w:rsid w:val="003A41A1"/>
    <w:rsid w:val="003A6F95"/>
    <w:rsid w:val="003A7BB9"/>
    <w:rsid w:val="003B2326"/>
    <w:rsid w:val="003B252F"/>
    <w:rsid w:val="003B31AD"/>
    <w:rsid w:val="003B3690"/>
    <w:rsid w:val="003B5048"/>
    <w:rsid w:val="003B7745"/>
    <w:rsid w:val="003C0D5A"/>
    <w:rsid w:val="003D5F21"/>
    <w:rsid w:val="003D63F7"/>
    <w:rsid w:val="003D7C40"/>
    <w:rsid w:val="003E0BB3"/>
    <w:rsid w:val="003E7435"/>
    <w:rsid w:val="003E7624"/>
    <w:rsid w:val="003E7647"/>
    <w:rsid w:val="003F125D"/>
    <w:rsid w:val="003F1BF0"/>
    <w:rsid w:val="003F2625"/>
    <w:rsid w:val="003F67E0"/>
    <w:rsid w:val="004021BB"/>
    <w:rsid w:val="004059A7"/>
    <w:rsid w:val="004113F2"/>
    <w:rsid w:val="004114A1"/>
    <w:rsid w:val="004207E0"/>
    <w:rsid w:val="004210B6"/>
    <w:rsid w:val="004229C1"/>
    <w:rsid w:val="004238E0"/>
    <w:rsid w:val="00430388"/>
    <w:rsid w:val="00435C6D"/>
    <w:rsid w:val="004367ED"/>
    <w:rsid w:val="00437DAF"/>
    <w:rsid w:val="00437ED0"/>
    <w:rsid w:val="00440CD8"/>
    <w:rsid w:val="0044170E"/>
    <w:rsid w:val="00442679"/>
    <w:rsid w:val="00442C3C"/>
    <w:rsid w:val="00443837"/>
    <w:rsid w:val="004447AF"/>
    <w:rsid w:val="00444CDC"/>
    <w:rsid w:val="004454BA"/>
    <w:rsid w:val="004461AD"/>
    <w:rsid w:val="00450F66"/>
    <w:rsid w:val="00454926"/>
    <w:rsid w:val="00455D54"/>
    <w:rsid w:val="0046007D"/>
    <w:rsid w:val="00461739"/>
    <w:rsid w:val="004624AB"/>
    <w:rsid w:val="004638F7"/>
    <w:rsid w:val="00467865"/>
    <w:rsid w:val="00467DEA"/>
    <w:rsid w:val="00470E86"/>
    <w:rsid w:val="004743FC"/>
    <w:rsid w:val="00477D2E"/>
    <w:rsid w:val="00480096"/>
    <w:rsid w:val="00484222"/>
    <w:rsid w:val="004843AF"/>
    <w:rsid w:val="004854FA"/>
    <w:rsid w:val="00485AEF"/>
    <w:rsid w:val="0048685F"/>
    <w:rsid w:val="004873F3"/>
    <w:rsid w:val="00495811"/>
    <w:rsid w:val="00495DBE"/>
    <w:rsid w:val="004A1437"/>
    <w:rsid w:val="004A4198"/>
    <w:rsid w:val="004A4373"/>
    <w:rsid w:val="004A471A"/>
    <w:rsid w:val="004A54EA"/>
    <w:rsid w:val="004A5FE5"/>
    <w:rsid w:val="004B0578"/>
    <w:rsid w:val="004B4992"/>
    <w:rsid w:val="004C24ED"/>
    <w:rsid w:val="004C4E82"/>
    <w:rsid w:val="004C5636"/>
    <w:rsid w:val="004D1C92"/>
    <w:rsid w:val="004D1EFA"/>
    <w:rsid w:val="004D3D42"/>
    <w:rsid w:val="004D4343"/>
    <w:rsid w:val="004D5952"/>
    <w:rsid w:val="004D702E"/>
    <w:rsid w:val="004D77AD"/>
    <w:rsid w:val="004D7CAC"/>
    <w:rsid w:val="004E34C6"/>
    <w:rsid w:val="004F62AD"/>
    <w:rsid w:val="004F6455"/>
    <w:rsid w:val="005017CC"/>
    <w:rsid w:val="00501AE8"/>
    <w:rsid w:val="00504B65"/>
    <w:rsid w:val="00510C88"/>
    <w:rsid w:val="00510D25"/>
    <w:rsid w:val="005114CE"/>
    <w:rsid w:val="00512723"/>
    <w:rsid w:val="00513DEF"/>
    <w:rsid w:val="00514447"/>
    <w:rsid w:val="005162F1"/>
    <w:rsid w:val="00516442"/>
    <w:rsid w:val="0052122B"/>
    <w:rsid w:val="00525234"/>
    <w:rsid w:val="00525985"/>
    <w:rsid w:val="00531AE7"/>
    <w:rsid w:val="0053321D"/>
    <w:rsid w:val="005364FD"/>
    <w:rsid w:val="00536865"/>
    <w:rsid w:val="00542B9A"/>
    <w:rsid w:val="00552D75"/>
    <w:rsid w:val="00552ED5"/>
    <w:rsid w:val="005557F6"/>
    <w:rsid w:val="0056317B"/>
    <w:rsid w:val="00563778"/>
    <w:rsid w:val="00577544"/>
    <w:rsid w:val="00581642"/>
    <w:rsid w:val="00585644"/>
    <w:rsid w:val="0059011D"/>
    <w:rsid w:val="005925C0"/>
    <w:rsid w:val="0059528B"/>
    <w:rsid w:val="005953C8"/>
    <w:rsid w:val="005959FF"/>
    <w:rsid w:val="00596412"/>
    <w:rsid w:val="00596B83"/>
    <w:rsid w:val="005A19EE"/>
    <w:rsid w:val="005A29E2"/>
    <w:rsid w:val="005A3C19"/>
    <w:rsid w:val="005A66B5"/>
    <w:rsid w:val="005A6B4A"/>
    <w:rsid w:val="005B051B"/>
    <w:rsid w:val="005B0B26"/>
    <w:rsid w:val="005B4AE2"/>
    <w:rsid w:val="005B4B0A"/>
    <w:rsid w:val="005B5415"/>
    <w:rsid w:val="005B72F8"/>
    <w:rsid w:val="005B7A0D"/>
    <w:rsid w:val="005C0C09"/>
    <w:rsid w:val="005C30D9"/>
    <w:rsid w:val="005C3DB4"/>
    <w:rsid w:val="005C7514"/>
    <w:rsid w:val="005D0DE5"/>
    <w:rsid w:val="005D3E96"/>
    <w:rsid w:val="005D50EE"/>
    <w:rsid w:val="005D7622"/>
    <w:rsid w:val="005E083F"/>
    <w:rsid w:val="005E3A53"/>
    <w:rsid w:val="005E63CC"/>
    <w:rsid w:val="005E7B3C"/>
    <w:rsid w:val="005E7B9B"/>
    <w:rsid w:val="005F40A8"/>
    <w:rsid w:val="005F4C6D"/>
    <w:rsid w:val="005F55BE"/>
    <w:rsid w:val="005F6E87"/>
    <w:rsid w:val="00601AAF"/>
    <w:rsid w:val="00604AE1"/>
    <w:rsid w:val="0060787A"/>
    <w:rsid w:val="006123DB"/>
    <w:rsid w:val="00613129"/>
    <w:rsid w:val="00617C65"/>
    <w:rsid w:val="00622385"/>
    <w:rsid w:val="006302E3"/>
    <w:rsid w:val="0063229B"/>
    <w:rsid w:val="00632725"/>
    <w:rsid w:val="00640B9D"/>
    <w:rsid w:val="0064307A"/>
    <w:rsid w:val="00643CB3"/>
    <w:rsid w:val="00644769"/>
    <w:rsid w:val="0064639B"/>
    <w:rsid w:val="00651C15"/>
    <w:rsid w:val="00654FFC"/>
    <w:rsid w:val="0066051C"/>
    <w:rsid w:val="00660E45"/>
    <w:rsid w:val="0066200C"/>
    <w:rsid w:val="0066229D"/>
    <w:rsid w:val="00671B98"/>
    <w:rsid w:val="00673493"/>
    <w:rsid w:val="0067419E"/>
    <w:rsid w:val="006764D3"/>
    <w:rsid w:val="00680B74"/>
    <w:rsid w:val="0068264D"/>
    <w:rsid w:val="00683062"/>
    <w:rsid w:val="006837AC"/>
    <w:rsid w:val="0068541E"/>
    <w:rsid w:val="00686A42"/>
    <w:rsid w:val="006916CE"/>
    <w:rsid w:val="00692FAE"/>
    <w:rsid w:val="006A1D9E"/>
    <w:rsid w:val="006A2A0D"/>
    <w:rsid w:val="006A7D0F"/>
    <w:rsid w:val="006B03BF"/>
    <w:rsid w:val="006B31F0"/>
    <w:rsid w:val="006C1246"/>
    <w:rsid w:val="006C2D21"/>
    <w:rsid w:val="006C4610"/>
    <w:rsid w:val="006C52C6"/>
    <w:rsid w:val="006C5B55"/>
    <w:rsid w:val="006D1261"/>
    <w:rsid w:val="006D2635"/>
    <w:rsid w:val="006D5463"/>
    <w:rsid w:val="006D5D87"/>
    <w:rsid w:val="006D779C"/>
    <w:rsid w:val="006E4F63"/>
    <w:rsid w:val="006E729E"/>
    <w:rsid w:val="006F36B2"/>
    <w:rsid w:val="006F440E"/>
    <w:rsid w:val="006F4C8F"/>
    <w:rsid w:val="006F5C2F"/>
    <w:rsid w:val="00703A4F"/>
    <w:rsid w:val="00704953"/>
    <w:rsid w:val="00714692"/>
    <w:rsid w:val="00714EF1"/>
    <w:rsid w:val="007151A3"/>
    <w:rsid w:val="00720AE9"/>
    <w:rsid w:val="00726330"/>
    <w:rsid w:val="00726561"/>
    <w:rsid w:val="00731979"/>
    <w:rsid w:val="00732E84"/>
    <w:rsid w:val="0073632C"/>
    <w:rsid w:val="007445B2"/>
    <w:rsid w:val="0074768E"/>
    <w:rsid w:val="007564F5"/>
    <w:rsid w:val="007602AC"/>
    <w:rsid w:val="00763B3C"/>
    <w:rsid w:val="00765A03"/>
    <w:rsid w:val="00774B67"/>
    <w:rsid w:val="0078190E"/>
    <w:rsid w:val="0078226F"/>
    <w:rsid w:val="0078280E"/>
    <w:rsid w:val="00784E6E"/>
    <w:rsid w:val="00793A72"/>
    <w:rsid w:val="00793AC6"/>
    <w:rsid w:val="007A0965"/>
    <w:rsid w:val="007A71DE"/>
    <w:rsid w:val="007B199B"/>
    <w:rsid w:val="007B4E72"/>
    <w:rsid w:val="007B6119"/>
    <w:rsid w:val="007C388B"/>
    <w:rsid w:val="007C7DEE"/>
    <w:rsid w:val="007D0222"/>
    <w:rsid w:val="007D3CAB"/>
    <w:rsid w:val="007D3CFD"/>
    <w:rsid w:val="007D7B80"/>
    <w:rsid w:val="007E2A15"/>
    <w:rsid w:val="007E37A1"/>
    <w:rsid w:val="007E69C4"/>
    <w:rsid w:val="007E6F9F"/>
    <w:rsid w:val="007E76C2"/>
    <w:rsid w:val="007F1A03"/>
    <w:rsid w:val="007F4AC9"/>
    <w:rsid w:val="007F7D4D"/>
    <w:rsid w:val="00800A59"/>
    <w:rsid w:val="008012DC"/>
    <w:rsid w:val="0080689E"/>
    <w:rsid w:val="0081033E"/>
    <w:rsid w:val="008107D6"/>
    <w:rsid w:val="008129C6"/>
    <w:rsid w:val="00813A9E"/>
    <w:rsid w:val="00821B25"/>
    <w:rsid w:val="00821C47"/>
    <w:rsid w:val="008230F6"/>
    <w:rsid w:val="00833BA8"/>
    <w:rsid w:val="00836C23"/>
    <w:rsid w:val="00837825"/>
    <w:rsid w:val="00841645"/>
    <w:rsid w:val="00842F9B"/>
    <w:rsid w:val="00843E8C"/>
    <w:rsid w:val="0084439C"/>
    <w:rsid w:val="00852EC6"/>
    <w:rsid w:val="00857C67"/>
    <w:rsid w:val="00863E8A"/>
    <w:rsid w:val="00865EE9"/>
    <w:rsid w:val="0086732A"/>
    <w:rsid w:val="00873C9C"/>
    <w:rsid w:val="0087417C"/>
    <w:rsid w:val="00877302"/>
    <w:rsid w:val="00880071"/>
    <w:rsid w:val="008801E2"/>
    <w:rsid w:val="0088184C"/>
    <w:rsid w:val="00883170"/>
    <w:rsid w:val="00883C38"/>
    <w:rsid w:val="00887663"/>
    <w:rsid w:val="0088782D"/>
    <w:rsid w:val="00891437"/>
    <w:rsid w:val="008947B3"/>
    <w:rsid w:val="00896E0F"/>
    <w:rsid w:val="008A3592"/>
    <w:rsid w:val="008A65AB"/>
    <w:rsid w:val="008B02A9"/>
    <w:rsid w:val="008B180E"/>
    <w:rsid w:val="008B40C6"/>
    <w:rsid w:val="008B441A"/>
    <w:rsid w:val="008B6F52"/>
    <w:rsid w:val="008B7081"/>
    <w:rsid w:val="008C08AE"/>
    <w:rsid w:val="008C316E"/>
    <w:rsid w:val="008C75A3"/>
    <w:rsid w:val="008D13C2"/>
    <w:rsid w:val="008D2785"/>
    <w:rsid w:val="008D4732"/>
    <w:rsid w:val="008E1330"/>
    <w:rsid w:val="008E2D54"/>
    <w:rsid w:val="008E66DA"/>
    <w:rsid w:val="008E72CF"/>
    <w:rsid w:val="00902964"/>
    <w:rsid w:val="0090497E"/>
    <w:rsid w:val="00905676"/>
    <w:rsid w:val="00905FDE"/>
    <w:rsid w:val="00910933"/>
    <w:rsid w:val="0091626C"/>
    <w:rsid w:val="00921137"/>
    <w:rsid w:val="00921C5A"/>
    <w:rsid w:val="00924C81"/>
    <w:rsid w:val="00932421"/>
    <w:rsid w:val="00936CE3"/>
    <w:rsid w:val="00937437"/>
    <w:rsid w:val="0093773B"/>
    <w:rsid w:val="009416AC"/>
    <w:rsid w:val="009433A4"/>
    <w:rsid w:val="00946C6D"/>
    <w:rsid w:val="0094790F"/>
    <w:rsid w:val="0095122D"/>
    <w:rsid w:val="0095412D"/>
    <w:rsid w:val="0095795D"/>
    <w:rsid w:val="009605B5"/>
    <w:rsid w:val="009618DE"/>
    <w:rsid w:val="00961FA3"/>
    <w:rsid w:val="00966B90"/>
    <w:rsid w:val="009737B7"/>
    <w:rsid w:val="009802C4"/>
    <w:rsid w:val="0098446C"/>
    <w:rsid w:val="00986DE1"/>
    <w:rsid w:val="00990DE2"/>
    <w:rsid w:val="0099431E"/>
    <w:rsid w:val="009944E9"/>
    <w:rsid w:val="00994B56"/>
    <w:rsid w:val="009976D9"/>
    <w:rsid w:val="00997A3E"/>
    <w:rsid w:val="009A07D7"/>
    <w:rsid w:val="009A3A6B"/>
    <w:rsid w:val="009A4EA3"/>
    <w:rsid w:val="009A55DC"/>
    <w:rsid w:val="009A5AE1"/>
    <w:rsid w:val="009B3C43"/>
    <w:rsid w:val="009C188C"/>
    <w:rsid w:val="009C220D"/>
    <w:rsid w:val="009C4FF0"/>
    <w:rsid w:val="009D3BE7"/>
    <w:rsid w:val="009D4D57"/>
    <w:rsid w:val="009D5148"/>
    <w:rsid w:val="009D5E40"/>
    <w:rsid w:val="009E2A26"/>
    <w:rsid w:val="009E535E"/>
    <w:rsid w:val="009E5B13"/>
    <w:rsid w:val="00A11B13"/>
    <w:rsid w:val="00A15C1D"/>
    <w:rsid w:val="00A16372"/>
    <w:rsid w:val="00A211B2"/>
    <w:rsid w:val="00A2302A"/>
    <w:rsid w:val="00A24CA4"/>
    <w:rsid w:val="00A2727E"/>
    <w:rsid w:val="00A31DE4"/>
    <w:rsid w:val="00A33BE8"/>
    <w:rsid w:val="00A35524"/>
    <w:rsid w:val="00A357D3"/>
    <w:rsid w:val="00A35B71"/>
    <w:rsid w:val="00A3736B"/>
    <w:rsid w:val="00A3742C"/>
    <w:rsid w:val="00A40AAC"/>
    <w:rsid w:val="00A434A3"/>
    <w:rsid w:val="00A4531A"/>
    <w:rsid w:val="00A463D9"/>
    <w:rsid w:val="00A52ECE"/>
    <w:rsid w:val="00A61ACB"/>
    <w:rsid w:val="00A66DDE"/>
    <w:rsid w:val="00A7343F"/>
    <w:rsid w:val="00A74F99"/>
    <w:rsid w:val="00A75C1F"/>
    <w:rsid w:val="00A779D9"/>
    <w:rsid w:val="00A82BA3"/>
    <w:rsid w:val="00A83937"/>
    <w:rsid w:val="00A851A8"/>
    <w:rsid w:val="00A87357"/>
    <w:rsid w:val="00A90FD6"/>
    <w:rsid w:val="00A91770"/>
    <w:rsid w:val="00A92012"/>
    <w:rsid w:val="00A94ACC"/>
    <w:rsid w:val="00A96381"/>
    <w:rsid w:val="00AA3D3A"/>
    <w:rsid w:val="00AA49B8"/>
    <w:rsid w:val="00AA4F12"/>
    <w:rsid w:val="00AA79BD"/>
    <w:rsid w:val="00AA7EBE"/>
    <w:rsid w:val="00AB1618"/>
    <w:rsid w:val="00AB1C2D"/>
    <w:rsid w:val="00AB6C34"/>
    <w:rsid w:val="00AB7319"/>
    <w:rsid w:val="00AB77B3"/>
    <w:rsid w:val="00AC2C46"/>
    <w:rsid w:val="00AC415F"/>
    <w:rsid w:val="00AC59E2"/>
    <w:rsid w:val="00AD182D"/>
    <w:rsid w:val="00AD282D"/>
    <w:rsid w:val="00AD28E3"/>
    <w:rsid w:val="00AD2986"/>
    <w:rsid w:val="00AD39FE"/>
    <w:rsid w:val="00AD680A"/>
    <w:rsid w:val="00AE1F0F"/>
    <w:rsid w:val="00AE3406"/>
    <w:rsid w:val="00AE53C0"/>
    <w:rsid w:val="00AE6E1A"/>
    <w:rsid w:val="00AE6FA4"/>
    <w:rsid w:val="00AF367D"/>
    <w:rsid w:val="00AF4342"/>
    <w:rsid w:val="00AF5004"/>
    <w:rsid w:val="00B007B8"/>
    <w:rsid w:val="00B03907"/>
    <w:rsid w:val="00B04D38"/>
    <w:rsid w:val="00B11811"/>
    <w:rsid w:val="00B15ADD"/>
    <w:rsid w:val="00B207F6"/>
    <w:rsid w:val="00B2083A"/>
    <w:rsid w:val="00B22393"/>
    <w:rsid w:val="00B23185"/>
    <w:rsid w:val="00B2376B"/>
    <w:rsid w:val="00B24D62"/>
    <w:rsid w:val="00B256E9"/>
    <w:rsid w:val="00B26A16"/>
    <w:rsid w:val="00B26EDF"/>
    <w:rsid w:val="00B311E1"/>
    <w:rsid w:val="00B351B2"/>
    <w:rsid w:val="00B3773C"/>
    <w:rsid w:val="00B37A7B"/>
    <w:rsid w:val="00B42DC4"/>
    <w:rsid w:val="00B4723C"/>
    <w:rsid w:val="00B4735C"/>
    <w:rsid w:val="00B53C2A"/>
    <w:rsid w:val="00B54CF7"/>
    <w:rsid w:val="00B7322C"/>
    <w:rsid w:val="00B775DE"/>
    <w:rsid w:val="00B77CB0"/>
    <w:rsid w:val="00B801CB"/>
    <w:rsid w:val="00B84A45"/>
    <w:rsid w:val="00B851F1"/>
    <w:rsid w:val="00B90EC2"/>
    <w:rsid w:val="00B90ED6"/>
    <w:rsid w:val="00B92E42"/>
    <w:rsid w:val="00B95350"/>
    <w:rsid w:val="00B97EC4"/>
    <w:rsid w:val="00BA268F"/>
    <w:rsid w:val="00BA418F"/>
    <w:rsid w:val="00BA5BD9"/>
    <w:rsid w:val="00BB3219"/>
    <w:rsid w:val="00BB7266"/>
    <w:rsid w:val="00BC294F"/>
    <w:rsid w:val="00BC7BFC"/>
    <w:rsid w:val="00BD463D"/>
    <w:rsid w:val="00BD50B1"/>
    <w:rsid w:val="00BE2DB7"/>
    <w:rsid w:val="00BE36F2"/>
    <w:rsid w:val="00BE3DC2"/>
    <w:rsid w:val="00BE71A7"/>
    <w:rsid w:val="00BF17F9"/>
    <w:rsid w:val="00BF1E9C"/>
    <w:rsid w:val="00BF7212"/>
    <w:rsid w:val="00C07319"/>
    <w:rsid w:val="00C079CA"/>
    <w:rsid w:val="00C1295E"/>
    <w:rsid w:val="00C12AC7"/>
    <w:rsid w:val="00C133F3"/>
    <w:rsid w:val="00C14A7F"/>
    <w:rsid w:val="00C176F3"/>
    <w:rsid w:val="00C227FE"/>
    <w:rsid w:val="00C23E99"/>
    <w:rsid w:val="00C255F7"/>
    <w:rsid w:val="00C26E77"/>
    <w:rsid w:val="00C31327"/>
    <w:rsid w:val="00C32886"/>
    <w:rsid w:val="00C32E37"/>
    <w:rsid w:val="00C37B41"/>
    <w:rsid w:val="00C46E2D"/>
    <w:rsid w:val="00C509B5"/>
    <w:rsid w:val="00C50E03"/>
    <w:rsid w:val="00C551D4"/>
    <w:rsid w:val="00C555C9"/>
    <w:rsid w:val="00C561C3"/>
    <w:rsid w:val="00C57524"/>
    <w:rsid w:val="00C60E44"/>
    <w:rsid w:val="00C61AB2"/>
    <w:rsid w:val="00C6336F"/>
    <w:rsid w:val="00C6463F"/>
    <w:rsid w:val="00C67741"/>
    <w:rsid w:val="00C71112"/>
    <w:rsid w:val="00C71742"/>
    <w:rsid w:val="00C71B2E"/>
    <w:rsid w:val="00C71F89"/>
    <w:rsid w:val="00C74647"/>
    <w:rsid w:val="00C76039"/>
    <w:rsid w:val="00C76480"/>
    <w:rsid w:val="00C80F41"/>
    <w:rsid w:val="00C836CD"/>
    <w:rsid w:val="00C869B4"/>
    <w:rsid w:val="00C92FD6"/>
    <w:rsid w:val="00C93C8B"/>
    <w:rsid w:val="00CA3B8A"/>
    <w:rsid w:val="00CA6725"/>
    <w:rsid w:val="00CA7211"/>
    <w:rsid w:val="00CB2D84"/>
    <w:rsid w:val="00CB307D"/>
    <w:rsid w:val="00CB3A73"/>
    <w:rsid w:val="00CC6598"/>
    <w:rsid w:val="00CC6BB1"/>
    <w:rsid w:val="00CD03DF"/>
    <w:rsid w:val="00CD1027"/>
    <w:rsid w:val="00CD17FF"/>
    <w:rsid w:val="00CD5F02"/>
    <w:rsid w:val="00CD671E"/>
    <w:rsid w:val="00CE2BC8"/>
    <w:rsid w:val="00CE4D8A"/>
    <w:rsid w:val="00CE560C"/>
    <w:rsid w:val="00CE5DC3"/>
    <w:rsid w:val="00CE7B1B"/>
    <w:rsid w:val="00CF18BD"/>
    <w:rsid w:val="00CF6945"/>
    <w:rsid w:val="00CF718D"/>
    <w:rsid w:val="00D02104"/>
    <w:rsid w:val="00D06E79"/>
    <w:rsid w:val="00D10793"/>
    <w:rsid w:val="00D1407F"/>
    <w:rsid w:val="00D14E73"/>
    <w:rsid w:val="00D17C3A"/>
    <w:rsid w:val="00D204F4"/>
    <w:rsid w:val="00D246E6"/>
    <w:rsid w:val="00D25B0D"/>
    <w:rsid w:val="00D268AA"/>
    <w:rsid w:val="00D30515"/>
    <w:rsid w:val="00D34BDA"/>
    <w:rsid w:val="00D360BD"/>
    <w:rsid w:val="00D37427"/>
    <w:rsid w:val="00D47BFD"/>
    <w:rsid w:val="00D53524"/>
    <w:rsid w:val="00D546D5"/>
    <w:rsid w:val="00D559FC"/>
    <w:rsid w:val="00D5660E"/>
    <w:rsid w:val="00D604E7"/>
    <w:rsid w:val="00D6155E"/>
    <w:rsid w:val="00D615BD"/>
    <w:rsid w:val="00D7096C"/>
    <w:rsid w:val="00D71237"/>
    <w:rsid w:val="00D72D8A"/>
    <w:rsid w:val="00D74440"/>
    <w:rsid w:val="00D770B4"/>
    <w:rsid w:val="00D83BB3"/>
    <w:rsid w:val="00D844D8"/>
    <w:rsid w:val="00D876F8"/>
    <w:rsid w:val="00D96C41"/>
    <w:rsid w:val="00DA354A"/>
    <w:rsid w:val="00DB183C"/>
    <w:rsid w:val="00DB41EB"/>
    <w:rsid w:val="00DB71E5"/>
    <w:rsid w:val="00DC47A2"/>
    <w:rsid w:val="00DC514B"/>
    <w:rsid w:val="00DD1B4E"/>
    <w:rsid w:val="00DD6B5C"/>
    <w:rsid w:val="00DE1551"/>
    <w:rsid w:val="00DE49D3"/>
    <w:rsid w:val="00DE7FB7"/>
    <w:rsid w:val="00DF0F5B"/>
    <w:rsid w:val="00DF1DC2"/>
    <w:rsid w:val="00DF42A3"/>
    <w:rsid w:val="00DF6178"/>
    <w:rsid w:val="00DF764E"/>
    <w:rsid w:val="00E03624"/>
    <w:rsid w:val="00E040BA"/>
    <w:rsid w:val="00E06D6C"/>
    <w:rsid w:val="00E07A96"/>
    <w:rsid w:val="00E07C0E"/>
    <w:rsid w:val="00E13B44"/>
    <w:rsid w:val="00E14DD0"/>
    <w:rsid w:val="00E15F5B"/>
    <w:rsid w:val="00E20DDA"/>
    <w:rsid w:val="00E212B7"/>
    <w:rsid w:val="00E218EC"/>
    <w:rsid w:val="00E2287E"/>
    <w:rsid w:val="00E31FA5"/>
    <w:rsid w:val="00E3207F"/>
    <w:rsid w:val="00E32A8B"/>
    <w:rsid w:val="00E332F6"/>
    <w:rsid w:val="00E36054"/>
    <w:rsid w:val="00E37E7B"/>
    <w:rsid w:val="00E41AD6"/>
    <w:rsid w:val="00E43B52"/>
    <w:rsid w:val="00E46E04"/>
    <w:rsid w:val="00E47736"/>
    <w:rsid w:val="00E53067"/>
    <w:rsid w:val="00E612D8"/>
    <w:rsid w:val="00E64E4D"/>
    <w:rsid w:val="00E662E6"/>
    <w:rsid w:val="00E67596"/>
    <w:rsid w:val="00E746AD"/>
    <w:rsid w:val="00E87396"/>
    <w:rsid w:val="00E87A53"/>
    <w:rsid w:val="00E902C8"/>
    <w:rsid w:val="00E91372"/>
    <w:rsid w:val="00E94515"/>
    <w:rsid w:val="00E979D5"/>
    <w:rsid w:val="00EA2270"/>
    <w:rsid w:val="00EA4021"/>
    <w:rsid w:val="00EA44A1"/>
    <w:rsid w:val="00EA7F4E"/>
    <w:rsid w:val="00EC1A14"/>
    <w:rsid w:val="00EC42A3"/>
    <w:rsid w:val="00EC5AA8"/>
    <w:rsid w:val="00EC5BA9"/>
    <w:rsid w:val="00EC5CC9"/>
    <w:rsid w:val="00EC5EAB"/>
    <w:rsid w:val="00EC7B99"/>
    <w:rsid w:val="00ED08F5"/>
    <w:rsid w:val="00ED1819"/>
    <w:rsid w:val="00ED2305"/>
    <w:rsid w:val="00ED7C91"/>
    <w:rsid w:val="00EE1FD3"/>
    <w:rsid w:val="00EE3390"/>
    <w:rsid w:val="00EE4498"/>
    <w:rsid w:val="00EE5186"/>
    <w:rsid w:val="00EF5A6F"/>
    <w:rsid w:val="00EF6827"/>
    <w:rsid w:val="00EF7009"/>
    <w:rsid w:val="00F0012D"/>
    <w:rsid w:val="00F017C4"/>
    <w:rsid w:val="00F01873"/>
    <w:rsid w:val="00F03D54"/>
    <w:rsid w:val="00F03FC7"/>
    <w:rsid w:val="00F07933"/>
    <w:rsid w:val="00F11758"/>
    <w:rsid w:val="00F121EE"/>
    <w:rsid w:val="00F12BD7"/>
    <w:rsid w:val="00F15448"/>
    <w:rsid w:val="00F16ADC"/>
    <w:rsid w:val="00F17185"/>
    <w:rsid w:val="00F17524"/>
    <w:rsid w:val="00F21881"/>
    <w:rsid w:val="00F236E0"/>
    <w:rsid w:val="00F27521"/>
    <w:rsid w:val="00F27B4F"/>
    <w:rsid w:val="00F319A1"/>
    <w:rsid w:val="00F33228"/>
    <w:rsid w:val="00F409D5"/>
    <w:rsid w:val="00F41461"/>
    <w:rsid w:val="00F466C2"/>
    <w:rsid w:val="00F50D3B"/>
    <w:rsid w:val="00F542F4"/>
    <w:rsid w:val="00F54D44"/>
    <w:rsid w:val="00F55056"/>
    <w:rsid w:val="00F550BD"/>
    <w:rsid w:val="00F55BCD"/>
    <w:rsid w:val="00F57FBE"/>
    <w:rsid w:val="00F72663"/>
    <w:rsid w:val="00F72993"/>
    <w:rsid w:val="00F72FB6"/>
    <w:rsid w:val="00F739CE"/>
    <w:rsid w:val="00F75193"/>
    <w:rsid w:val="00F75AE8"/>
    <w:rsid w:val="00F76621"/>
    <w:rsid w:val="00F7694E"/>
    <w:rsid w:val="00F77038"/>
    <w:rsid w:val="00F81527"/>
    <w:rsid w:val="00F83033"/>
    <w:rsid w:val="00F84AE6"/>
    <w:rsid w:val="00F85065"/>
    <w:rsid w:val="00F873CE"/>
    <w:rsid w:val="00F907F3"/>
    <w:rsid w:val="00F94CAC"/>
    <w:rsid w:val="00F94F77"/>
    <w:rsid w:val="00F966AA"/>
    <w:rsid w:val="00F96E66"/>
    <w:rsid w:val="00FA0C82"/>
    <w:rsid w:val="00FA78E9"/>
    <w:rsid w:val="00FB3014"/>
    <w:rsid w:val="00FB538F"/>
    <w:rsid w:val="00FC0F45"/>
    <w:rsid w:val="00FC15A0"/>
    <w:rsid w:val="00FC1E0E"/>
    <w:rsid w:val="00FC3071"/>
    <w:rsid w:val="00FC4BBC"/>
    <w:rsid w:val="00FC5396"/>
    <w:rsid w:val="00FD5902"/>
    <w:rsid w:val="00FD7187"/>
    <w:rsid w:val="00FE0EFE"/>
    <w:rsid w:val="00FE5A6D"/>
    <w:rsid w:val="00FF17FC"/>
    <w:rsid w:val="00FF33B6"/>
    <w:rsid w:val="00FF4C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60793"/>
  <w15:docId w15:val="{3B1C8FD8-ED40-43BC-B329-7675AE7E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6D5"/>
    <w:rPr>
      <w:rFonts w:ascii="Arial" w:eastAsiaTheme="minorHAnsi" w:hAnsi="Arial"/>
      <w:sz w:val="22"/>
      <w:szCs w:val="22"/>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line="276" w:lineRule="auto"/>
    </w:pPr>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table" w:styleId="TableGrid">
    <w:name w:val="Table Grid"/>
    <w:basedOn w:val="TableNormal"/>
    <w:rsid w:val="00076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76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gc">
    <w:name w:val="_tgc"/>
    <w:basedOn w:val="DefaultParagraphFont"/>
    <w:rsid w:val="00843E8C"/>
  </w:style>
  <w:style w:type="paragraph" w:customStyle="1" w:styleId="Default">
    <w:name w:val="Default"/>
    <w:link w:val="DefaultChar"/>
    <w:rsid w:val="00477D2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D546D5"/>
    <w:pPr>
      <w:spacing w:line="276" w:lineRule="auto"/>
    </w:pPr>
    <w:rPr>
      <w:rFonts w:ascii="Calibri" w:hAnsi="Calibri" w:cstheme="minorBidi"/>
      <w:szCs w:val="21"/>
    </w:rPr>
  </w:style>
  <w:style w:type="character" w:customStyle="1" w:styleId="PlainTextChar">
    <w:name w:val="Plain Text Char"/>
    <w:basedOn w:val="DefaultParagraphFont"/>
    <w:link w:val="PlainText"/>
    <w:uiPriority w:val="99"/>
    <w:rsid w:val="00D546D5"/>
    <w:rPr>
      <w:rFonts w:ascii="Calibri" w:eastAsiaTheme="minorHAnsi" w:hAnsi="Calibri" w:cstheme="minorBidi"/>
      <w:sz w:val="22"/>
      <w:szCs w:val="21"/>
      <w:lang w:eastAsia="en-US"/>
    </w:rPr>
  </w:style>
  <w:style w:type="paragraph" w:styleId="ListParagraph">
    <w:name w:val="List Paragraph"/>
    <w:basedOn w:val="Normal"/>
    <w:uiPriority w:val="34"/>
    <w:qFormat/>
    <w:rsid w:val="00D546D5"/>
    <w:pPr>
      <w:spacing w:line="276" w:lineRule="auto"/>
      <w:ind w:left="720"/>
      <w:contextualSpacing/>
    </w:pPr>
    <w:rPr>
      <w:rFonts w:eastAsia="Times New Roman"/>
    </w:rPr>
  </w:style>
  <w:style w:type="paragraph" w:customStyle="1" w:styleId="NormalSM">
    <w:name w:val="Normal SM"/>
    <w:basedOn w:val="Default"/>
    <w:link w:val="NormalSMChar"/>
    <w:qFormat/>
    <w:rsid w:val="00AD28E3"/>
    <w:pPr>
      <w:spacing w:line="276" w:lineRule="auto"/>
    </w:pPr>
    <w:rPr>
      <w:rFonts w:ascii="Arial" w:eastAsiaTheme="minorHAnsi" w:hAnsi="Arial" w:cs="Arial"/>
      <w:color w:val="auto"/>
      <w:sz w:val="22"/>
      <w:szCs w:val="22"/>
    </w:rPr>
  </w:style>
  <w:style w:type="character" w:customStyle="1" w:styleId="DefaultChar">
    <w:name w:val="Default Char"/>
    <w:basedOn w:val="DefaultParagraphFont"/>
    <w:link w:val="Default"/>
    <w:rsid w:val="00AD28E3"/>
    <w:rPr>
      <w:rFonts w:ascii="Calibri" w:hAnsi="Calibri" w:cs="Calibri"/>
      <w:color w:val="000000"/>
      <w:sz w:val="24"/>
      <w:szCs w:val="24"/>
    </w:rPr>
  </w:style>
  <w:style w:type="character" w:customStyle="1" w:styleId="NormalSMChar">
    <w:name w:val="Normal SM Char"/>
    <w:basedOn w:val="DefaultChar"/>
    <w:link w:val="NormalSM"/>
    <w:rsid w:val="00AD28E3"/>
    <w:rPr>
      <w:rFonts w:ascii="Arial" w:eastAsiaTheme="minorHAnsi" w:hAnsi="Arial" w:cs="Arial"/>
      <w:color w:val="000000"/>
      <w:sz w:val="22"/>
      <w:szCs w:val="22"/>
    </w:rPr>
  </w:style>
  <w:style w:type="character" w:styleId="Emphasis">
    <w:name w:val="Emphasis"/>
    <w:basedOn w:val="DefaultParagraphFont"/>
    <w:uiPriority w:val="20"/>
    <w:qFormat/>
    <w:rsid w:val="00F50D3B"/>
    <w:rPr>
      <w:i/>
      <w:iCs/>
    </w:rPr>
  </w:style>
  <w:style w:type="character" w:customStyle="1" w:styleId="description">
    <w:name w:val="description"/>
    <w:basedOn w:val="DefaultParagraphFont"/>
    <w:rsid w:val="005D7622"/>
  </w:style>
  <w:style w:type="character" w:customStyle="1" w:styleId="divider2">
    <w:name w:val="divider2"/>
    <w:basedOn w:val="DefaultParagraphFont"/>
    <w:rsid w:val="005D7622"/>
  </w:style>
  <w:style w:type="character" w:customStyle="1" w:styleId="address">
    <w:name w:val="address"/>
    <w:basedOn w:val="DefaultParagraphFont"/>
    <w:rsid w:val="005D7622"/>
  </w:style>
  <w:style w:type="character" w:customStyle="1" w:styleId="casenumber">
    <w:name w:val="casenumber"/>
    <w:basedOn w:val="DefaultParagraphFont"/>
    <w:rsid w:val="0053321D"/>
  </w:style>
  <w:style w:type="character" w:customStyle="1" w:styleId="divider1">
    <w:name w:val="divider1"/>
    <w:basedOn w:val="DefaultParagraphFont"/>
    <w:rsid w:val="0053321D"/>
  </w:style>
  <w:style w:type="paragraph" w:customStyle="1" w:styleId="Pa2">
    <w:name w:val="Pa2"/>
    <w:basedOn w:val="Default"/>
    <w:next w:val="Default"/>
    <w:uiPriority w:val="99"/>
    <w:rsid w:val="00121631"/>
    <w:pPr>
      <w:spacing w:after="0" w:line="241" w:lineRule="atLeast"/>
    </w:pPr>
    <w:rPr>
      <w:rFonts w:ascii="Zurich BT" w:hAnsi="Zurich BT" w:cs="Times New Roman"/>
      <w:color w:val="auto"/>
    </w:rPr>
  </w:style>
  <w:style w:type="character" w:customStyle="1" w:styleId="A2">
    <w:name w:val="A2"/>
    <w:uiPriority w:val="99"/>
    <w:rsid w:val="00121631"/>
    <w:rPr>
      <w:rFonts w:cs="Zurich BT"/>
      <w:color w:val="000000"/>
      <w:sz w:val="22"/>
      <w:szCs w:val="22"/>
    </w:rPr>
  </w:style>
  <w:style w:type="paragraph" w:styleId="NoSpacing">
    <w:name w:val="No Spacing"/>
    <w:uiPriority w:val="1"/>
    <w:qFormat/>
    <w:rsid w:val="00836C23"/>
    <w:pPr>
      <w:spacing w:after="0"/>
    </w:pPr>
    <w:rPr>
      <w:rFonts w:ascii="Arial" w:eastAsiaTheme="minorHAnsi" w:hAnsi="Arial"/>
      <w:sz w:val="22"/>
      <w:szCs w:val="22"/>
      <w:lang w:eastAsia="en-US"/>
    </w:rPr>
  </w:style>
  <w:style w:type="character" w:styleId="UnresolvedMention">
    <w:name w:val="Unresolved Mention"/>
    <w:basedOn w:val="DefaultParagraphFont"/>
    <w:uiPriority w:val="99"/>
    <w:semiHidden/>
    <w:unhideWhenUsed/>
    <w:rsid w:val="000B25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2560">
      <w:bodyDiv w:val="1"/>
      <w:marLeft w:val="0"/>
      <w:marRight w:val="0"/>
      <w:marTop w:val="0"/>
      <w:marBottom w:val="0"/>
      <w:divBdr>
        <w:top w:val="none" w:sz="0" w:space="0" w:color="auto"/>
        <w:left w:val="none" w:sz="0" w:space="0" w:color="auto"/>
        <w:bottom w:val="none" w:sz="0" w:space="0" w:color="auto"/>
        <w:right w:val="none" w:sz="0" w:space="0" w:color="auto"/>
      </w:divBdr>
    </w:div>
    <w:div w:id="158274517">
      <w:bodyDiv w:val="1"/>
      <w:marLeft w:val="0"/>
      <w:marRight w:val="0"/>
      <w:marTop w:val="0"/>
      <w:marBottom w:val="0"/>
      <w:divBdr>
        <w:top w:val="none" w:sz="0" w:space="0" w:color="auto"/>
        <w:left w:val="none" w:sz="0" w:space="0" w:color="auto"/>
        <w:bottom w:val="none" w:sz="0" w:space="0" w:color="auto"/>
        <w:right w:val="none" w:sz="0" w:space="0" w:color="auto"/>
      </w:divBdr>
      <w:divsChild>
        <w:div w:id="1476488997">
          <w:marLeft w:val="0"/>
          <w:marRight w:val="0"/>
          <w:marTop w:val="0"/>
          <w:marBottom w:val="0"/>
          <w:divBdr>
            <w:top w:val="none" w:sz="0" w:space="0" w:color="auto"/>
            <w:left w:val="none" w:sz="0" w:space="0" w:color="auto"/>
            <w:bottom w:val="none" w:sz="0" w:space="0" w:color="auto"/>
            <w:right w:val="none" w:sz="0" w:space="0" w:color="auto"/>
          </w:divBdr>
          <w:divsChild>
            <w:div w:id="1750492700">
              <w:marLeft w:val="0"/>
              <w:marRight w:val="0"/>
              <w:marTop w:val="0"/>
              <w:marBottom w:val="0"/>
              <w:divBdr>
                <w:top w:val="none" w:sz="0" w:space="0" w:color="auto"/>
                <w:left w:val="none" w:sz="0" w:space="0" w:color="auto"/>
                <w:bottom w:val="none" w:sz="0" w:space="0" w:color="auto"/>
                <w:right w:val="none" w:sz="0" w:space="0" w:color="auto"/>
              </w:divBdr>
              <w:divsChild>
                <w:div w:id="1482383993">
                  <w:marLeft w:val="0"/>
                  <w:marRight w:val="0"/>
                  <w:marTop w:val="0"/>
                  <w:marBottom w:val="0"/>
                  <w:divBdr>
                    <w:top w:val="none" w:sz="0" w:space="0" w:color="auto"/>
                    <w:left w:val="none" w:sz="0" w:space="0" w:color="auto"/>
                    <w:bottom w:val="none" w:sz="0" w:space="0" w:color="auto"/>
                    <w:right w:val="none" w:sz="0" w:space="0" w:color="auto"/>
                  </w:divBdr>
                  <w:divsChild>
                    <w:div w:id="1080057017">
                      <w:marLeft w:val="0"/>
                      <w:marRight w:val="0"/>
                      <w:marTop w:val="0"/>
                      <w:marBottom w:val="0"/>
                      <w:divBdr>
                        <w:top w:val="none" w:sz="0" w:space="0" w:color="auto"/>
                        <w:left w:val="none" w:sz="0" w:space="0" w:color="auto"/>
                        <w:bottom w:val="none" w:sz="0" w:space="0" w:color="auto"/>
                        <w:right w:val="none" w:sz="0" w:space="0" w:color="auto"/>
                      </w:divBdr>
                      <w:divsChild>
                        <w:div w:id="17534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530">
      <w:bodyDiv w:val="1"/>
      <w:marLeft w:val="0"/>
      <w:marRight w:val="0"/>
      <w:marTop w:val="0"/>
      <w:marBottom w:val="0"/>
      <w:divBdr>
        <w:top w:val="none" w:sz="0" w:space="0" w:color="auto"/>
        <w:left w:val="none" w:sz="0" w:space="0" w:color="auto"/>
        <w:bottom w:val="none" w:sz="0" w:space="0" w:color="auto"/>
        <w:right w:val="none" w:sz="0" w:space="0" w:color="auto"/>
      </w:divBdr>
    </w:div>
    <w:div w:id="259341874">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327490433">
      <w:bodyDiv w:val="1"/>
      <w:marLeft w:val="0"/>
      <w:marRight w:val="0"/>
      <w:marTop w:val="0"/>
      <w:marBottom w:val="0"/>
      <w:divBdr>
        <w:top w:val="none" w:sz="0" w:space="0" w:color="auto"/>
        <w:left w:val="none" w:sz="0" w:space="0" w:color="auto"/>
        <w:bottom w:val="none" w:sz="0" w:space="0" w:color="auto"/>
        <w:right w:val="none" w:sz="0" w:space="0" w:color="auto"/>
      </w:divBdr>
    </w:div>
    <w:div w:id="595289934">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173696">
      <w:bodyDiv w:val="1"/>
      <w:marLeft w:val="0"/>
      <w:marRight w:val="0"/>
      <w:marTop w:val="0"/>
      <w:marBottom w:val="0"/>
      <w:divBdr>
        <w:top w:val="none" w:sz="0" w:space="0" w:color="auto"/>
        <w:left w:val="none" w:sz="0" w:space="0" w:color="auto"/>
        <w:bottom w:val="none" w:sz="0" w:space="0" w:color="auto"/>
        <w:right w:val="none" w:sz="0" w:space="0" w:color="auto"/>
      </w:divBdr>
    </w:div>
    <w:div w:id="1630209269">
      <w:bodyDiv w:val="1"/>
      <w:marLeft w:val="0"/>
      <w:marRight w:val="0"/>
      <w:marTop w:val="0"/>
      <w:marBottom w:val="0"/>
      <w:divBdr>
        <w:top w:val="none" w:sz="0" w:space="0" w:color="auto"/>
        <w:left w:val="none" w:sz="0" w:space="0" w:color="auto"/>
        <w:bottom w:val="none" w:sz="0" w:space="0" w:color="auto"/>
        <w:right w:val="none" w:sz="0" w:space="0" w:color="auto"/>
      </w:divBdr>
      <w:divsChild>
        <w:div w:id="1901482685">
          <w:marLeft w:val="0"/>
          <w:marRight w:val="0"/>
          <w:marTop w:val="0"/>
          <w:marBottom w:val="0"/>
          <w:divBdr>
            <w:top w:val="none" w:sz="0" w:space="0" w:color="auto"/>
            <w:left w:val="none" w:sz="0" w:space="0" w:color="auto"/>
            <w:bottom w:val="none" w:sz="0" w:space="0" w:color="auto"/>
            <w:right w:val="none" w:sz="0" w:space="0" w:color="auto"/>
          </w:divBdr>
        </w:div>
        <w:div w:id="1082533109">
          <w:marLeft w:val="0"/>
          <w:marRight w:val="0"/>
          <w:marTop w:val="0"/>
          <w:marBottom w:val="0"/>
          <w:divBdr>
            <w:top w:val="none" w:sz="0" w:space="0" w:color="auto"/>
            <w:left w:val="none" w:sz="0" w:space="0" w:color="auto"/>
            <w:bottom w:val="none" w:sz="0" w:space="0" w:color="auto"/>
            <w:right w:val="none" w:sz="0" w:space="0" w:color="auto"/>
          </w:divBdr>
        </w:div>
      </w:divsChild>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1959215073">
      <w:bodyDiv w:val="1"/>
      <w:marLeft w:val="0"/>
      <w:marRight w:val="0"/>
      <w:marTop w:val="0"/>
      <w:marBottom w:val="0"/>
      <w:divBdr>
        <w:top w:val="none" w:sz="0" w:space="0" w:color="auto"/>
        <w:left w:val="none" w:sz="0" w:space="0" w:color="auto"/>
        <w:bottom w:val="none" w:sz="0" w:space="0" w:color="auto"/>
        <w:right w:val="none" w:sz="0" w:space="0" w:color="auto"/>
      </w:divBdr>
    </w:div>
    <w:div w:id="2043940021">
      <w:bodyDiv w:val="1"/>
      <w:marLeft w:val="0"/>
      <w:marRight w:val="0"/>
      <w:marTop w:val="0"/>
      <w:marBottom w:val="0"/>
      <w:divBdr>
        <w:top w:val="none" w:sz="0" w:space="0" w:color="auto"/>
        <w:left w:val="none" w:sz="0" w:space="0" w:color="auto"/>
        <w:bottom w:val="none" w:sz="0" w:space="0" w:color="auto"/>
        <w:right w:val="none" w:sz="0" w:space="0" w:color="auto"/>
      </w:divBdr>
      <w:divsChild>
        <w:div w:id="1150365499">
          <w:marLeft w:val="0"/>
          <w:marRight w:val="0"/>
          <w:marTop w:val="0"/>
          <w:marBottom w:val="0"/>
          <w:divBdr>
            <w:top w:val="none" w:sz="0" w:space="0" w:color="auto"/>
            <w:left w:val="none" w:sz="0" w:space="0" w:color="auto"/>
            <w:bottom w:val="none" w:sz="0" w:space="0" w:color="auto"/>
            <w:right w:val="none" w:sz="0" w:space="0" w:color="auto"/>
          </w:divBdr>
        </w:div>
        <w:div w:id="20470220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ephen.mccann@rochdale.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A3F8558896FA4DA7DE38D12BEAEB8C" ma:contentTypeVersion="18" ma:contentTypeDescription="Create a new document." ma:contentTypeScope="" ma:versionID="021e2c2de70cc1baf87053ed8e08b3b3">
  <xsd:schema xmlns:xsd="http://www.w3.org/2001/XMLSchema" xmlns:xs="http://www.w3.org/2001/XMLSchema" xmlns:p="http://schemas.microsoft.com/office/2006/metadata/properties" xmlns:ns2="1006c428-7569-4e23-a783-ed891f9af7f4" xmlns:ns3="d0ca30ef-7d68-494d-81e5-5907044e8857" targetNamespace="http://schemas.microsoft.com/office/2006/metadata/properties" ma:root="true" ma:fieldsID="3cf18dc82bbabd0e3281b80fc6deb8d1" ns2:_="" ns3:_="">
    <xsd:import namespace="1006c428-7569-4e23-a783-ed891f9af7f4"/>
    <xsd:import namespace="d0ca30ef-7d68-494d-81e5-5907044e8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TaxCatchAll" minOccurs="0"/>
                <xsd:element ref="ns2:MediaServiceDateTaken" minOccurs="0"/>
                <xsd:element ref="ns2:lcf76f155ced4ddcb4097134ff3c332f"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6c428-7569-4e23-a783-ed891f9af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0eb17a-ddb6-4db0-afda-9dad578e74a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a30ef-7d68-494d-81e5-5907044e88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53287d-c9a1-4fa9-b90f-7bf776be73bf}" ma:internalName="TaxCatchAll" ma:showField="CatchAllData" ma:web="d0ca30ef-7d68-494d-81e5-5907044e88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006c428-7569-4e23-a783-ed891f9af7f4">
      <Terms xmlns="http://schemas.microsoft.com/office/infopath/2007/PartnerControls"/>
    </lcf76f155ced4ddcb4097134ff3c332f>
    <TaxCatchAll xmlns="d0ca30ef-7d68-494d-81e5-5907044e8857" xsi:nil="true"/>
  </documentManagement>
</p:properties>
</file>

<file path=customXml/itemProps1.xml><?xml version="1.0" encoding="utf-8"?>
<ds:datastoreItem xmlns:ds="http://schemas.openxmlformats.org/officeDocument/2006/customXml" ds:itemID="{57B5F5DC-7BA5-445D-A161-D85E9E7F62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6c428-7569-4e23-a783-ed891f9af7f4"/>
    <ds:schemaRef ds:uri="d0ca30ef-7d68-494d-81e5-5907044e8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908C58-EC6A-46E8-9989-C43082987D7E}">
  <ds:schemaRefs>
    <ds:schemaRef ds:uri="http://schemas.openxmlformats.org/officeDocument/2006/bibliography"/>
  </ds:schemaRefs>
</ds:datastoreItem>
</file>

<file path=customXml/itemProps3.xml><?xml version="1.0" encoding="utf-8"?>
<ds:datastoreItem xmlns:ds="http://schemas.openxmlformats.org/officeDocument/2006/customXml" ds:itemID="{D423E801-B93F-47B3-BF04-0487A2E04297}">
  <ds:schemaRefs>
    <ds:schemaRef ds:uri="http://schemas.microsoft.com/sharepoint/v3/contenttype/forms"/>
  </ds:schemaRefs>
</ds:datastoreItem>
</file>

<file path=customXml/itemProps4.xml><?xml version="1.0" encoding="utf-8"?>
<ds:datastoreItem xmlns:ds="http://schemas.openxmlformats.org/officeDocument/2006/customXml" ds:itemID="{290DD7C8-BD51-41C3-B509-30D8B1E27670}">
  <ds:schemaRefs>
    <ds:schemaRef ds:uri="http://schemas.microsoft.com/office/2006/metadata/properties"/>
    <ds:schemaRef ds:uri="http://schemas.microsoft.com/office/infopath/2007/PartnerControls"/>
    <ds:schemaRef ds:uri="1006c428-7569-4e23-a783-ed891f9af7f4"/>
    <ds:schemaRef ds:uri="d0ca30ef-7d68-494d-81e5-5907044e8857"/>
  </ds:schemaRefs>
</ds:datastoreItem>
</file>

<file path=docProps/app.xml><?xml version="1.0" encoding="utf-8"?>
<Properties xmlns="http://schemas.openxmlformats.org/officeDocument/2006/extended-properties" xmlns:vt="http://schemas.openxmlformats.org/officeDocument/2006/docPropsVTypes">
  <Template>Goal planning form</Template>
  <TotalTime>21</TotalTime>
  <Pages>2</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Chris Levitt</cp:lastModifiedBy>
  <cp:revision>16</cp:revision>
  <cp:lastPrinted>2013-04-30T13:32:00Z</cp:lastPrinted>
  <dcterms:created xsi:type="dcterms:W3CDTF">2026-02-09T20:39:00Z</dcterms:created>
  <dcterms:modified xsi:type="dcterms:W3CDTF">2026-02-10T09:01:00Z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y fmtid="{D5CDD505-2E9C-101B-9397-08002B2CF9AE}" pid="3" name="ContentTypeId">
    <vt:lpwstr>0x01010063A3F8558896FA4DA7DE38D12BEAEB8C</vt:lpwstr>
  </property>
  <property fmtid="{D5CDD505-2E9C-101B-9397-08002B2CF9AE}" pid="4" name="MediaServiceImageTags">
    <vt:lpwstr/>
  </property>
</Properties>
</file>