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45BB8" w14:textId="74C46FBF" w:rsidR="00B54CF7" w:rsidRPr="005C3DB4" w:rsidRDefault="00B54CF7" w:rsidP="002E2F2B">
      <w:pPr>
        <w:pStyle w:val="Heading1"/>
        <w:jc w:val="left"/>
        <w:rPr>
          <w:rStyle w:val="Strong"/>
          <w:rFonts w:ascii="Arial" w:hAnsi="Arial" w:cs="Arial"/>
          <w:b/>
          <w:bCs w:val="0"/>
          <w:noProof/>
          <w:color w:val="333333"/>
        </w:rPr>
      </w:pPr>
      <w:r w:rsidRPr="005C3DB4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3AE4D92F" wp14:editId="786CB125">
            <wp:simplePos x="0" y="0"/>
            <wp:positionH relativeFrom="margin">
              <wp:posOffset>1314450</wp:posOffset>
            </wp:positionH>
            <wp:positionV relativeFrom="margin">
              <wp:posOffset>-790575</wp:posOffset>
            </wp:positionV>
            <wp:extent cx="3143250" cy="753633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53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0D4B">
        <w:rPr>
          <w:sz w:val="32"/>
          <w:szCs w:val="32"/>
        </w:rPr>
        <w:t xml:space="preserve"> </w:t>
      </w:r>
      <w:r w:rsidRPr="005C3DB4">
        <w:rPr>
          <w:sz w:val="32"/>
          <w:szCs w:val="32"/>
        </w:rPr>
        <w:t>Highways and Engineering Service</w:t>
      </w:r>
      <w:r w:rsidRPr="005C3DB4">
        <w:t xml:space="preserve"> - </w:t>
      </w:r>
      <w:r w:rsidRPr="005C3DB4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502F4DD3" w14:textId="39F1117E" w:rsidR="0013199F" w:rsidRPr="00E34218" w:rsidRDefault="00891437" w:rsidP="00D546D5">
      <w:pPr>
        <w:pStyle w:val="Title"/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</w:pPr>
      <w:r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Drainage </w:t>
      </w:r>
      <w:r w:rsidR="003673DE"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Consultation on Application</w:t>
      </w:r>
      <w:r w:rsidR="005744A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  <w:r w:rsidR="006D30FB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–</w:t>
      </w:r>
      <w:r w:rsidR="005744A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  <w:r w:rsidR="00A23161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PL/2026/0</w:t>
      </w:r>
      <w:r w:rsidR="00725C3B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525</w:t>
      </w:r>
      <w:r w:rsidR="00D27F6D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– </w:t>
      </w:r>
      <w:r w:rsidR="005B6223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Rochdale Cricket </w:t>
      </w:r>
      <w:r w:rsidR="006B3BF2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L</w:t>
      </w:r>
      <w:r w:rsidR="005B6223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acrosse and Squash Club, Bridgefold Road, Rochdale, OL11 5BX</w:t>
      </w:r>
    </w:p>
    <w:p w14:paraId="6BA8B730" w14:textId="77777777" w:rsidR="00C71112" w:rsidRPr="005C3DB4" w:rsidRDefault="00EA7F4E" w:rsidP="00D546D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LLFA </w:t>
      </w:r>
      <w:r w:rsidR="006F36B2" w:rsidRPr="005C3DB4">
        <w:rPr>
          <w:noProof/>
          <w:sz w:val="20"/>
          <w:szCs w:val="20"/>
        </w:rPr>
        <w:t>Consultation Response on behalf of Head of Highways and Engineering</w:t>
      </w:r>
    </w:p>
    <w:p w14:paraId="4288A1ED" w14:textId="77288A5E" w:rsidR="00ED08F5" w:rsidRPr="005C3DB4" w:rsidRDefault="00ED08F5" w:rsidP="00ED08F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>Date of Response</w:t>
      </w:r>
      <w:r w:rsidR="00652B6F">
        <w:rPr>
          <w:noProof/>
          <w:sz w:val="20"/>
          <w:szCs w:val="20"/>
        </w:rPr>
        <w:t xml:space="preserve"> </w:t>
      </w:r>
      <w:r w:rsidR="00B72691">
        <w:rPr>
          <w:noProof/>
          <w:sz w:val="20"/>
          <w:szCs w:val="20"/>
        </w:rPr>
        <w:t>6th August</w:t>
      </w:r>
      <w:r w:rsidR="008B13C0">
        <w:rPr>
          <w:noProof/>
          <w:sz w:val="20"/>
          <w:szCs w:val="20"/>
        </w:rPr>
        <w:t xml:space="preserve"> 202</w:t>
      </w:r>
      <w:r w:rsidR="001622CC">
        <w:rPr>
          <w:noProof/>
          <w:sz w:val="20"/>
          <w:szCs w:val="20"/>
        </w:rPr>
        <w:t>6</w:t>
      </w:r>
    </w:p>
    <w:p w14:paraId="53ED1323" w14:textId="490413C9" w:rsidR="007B5809" w:rsidRDefault="00ED08F5" w:rsidP="007B5809">
      <w:pPr>
        <w:spacing w:after="120"/>
        <w:rPr>
          <w:rFonts w:eastAsia="Times New Roman" w:cs="Arial"/>
          <w:color w:val="000000"/>
          <w:lang w:eastAsia="en-GB"/>
        </w:rPr>
      </w:pPr>
      <w:r w:rsidRPr="005C3DB4">
        <w:rPr>
          <w:rStyle w:val="SubtleReference"/>
          <w:b/>
          <w:color w:val="auto"/>
        </w:rPr>
        <w:t>Location &amp; Proposed Development</w:t>
      </w:r>
    </w:p>
    <w:p w14:paraId="32B08092" w14:textId="2B500748" w:rsidR="00B32A61" w:rsidRDefault="005B6223" w:rsidP="00FC5D46">
      <w:pPr>
        <w:spacing w:after="120"/>
        <w:rPr>
          <w:rFonts w:eastAsia="Times New Roman" w:cs="Arial"/>
          <w:color w:val="000000"/>
          <w:lang w:eastAsia="en-GB"/>
        </w:rPr>
      </w:pPr>
      <w:r>
        <w:rPr>
          <w:rFonts w:eastAsia="Times New Roman" w:cs="Arial"/>
          <w:color w:val="000000"/>
          <w:lang w:eastAsia="en-GB"/>
        </w:rPr>
        <w:t>Rochdale Cricket Lacrosse and Squash Club, Bridgefold Road, Rochdale, OL11 5BX</w:t>
      </w:r>
    </w:p>
    <w:p w14:paraId="6810D569" w14:textId="0BCBD085" w:rsidR="00F174EF" w:rsidRDefault="00054463" w:rsidP="003F036F">
      <w:pPr>
        <w:spacing w:after="120"/>
        <w:rPr>
          <w:rFonts w:eastAsia="Times New Roman" w:cs="Arial"/>
          <w:color w:val="000000"/>
          <w:lang w:eastAsia="en-GB"/>
        </w:rPr>
      </w:pPr>
      <w:r w:rsidRPr="00054463">
        <w:rPr>
          <w:rFonts w:eastAsia="Times New Roman" w:cs="Arial"/>
          <w:color w:val="000000"/>
          <w:lang w:eastAsia="en-GB"/>
        </w:rPr>
        <w:t>Proposed installation of 4 outdoor padel courts with canopies, boundary fencing and associated clubhouse facility (re-submission of 25/00929/FUL).</w:t>
      </w:r>
    </w:p>
    <w:p w14:paraId="65FAB3B7" w14:textId="6F11E802" w:rsidR="00325440" w:rsidRPr="00F174EF" w:rsidRDefault="00325440" w:rsidP="00325440">
      <w:pPr>
        <w:spacing w:after="0"/>
        <w:rPr>
          <w:rStyle w:val="SubtleReference"/>
          <w:rFonts w:eastAsia="Times New Roman" w:cs="Arial"/>
          <w:smallCaps w:val="0"/>
          <w:color w:val="000000"/>
          <w:u w:val="none"/>
          <w:lang w:eastAsia="en-GB"/>
        </w:rPr>
      </w:pPr>
    </w:p>
    <w:p w14:paraId="0B390C4C" w14:textId="0F172797" w:rsidR="007E2711" w:rsidRPr="00A23161" w:rsidRDefault="00C93C8B" w:rsidP="007E2711">
      <w:pPr>
        <w:spacing w:after="120"/>
        <w:rPr>
          <w:rFonts w:cs="Arial"/>
          <w:b/>
          <w:smallCaps/>
          <w:u w:val="single"/>
        </w:rPr>
      </w:pPr>
      <w:r w:rsidRPr="00FD40E9">
        <w:rPr>
          <w:rStyle w:val="SubtleReference"/>
          <w:rFonts w:cs="Arial"/>
          <w:b/>
          <w:color w:val="auto"/>
        </w:rPr>
        <w:t>Documents Reviewed</w:t>
      </w:r>
    </w:p>
    <w:p w14:paraId="3B228AB2" w14:textId="77777777" w:rsidR="00054463" w:rsidRDefault="00054463" w:rsidP="007E2711">
      <w:pPr>
        <w:pStyle w:val="ListParagraph"/>
        <w:numPr>
          <w:ilvl w:val="0"/>
          <w:numId w:val="8"/>
        </w:numPr>
        <w:spacing w:after="12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Location Plan</w:t>
      </w:r>
    </w:p>
    <w:p w14:paraId="4FBE86C2" w14:textId="41A7BBD3" w:rsidR="00E11582" w:rsidRDefault="00E11582" w:rsidP="007E2711">
      <w:pPr>
        <w:pStyle w:val="ListParagraph"/>
        <w:numPr>
          <w:ilvl w:val="0"/>
          <w:numId w:val="8"/>
        </w:numPr>
        <w:spacing w:after="12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Existing Site</w:t>
      </w:r>
      <w:r w:rsidR="00054463">
        <w:rPr>
          <w:rFonts w:asciiTheme="minorHAnsi" w:hAnsiTheme="minorHAnsi"/>
          <w:bCs/>
        </w:rPr>
        <w:t xml:space="preserve"> Plan </w:t>
      </w:r>
    </w:p>
    <w:p w14:paraId="312B9630" w14:textId="7B913D3A" w:rsidR="00E11582" w:rsidRDefault="00054463" w:rsidP="007E2711">
      <w:pPr>
        <w:pStyle w:val="ListParagraph"/>
        <w:numPr>
          <w:ilvl w:val="0"/>
          <w:numId w:val="8"/>
        </w:numPr>
        <w:spacing w:after="12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Design and Access Statement</w:t>
      </w:r>
    </w:p>
    <w:p w14:paraId="6AD5123F" w14:textId="3882E2F0" w:rsidR="00054463" w:rsidRDefault="00054463" w:rsidP="007E2711">
      <w:pPr>
        <w:pStyle w:val="ListParagraph"/>
        <w:numPr>
          <w:ilvl w:val="0"/>
          <w:numId w:val="8"/>
        </w:numPr>
        <w:spacing w:after="12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Phase 1 Preliminary Risk Assessment </w:t>
      </w:r>
    </w:p>
    <w:p w14:paraId="54E985B1" w14:textId="25E3E96B" w:rsidR="00054463" w:rsidRDefault="00054463" w:rsidP="007E2711">
      <w:pPr>
        <w:pStyle w:val="ListParagraph"/>
        <w:numPr>
          <w:ilvl w:val="0"/>
          <w:numId w:val="8"/>
        </w:numPr>
        <w:spacing w:after="12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Drainage Strategy </w:t>
      </w:r>
    </w:p>
    <w:p w14:paraId="02EFEA60" w14:textId="481D54E5" w:rsidR="00E11582" w:rsidRDefault="00E11582" w:rsidP="007E2711">
      <w:pPr>
        <w:pStyle w:val="ListParagraph"/>
        <w:numPr>
          <w:ilvl w:val="0"/>
          <w:numId w:val="8"/>
        </w:numPr>
        <w:spacing w:after="12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Proposed Site Plan</w:t>
      </w:r>
    </w:p>
    <w:p w14:paraId="581AFE72" w14:textId="4D7D2D4E" w:rsidR="00BD6F55" w:rsidRDefault="00BD6F55" w:rsidP="007E2711">
      <w:pPr>
        <w:pStyle w:val="ListParagraph"/>
        <w:numPr>
          <w:ilvl w:val="0"/>
          <w:numId w:val="8"/>
        </w:numPr>
        <w:spacing w:after="12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Previous LLFA review 20/11/2025</w:t>
      </w:r>
    </w:p>
    <w:p w14:paraId="367C6FA9" w14:textId="77777777" w:rsidR="007E2711" w:rsidRPr="007E2711" w:rsidRDefault="007E2711" w:rsidP="007E2711">
      <w:pPr>
        <w:spacing w:after="0"/>
        <w:rPr>
          <w:rStyle w:val="Strong"/>
          <w:b w:val="0"/>
          <w:color w:val="auto"/>
        </w:rPr>
      </w:pPr>
    </w:p>
    <w:p w14:paraId="6DD34662" w14:textId="0CEB41C5" w:rsidR="0049787C" w:rsidRPr="001B5151" w:rsidRDefault="0095412D" w:rsidP="00C26E77">
      <w:pPr>
        <w:pStyle w:val="Default"/>
        <w:spacing w:after="120"/>
        <w:rPr>
          <w:rStyle w:val="SubtleReference"/>
          <w:rFonts w:ascii="Arial" w:hAnsi="Arial" w:cs="Arial"/>
          <w:b/>
          <w:color w:val="auto"/>
          <w:sz w:val="22"/>
          <w:szCs w:val="22"/>
        </w:rPr>
      </w:pPr>
      <w:r w:rsidRPr="001B5151">
        <w:rPr>
          <w:rStyle w:val="SubtleReference"/>
          <w:rFonts w:ascii="Arial" w:hAnsi="Arial" w:cs="Arial"/>
          <w:b/>
          <w:color w:val="auto"/>
          <w:sz w:val="22"/>
          <w:szCs w:val="22"/>
        </w:rPr>
        <w:t>Drainage &amp; Flood Officer Comments</w:t>
      </w:r>
    </w:p>
    <w:p w14:paraId="498CF15A" w14:textId="2420A37A" w:rsidR="0001211D" w:rsidRDefault="00015E15" w:rsidP="00097BBD">
      <w:pPr>
        <w:pStyle w:val="ListParagraph"/>
        <w:numPr>
          <w:ilvl w:val="0"/>
          <w:numId w:val="1"/>
        </w:numPr>
        <w:rPr>
          <w:rFonts w:eastAsia="Calibri" w:cs="Arial"/>
        </w:rPr>
      </w:pPr>
      <w:r>
        <w:rPr>
          <w:rFonts w:eastAsia="Calibri" w:cs="Arial"/>
        </w:rPr>
        <w:t xml:space="preserve">The </w:t>
      </w:r>
      <w:r w:rsidR="00475ECC">
        <w:rPr>
          <w:rFonts w:eastAsia="Calibri" w:cs="Arial"/>
        </w:rPr>
        <w:t>proposal</w:t>
      </w:r>
      <w:r>
        <w:rPr>
          <w:rFonts w:eastAsia="Calibri" w:cs="Arial"/>
        </w:rPr>
        <w:t xml:space="preserve"> </w:t>
      </w:r>
      <w:r w:rsidR="00475ECC">
        <w:rPr>
          <w:rFonts w:eastAsia="Calibri" w:cs="Arial"/>
        </w:rPr>
        <w:t>is a r</w:t>
      </w:r>
      <w:r w:rsidR="009B0F1A">
        <w:rPr>
          <w:rFonts w:eastAsia="Calibri" w:cs="Arial"/>
        </w:rPr>
        <w:t>esubmission of previous</w:t>
      </w:r>
      <w:r w:rsidR="00475ECC">
        <w:rPr>
          <w:rFonts w:eastAsia="Calibri" w:cs="Arial"/>
        </w:rPr>
        <w:t xml:space="preserve"> application (25/00929/FUL) which included a drainage strategy acceptable in principle. The </w:t>
      </w:r>
      <w:r>
        <w:rPr>
          <w:rFonts w:eastAsia="Calibri" w:cs="Arial"/>
        </w:rPr>
        <w:t>site and plan</w:t>
      </w:r>
      <w:r w:rsidR="00475ECC">
        <w:rPr>
          <w:rFonts w:eastAsia="Calibri" w:cs="Arial"/>
        </w:rPr>
        <w:t>s remain</w:t>
      </w:r>
      <w:r>
        <w:rPr>
          <w:rFonts w:eastAsia="Calibri" w:cs="Arial"/>
        </w:rPr>
        <w:t xml:space="preserve"> the same</w:t>
      </w:r>
      <w:r w:rsidR="00475ECC">
        <w:rPr>
          <w:rFonts w:eastAsia="Calibri" w:cs="Arial"/>
        </w:rPr>
        <w:t xml:space="preserve">, an area of 0.24 hectares </w:t>
      </w:r>
      <w:r w:rsidR="008B65C5">
        <w:rPr>
          <w:rFonts w:eastAsia="Calibri" w:cs="Arial"/>
        </w:rPr>
        <w:t>which</w:t>
      </w:r>
      <w:r w:rsidR="009B0F1A">
        <w:rPr>
          <w:rFonts w:eastAsia="Calibri" w:cs="Arial"/>
        </w:rPr>
        <w:t xml:space="preserve"> isn’t located within </w:t>
      </w:r>
      <w:r w:rsidR="008B65C5">
        <w:rPr>
          <w:rFonts w:eastAsia="Calibri" w:cs="Arial"/>
        </w:rPr>
        <w:t>Flood Zone 2 or 3</w:t>
      </w:r>
      <w:r w:rsidR="009B0F1A">
        <w:rPr>
          <w:rFonts w:eastAsia="Calibri" w:cs="Arial"/>
        </w:rPr>
        <w:t xml:space="preserve">. There is a small area </w:t>
      </w:r>
      <w:r w:rsidR="008B65C5">
        <w:rPr>
          <w:rFonts w:eastAsia="Calibri" w:cs="Arial"/>
        </w:rPr>
        <w:t xml:space="preserve">of surface water flooding </w:t>
      </w:r>
      <w:r w:rsidR="009B0F1A">
        <w:rPr>
          <w:rFonts w:eastAsia="Calibri" w:cs="Arial"/>
        </w:rPr>
        <w:t xml:space="preserve">within the site </w:t>
      </w:r>
      <w:r>
        <w:rPr>
          <w:rFonts w:eastAsia="Calibri" w:cs="Arial"/>
        </w:rPr>
        <w:t>boundary.</w:t>
      </w:r>
      <w:r w:rsidR="008B65C5">
        <w:rPr>
          <w:rFonts w:eastAsia="Calibri" w:cs="Arial"/>
        </w:rPr>
        <w:t xml:space="preserve"> Therefore, a</w:t>
      </w:r>
      <w:r>
        <w:rPr>
          <w:rFonts w:eastAsia="Calibri" w:cs="Arial"/>
        </w:rPr>
        <w:t xml:space="preserve"> </w:t>
      </w:r>
      <w:r w:rsidR="008B65C5">
        <w:rPr>
          <w:rFonts w:eastAsia="Calibri" w:cs="Arial"/>
        </w:rPr>
        <w:t>F</w:t>
      </w:r>
      <w:r>
        <w:rPr>
          <w:rFonts w:eastAsia="Calibri" w:cs="Arial"/>
        </w:rPr>
        <w:t xml:space="preserve">lood </w:t>
      </w:r>
      <w:r w:rsidR="008B65C5">
        <w:rPr>
          <w:rFonts w:eastAsia="Calibri" w:cs="Arial"/>
        </w:rPr>
        <w:t>R</w:t>
      </w:r>
      <w:r>
        <w:rPr>
          <w:rFonts w:eastAsia="Calibri" w:cs="Arial"/>
        </w:rPr>
        <w:t xml:space="preserve">isk </w:t>
      </w:r>
      <w:r w:rsidR="008B65C5">
        <w:rPr>
          <w:rFonts w:eastAsia="Calibri" w:cs="Arial"/>
        </w:rPr>
        <w:t>A</w:t>
      </w:r>
      <w:r>
        <w:rPr>
          <w:rFonts w:eastAsia="Calibri" w:cs="Arial"/>
        </w:rPr>
        <w:t>ssessment should therefore be submitted in additio</w:t>
      </w:r>
      <w:r w:rsidR="008B65C5">
        <w:rPr>
          <w:rFonts w:eastAsia="Calibri" w:cs="Arial"/>
        </w:rPr>
        <w:t>n</w:t>
      </w:r>
      <w:r>
        <w:rPr>
          <w:rFonts w:eastAsia="Calibri" w:cs="Arial"/>
        </w:rPr>
        <w:t xml:space="preserve">. </w:t>
      </w:r>
    </w:p>
    <w:p w14:paraId="4EB0A9BC" w14:textId="77777777" w:rsidR="00097BBD" w:rsidRPr="00097BBD" w:rsidRDefault="00097BBD" w:rsidP="00097BBD">
      <w:pPr>
        <w:pStyle w:val="ListParagraph"/>
        <w:rPr>
          <w:rFonts w:eastAsia="Calibri" w:cs="Arial"/>
        </w:rPr>
      </w:pPr>
    </w:p>
    <w:p w14:paraId="3908DB16" w14:textId="0C4AA4A8" w:rsidR="006A2CCC" w:rsidRPr="006D5463" w:rsidRDefault="006A2CCC">
      <w:pPr>
        <w:pStyle w:val="ListParagraph"/>
        <w:numPr>
          <w:ilvl w:val="0"/>
          <w:numId w:val="1"/>
        </w:numPr>
        <w:rPr>
          <w:rFonts w:eastAsia="Calibri" w:cs="Arial"/>
        </w:rPr>
      </w:pPr>
      <w:r w:rsidRPr="006D5463">
        <w:rPr>
          <w:rFonts w:eastAsia="Calibri" w:cs="Arial"/>
        </w:rPr>
        <w:t>The aim should be to discharge surface run off as high up the following hierarchy of drainage options as reasonably practicable: The ordered drainage techniques to be assessed with the aim to reduce or omit lower techniques:</w:t>
      </w:r>
    </w:p>
    <w:p w14:paraId="23C9A4A6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Control at Source (Infiltration / Recycling)</w:t>
      </w:r>
    </w:p>
    <w:p w14:paraId="09BE3CFD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On Site Treatment (Basins, Swales, Rain gardens, Tree pits)</w:t>
      </w:r>
    </w:p>
    <w:p w14:paraId="623670BA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Local Treatment (Adoptable Ponds, Basins, Swales etc)</w:t>
      </w:r>
    </w:p>
    <w:p w14:paraId="5D8F7FF6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Regional Treatment (ditto usually to a larger scale)</w:t>
      </w:r>
    </w:p>
    <w:p w14:paraId="652CEBE3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Watercourses / Bodies</w:t>
      </w:r>
    </w:p>
    <w:p w14:paraId="07625669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SW Sewers</w:t>
      </w:r>
    </w:p>
    <w:p w14:paraId="794C7BE3" w14:textId="24B8591C" w:rsidR="00CA6BBA" w:rsidRDefault="006A2CCC" w:rsidP="00CA6BBA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Combined Sewers</w:t>
      </w:r>
    </w:p>
    <w:p w14:paraId="45F59685" w14:textId="77777777" w:rsidR="008B65C5" w:rsidRPr="00D41446" w:rsidRDefault="008B65C5" w:rsidP="00D41446">
      <w:pPr>
        <w:rPr>
          <w:rFonts w:eastAsia="Calibri" w:cs="Arial"/>
        </w:rPr>
      </w:pPr>
    </w:p>
    <w:p w14:paraId="37727947" w14:textId="54ADCDBD" w:rsidR="0075708F" w:rsidRDefault="00D52413" w:rsidP="008B65C5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>A soakaway</w:t>
      </w:r>
      <w:r w:rsidR="008B65C5">
        <w:rPr>
          <w:rFonts w:eastAsia="Calibri" w:cs="Arial"/>
        </w:rPr>
        <w:t xml:space="preserve"> is proposed as the primary drainage technique after the Phase I Preliminary Risk Assessment identifies </w:t>
      </w:r>
      <w:r w:rsidR="00387055">
        <w:rPr>
          <w:rFonts w:eastAsia="Calibri" w:cs="Arial"/>
        </w:rPr>
        <w:t xml:space="preserve">Devensian Sand and Gravel superficial deposits. </w:t>
      </w:r>
      <w:r w:rsidR="00B9275D">
        <w:rPr>
          <w:rFonts w:eastAsia="Calibri" w:cs="Arial"/>
        </w:rPr>
        <w:t>There are n</w:t>
      </w:r>
      <w:r w:rsidR="00387055">
        <w:rPr>
          <w:rFonts w:eastAsia="Calibri" w:cs="Arial"/>
        </w:rPr>
        <w:t xml:space="preserve">o boreholes on the </w:t>
      </w:r>
      <w:r w:rsidR="00760CB6">
        <w:rPr>
          <w:rFonts w:eastAsia="Calibri" w:cs="Arial"/>
        </w:rPr>
        <w:t>site,</w:t>
      </w:r>
      <w:r w:rsidR="00387055">
        <w:rPr>
          <w:rFonts w:eastAsia="Calibri" w:cs="Arial"/>
        </w:rPr>
        <w:t xml:space="preserve"> and</w:t>
      </w:r>
      <w:r w:rsidR="0009171D">
        <w:rPr>
          <w:rFonts w:eastAsia="Calibri" w:cs="Arial"/>
        </w:rPr>
        <w:t xml:space="preserve"> the strategy mentions</w:t>
      </w:r>
      <w:r w:rsidR="00990C05">
        <w:rPr>
          <w:rFonts w:eastAsia="Calibri" w:cs="Arial"/>
        </w:rPr>
        <w:t xml:space="preserve"> </w:t>
      </w:r>
      <w:r w:rsidR="00387055">
        <w:rPr>
          <w:rFonts w:eastAsia="Calibri" w:cs="Arial"/>
        </w:rPr>
        <w:t>“</w:t>
      </w:r>
      <w:r w:rsidR="00387055" w:rsidRPr="00387055">
        <w:rPr>
          <w:rFonts w:eastAsia="Calibri" w:cs="Arial"/>
        </w:rPr>
        <w:t>It</w:t>
      </w:r>
      <w:r w:rsidR="00B9275D">
        <w:rPr>
          <w:rFonts w:eastAsia="Calibri" w:cs="Arial"/>
        </w:rPr>
        <w:t>’</w:t>
      </w:r>
      <w:r w:rsidR="00387055" w:rsidRPr="00387055">
        <w:rPr>
          <w:rFonts w:eastAsia="Calibri" w:cs="Arial"/>
        </w:rPr>
        <w:t xml:space="preserve">s recommended that infiltration testing to </w:t>
      </w:r>
      <w:r w:rsidR="00387055" w:rsidRPr="00387055">
        <w:rPr>
          <w:rFonts w:eastAsia="Calibri" w:cs="Arial"/>
        </w:rPr>
        <w:lastRenderedPageBreak/>
        <w:t>BRE 365 digest is undertaken as part of any future site investigations works at the site so that this can be used as satisfactory evidence</w:t>
      </w:r>
      <w:r w:rsidR="00387055">
        <w:rPr>
          <w:rFonts w:eastAsia="Calibri" w:cs="Arial"/>
        </w:rPr>
        <w:t>”</w:t>
      </w:r>
      <w:r>
        <w:rPr>
          <w:rFonts w:eastAsia="Calibri" w:cs="Arial"/>
        </w:rPr>
        <w:t>.</w:t>
      </w:r>
      <w:r w:rsidR="0009171D">
        <w:rPr>
          <w:rFonts w:eastAsia="Calibri" w:cs="Arial"/>
        </w:rPr>
        <w:t xml:space="preserve"> </w:t>
      </w:r>
      <w:r w:rsidR="00B9275D">
        <w:rPr>
          <w:rFonts w:eastAsia="Calibri" w:cs="Arial"/>
        </w:rPr>
        <w:t>Site investigations and infiltration testing must be conducted before proceeding with a soakaway strategy.</w:t>
      </w:r>
      <w:r w:rsidR="00EC5391">
        <w:rPr>
          <w:rFonts w:eastAsia="Calibri" w:cs="Arial"/>
        </w:rPr>
        <w:t xml:space="preserve"> Current design is based on an assumption of 1x10</w:t>
      </w:r>
      <w:r w:rsidR="00EC5391">
        <w:rPr>
          <w:rFonts w:eastAsia="Calibri" w:cs="Arial"/>
          <w:vertAlign w:val="superscript"/>
        </w:rPr>
        <w:t>-6</w:t>
      </w:r>
      <w:r w:rsidR="00EC5391">
        <w:rPr>
          <w:rFonts w:eastAsia="Calibri" w:cs="Arial"/>
        </w:rPr>
        <w:t xml:space="preserve"> m/s. </w:t>
      </w:r>
    </w:p>
    <w:p w14:paraId="2B041DD2" w14:textId="77777777" w:rsidR="008B65C5" w:rsidRPr="008B65C5" w:rsidRDefault="008B65C5" w:rsidP="008B65C5">
      <w:pPr>
        <w:spacing w:after="0"/>
        <w:rPr>
          <w:rFonts w:eastAsia="Calibri" w:cs="Arial"/>
        </w:rPr>
      </w:pPr>
    </w:p>
    <w:p w14:paraId="6AD12E1B" w14:textId="2A2214DA" w:rsidR="007B2DAE" w:rsidRDefault="00D52413" w:rsidP="007B2DAE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>It is recognised that</w:t>
      </w:r>
      <w:r w:rsidR="007B2DAE">
        <w:rPr>
          <w:rFonts w:eastAsia="Calibri" w:cs="Arial"/>
        </w:rPr>
        <w:t xml:space="preserve"> Red Brook is culverted approximately 25m south of the site boundary</w:t>
      </w:r>
      <w:r w:rsidR="0012344E">
        <w:rPr>
          <w:rFonts w:eastAsia="Calibri" w:cs="Arial"/>
        </w:rPr>
        <w:t xml:space="preserve">. </w:t>
      </w:r>
      <w:r w:rsidR="00B07141">
        <w:rPr>
          <w:rFonts w:eastAsia="Calibri" w:cs="Arial"/>
        </w:rPr>
        <w:t>This is proposed as an alternative outfall if infiltration is not found to be viable</w:t>
      </w:r>
      <w:r w:rsidR="00375E67">
        <w:rPr>
          <w:rFonts w:eastAsia="Calibri" w:cs="Arial"/>
        </w:rPr>
        <w:t>.</w:t>
      </w:r>
      <w:r w:rsidR="00EC5391">
        <w:rPr>
          <w:rFonts w:eastAsia="Calibri" w:cs="Arial"/>
        </w:rPr>
        <w:t xml:space="preserve"> </w:t>
      </w:r>
    </w:p>
    <w:p w14:paraId="056A5146" w14:textId="77777777" w:rsidR="00D52413" w:rsidRPr="00D52413" w:rsidRDefault="00D52413" w:rsidP="00D52413">
      <w:pPr>
        <w:pStyle w:val="ListParagraph"/>
        <w:rPr>
          <w:rFonts w:eastAsia="Calibri" w:cs="Arial"/>
        </w:rPr>
      </w:pPr>
    </w:p>
    <w:p w14:paraId="3379CDFE" w14:textId="0702CB62" w:rsidR="00A23161" w:rsidRDefault="0075708F" w:rsidP="00E67232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>The ‘SuDS Feasibility’ table</w:t>
      </w:r>
      <w:r w:rsidR="00B9275D">
        <w:rPr>
          <w:rFonts w:eastAsia="Calibri" w:cs="Arial"/>
        </w:rPr>
        <w:t xml:space="preserve"> finds permeable paving and tree pits as feasible, but they are not detailed on the drainage plan. </w:t>
      </w:r>
      <w:r w:rsidR="006B6911">
        <w:rPr>
          <w:rFonts w:eastAsia="Calibri" w:cs="Arial"/>
        </w:rPr>
        <w:t xml:space="preserve">Other </w:t>
      </w:r>
      <w:r w:rsidR="00B9275D">
        <w:rPr>
          <w:rFonts w:eastAsia="Calibri" w:cs="Arial"/>
        </w:rPr>
        <w:t>SuDS source controls e.g. hydro</w:t>
      </w:r>
      <w:r w:rsidR="008347C3">
        <w:rPr>
          <w:rFonts w:eastAsia="Calibri" w:cs="Arial"/>
        </w:rPr>
        <w:t>-</w:t>
      </w:r>
      <w:r w:rsidR="00B9275D">
        <w:rPr>
          <w:rFonts w:eastAsia="Calibri" w:cs="Arial"/>
        </w:rPr>
        <w:t>planters, rain</w:t>
      </w:r>
      <w:r w:rsidR="008347C3">
        <w:rPr>
          <w:rFonts w:eastAsia="Calibri" w:cs="Arial"/>
        </w:rPr>
        <w:t>-</w:t>
      </w:r>
      <w:r w:rsidR="00B9275D">
        <w:rPr>
          <w:rFonts w:eastAsia="Calibri" w:cs="Arial"/>
        </w:rPr>
        <w:t>gardens etc</w:t>
      </w:r>
      <w:r w:rsidR="008347C3">
        <w:rPr>
          <w:rFonts w:eastAsia="Calibri" w:cs="Arial"/>
        </w:rPr>
        <w:t xml:space="preserve"> should also be feasible.</w:t>
      </w:r>
      <w:r w:rsidR="00B9275D">
        <w:rPr>
          <w:rFonts w:eastAsia="Calibri" w:cs="Arial"/>
        </w:rPr>
        <w:t xml:space="preserve"> </w:t>
      </w:r>
    </w:p>
    <w:p w14:paraId="7530493B" w14:textId="77777777" w:rsidR="005E1409" w:rsidRPr="005E1409" w:rsidRDefault="005E1409" w:rsidP="005E1409">
      <w:pPr>
        <w:spacing w:after="0"/>
        <w:rPr>
          <w:rFonts w:eastAsia="Calibri" w:cs="Arial"/>
        </w:rPr>
      </w:pPr>
    </w:p>
    <w:p w14:paraId="2AD816D6" w14:textId="39031B00" w:rsidR="006700AF" w:rsidRDefault="00D52413" w:rsidP="006700AF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 xml:space="preserve">A 25% climate change allowance has been used in software design calculations. </w:t>
      </w:r>
      <w:r w:rsidR="00243BA8">
        <w:rPr>
          <w:rFonts w:eastAsia="Calibri" w:cs="Arial"/>
        </w:rPr>
        <w:t>The system</w:t>
      </w:r>
      <w:r w:rsidR="00F8337A" w:rsidRPr="00E662E6">
        <w:rPr>
          <w:rFonts w:eastAsia="Calibri" w:cs="Arial"/>
        </w:rPr>
        <w:t xml:space="preserve"> feasibility </w:t>
      </w:r>
      <w:r w:rsidR="00F8337A">
        <w:rPr>
          <w:rFonts w:eastAsia="Calibri" w:cs="Arial"/>
        </w:rPr>
        <w:t>should be</w:t>
      </w:r>
      <w:r w:rsidR="00F8337A" w:rsidRPr="00E662E6">
        <w:rPr>
          <w:rFonts w:eastAsia="Calibri" w:cs="Arial"/>
        </w:rPr>
        <w:t xml:space="preserve"> </w:t>
      </w:r>
      <w:r w:rsidR="00F8337A" w:rsidRPr="00C5237C">
        <w:rPr>
          <w:rFonts w:eastAsia="Calibri" w:cs="Arial"/>
        </w:rPr>
        <w:t>based on a 1-in-100-year storm event with a 45% allowance for climate change. This allowance is appropriate for the ‘Irwell Management’ Catchment area</w:t>
      </w:r>
      <w:r w:rsidR="009B6E84">
        <w:rPr>
          <w:rFonts w:eastAsia="Calibri" w:cs="Arial"/>
        </w:rPr>
        <w:t>.</w:t>
      </w:r>
    </w:p>
    <w:p w14:paraId="401783DC" w14:textId="77777777" w:rsidR="00EC5391" w:rsidRPr="00EC5391" w:rsidRDefault="00EC5391" w:rsidP="00EC5391">
      <w:pPr>
        <w:pStyle w:val="ListParagraph"/>
        <w:rPr>
          <w:rFonts w:eastAsia="Calibri" w:cs="Arial"/>
        </w:rPr>
      </w:pPr>
    </w:p>
    <w:p w14:paraId="65491780" w14:textId="37094B9F" w:rsidR="00EC5391" w:rsidRDefault="00EC5391" w:rsidP="006700AF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 xml:space="preserve">An operational maintenance and management schedule has been provided. </w:t>
      </w:r>
    </w:p>
    <w:p w14:paraId="386A72AA" w14:textId="77777777" w:rsidR="00A162BA" w:rsidRPr="00A162BA" w:rsidRDefault="00A162BA" w:rsidP="00A162BA">
      <w:pPr>
        <w:spacing w:before="240" w:after="0"/>
        <w:rPr>
          <w:rStyle w:val="SubtleReference"/>
          <w:rFonts w:eastAsia="Calibri" w:cs="Arial"/>
          <w:smallCaps w:val="0"/>
          <w:color w:val="auto"/>
          <w:u w:val="none"/>
        </w:rPr>
      </w:pPr>
    </w:p>
    <w:p w14:paraId="35C11446" w14:textId="5A4DE3C1" w:rsidR="00BB26CE" w:rsidRPr="004E45F4" w:rsidRDefault="00F27B4F" w:rsidP="004E45F4">
      <w:pPr>
        <w:autoSpaceDE w:val="0"/>
        <w:autoSpaceDN w:val="0"/>
        <w:adjustRightInd w:val="0"/>
        <w:spacing w:after="120"/>
        <w:rPr>
          <w:rFonts w:cs="Arial"/>
          <w:b/>
          <w:smallCaps/>
          <w:u w:val="single"/>
        </w:rPr>
      </w:pPr>
      <w:r w:rsidRPr="008D31F4">
        <w:rPr>
          <w:rStyle w:val="SubtleReference"/>
          <w:rFonts w:cs="Arial"/>
          <w:b/>
          <w:color w:val="auto"/>
        </w:rPr>
        <w:t>Drainage &amp; Flood Officer Summary:</w:t>
      </w:r>
    </w:p>
    <w:p w14:paraId="4F923727" w14:textId="39AA340B" w:rsidR="00E77849" w:rsidRDefault="004C31AB" w:rsidP="00F413C3">
      <w:pPr>
        <w:pStyle w:val="NoSpacing"/>
        <w:numPr>
          <w:ilvl w:val="0"/>
          <w:numId w:val="3"/>
        </w:numPr>
        <w:spacing w:line="276" w:lineRule="auto"/>
      </w:pPr>
      <w:r>
        <w:t xml:space="preserve">Site investigation </w:t>
      </w:r>
      <w:r w:rsidR="004B6724">
        <w:t>and</w:t>
      </w:r>
      <w:r>
        <w:t xml:space="preserve"> infiltration testing must be conducted</w:t>
      </w:r>
      <w:r w:rsidR="0060525B">
        <w:t xml:space="preserve"> to confirm assumptions or determine whether an alternative </w:t>
      </w:r>
      <w:r w:rsidR="0047690C">
        <w:t>outfall</w:t>
      </w:r>
      <w:r w:rsidR="00477071">
        <w:t xml:space="preserve"> to Red Brook</w:t>
      </w:r>
      <w:r w:rsidR="0060525B">
        <w:t xml:space="preserve"> is required</w:t>
      </w:r>
      <w:r w:rsidR="00477071">
        <w:t xml:space="preserve"> to be detailed.</w:t>
      </w:r>
    </w:p>
    <w:p w14:paraId="339C0334" w14:textId="092B4731" w:rsidR="00760CB6" w:rsidRDefault="00760CB6" w:rsidP="007E0CBE">
      <w:pPr>
        <w:pStyle w:val="NoSpacing"/>
        <w:numPr>
          <w:ilvl w:val="0"/>
          <w:numId w:val="3"/>
        </w:numPr>
        <w:spacing w:line="276" w:lineRule="auto"/>
      </w:pPr>
      <w:r>
        <w:t>SuDS source controls should be detailed on plans.</w:t>
      </w:r>
    </w:p>
    <w:p w14:paraId="1BB1C0FF" w14:textId="71D6A9B7" w:rsidR="0009171D" w:rsidRDefault="0009171D" w:rsidP="00F413C3">
      <w:pPr>
        <w:pStyle w:val="NoSpacing"/>
        <w:numPr>
          <w:ilvl w:val="0"/>
          <w:numId w:val="3"/>
        </w:numPr>
        <w:spacing w:line="276" w:lineRule="auto"/>
      </w:pPr>
      <w:r>
        <w:t xml:space="preserve">The </w:t>
      </w:r>
      <w:r w:rsidR="00EC5391">
        <w:t xml:space="preserve">drainage strategy is acceptable in principle, subject to </w:t>
      </w:r>
      <w:r w:rsidR="00E00207">
        <w:t>the above points</w:t>
      </w:r>
      <w:r w:rsidR="007E0CBE">
        <w:t xml:space="preserve"> being addressed by conditions</w:t>
      </w:r>
      <w:r w:rsidR="00E00207">
        <w:t xml:space="preserve">. </w:t>
      </w:r>
      <w:r w:rsidR="00EC5391">
        <w:t xml:space="preserve"> </w:t>
      </w:r>
    </w:p>
    <w:p w14:paraId="6C84B73C" w14:textId="77777777" w:rsidR="003347EA" w:rsidRPr="00074DFF" w:rsidRDefault="003347EA" w:rsidP="00B13349">
      <w:pPr>
        <w:pStyle w:val="NoSpacing"/>
        <w:spacing w:line="276" w:lineRule="auto"/>
      </w:pPr>
    </w:p>
    <w:p w14:paraId="6F40B711" w14:textId="1D3966F2" w:rsidR="00E31FA5" w:rsidRPr="002540B8" w:rsidRDefault="00E31FA5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  <w:r w:rsidRPr="002540B8">
        <w:rPr>
          <w:rFonts w:eastAsiaTheme="minorEastAsia" w:cs="Arial"/>
          <w:b/>
          <w:noProof/>
          <w:color w:val="009982"/>
          <w:lang w:eastAsia="en-GB"/>
        </w:rPr>
        <w:t xml:space="preserve">Consultation by </w:t>
      </w:r>
      <w:r w:rsidR="00800A59" w:rsidRPr="002540B8">
        <w:rPr>
          <w:rFonts w:eastAsiaTheme="minorEastAsia" w:cs="Arial"/>
          <w:b/>
          <w:noProof/>
          <w:color w:val="009982"/>
          <w:lang w:eastAsia="en-GB"/>
        </w:rPr>
        <w:t>Keith Mealey</w:t>
      </w:r>
    </w:p>
    <w:p w14:paraId="20BC01E9" w14:textId="2C1F08CA" w:rsidR="00E31FA5" w:rsidRPr="002540B8" w:rsidRDefault="00E31FA5" w:rsidP="00E31FA5">
      <w:pPr>
        <w:spacing w:after="0"/>
        <w:rPr>
          <w:rFonts w:eastAsiaTheme="minorEastAsia" w:cs="Arial"/>
          <w:noProof/>
          <w:sz w:val="20"/>
          <w:szCs w:val="20"/>
          <w:lang w:eastAsia="en-GB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t>Drainage &amp; Flooding Office</w:t>
      </w:r>
    </w:p>
    <w:p w14:paraId="4F3982C2" w14:textId="60D88DE8" w:rsidR="001D7724" w:rsidRDefault="00000000" w:rsidP="00857C67">
      <w:pPr>
        <w:spacing w:after="0"/>
      </w:pPr>
      <w:r>
        <w:pict w14:anchorId="129F97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i1025" type="#_x0000_t75" alt="Mail" style="width:16.45pt;height:12.15pt;visibility:visible;mso-wrap-style:square" o:bullet="t">
            <v:imagedata r:id="rId12" o:title="Mail"/>
          </v:shape>
        </w:pict>
      </w:r>
      <w:r w:rsidR="00E31FA5" w:rsidRPr="002540B8">
        <w:rPr>
          <w:rFonts w:eastAsiaTheme="minorEastAsia"/>
          <w:noProof/>
          <w:sz w:val="20"/>
          <w:szCs w:val="20"/>
          <w:lang w:eastAsia="en-GB"/>
        </w:rPr>
        <w:t> </w:t>
      </w:r>
      <w:r w:rsidR="00191F3E" w:rsidRPr="002540B8">
        <w:rPr>
          <w:rFonts w:eastAsiaTheme="minorEastAsia"/>
          <w:noProof/>
          <w:sz w:val="20"/>
          <w:szCs w:val="20"/>
          <w:lang w:eastAsia="en-GB"/>
        </w:rPr>
        <w:t>keith.mealey</w:t>
      </w:r>
      <w:hyperlink r:id="rId13" w:history="1">
        <w:r w:rsidR="00E31FA5" w:rsidRPr="002540B8">
          <w:rPr>
            <w:rStyle w:val="Hyperlink"/>
            <w:rFonts w:eastAsiaTheme="minorEastAsia" w:cs="Arial"/>
            <w:noProof/>
            <w:color w:val="000000"/>
            <w:sz w:val="20"/>
            <w:szCs w:val="20"/>
            <w:u w:val="none"/>
            <w:lang w:eastAsia="en-GB"/>
          </w:rPr>
          <w:t>@rochdale.gov.uk</w:t>
        </w:r>
      </w:hyperlink>
    </w:p>
    <w:p w14:paraId="4AF23BCC" w14:textId="77777777" w:rsidR="00573AD4" w:rsidRDefault="00573AD4" w:rsidP="00857C67">
      <w:pPr>
        <w:spacing w:after="0"/>
        <w:rPr>
          <w:rStyle w:val="SubtleReference"/>
          <w:rFonts w:cs="Arial"/>
          <w:b/>
          <w:color w:val="1F497D" w:themeColor="text2"/>
          <w:sz w:val="20"/>
          <w:szCs w:val="20"/>
        </w:rPr>
      </w:pPr>
    </w:p>
    <w:p w14:paraId="17AAADA9" w14:textId="77777777" w:rsidR="00FF0338" w:rsidRPr="00FF0338" w:rsidRDefault="00FF0338" w:rsidP="00FF0338"/>
    <w:sectPr w:rsidR="00FF0338" w:rsidRPr="00FF0338" w:rsidSect="00D546D5">
      <w:footerReference w:type="default" r:id="rId14"/>
      <w:pgSz w:w="11907" w:h="16839" w:code="9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67CE0" w14:textId="77777777" w:rsidR="00C61D12" w:rsidRDefault="00C61D12" w:rsidP="00D546D5">
      <w:r>
        <w:separator/>
      </w:r>
    </w:p>
  </w:endnote>
  <w:endnote w:type="continuationSeparator" w:id="0">
    <w:p w14:paraId="66B29A5F" w14:textId="77777777" w:rsidR="00C61D12" w:rsidRDefault="00C61D12" w:rsidP="00D546D5">
      <w:r>
        <w:continuationSeparator/>
      </w:r>
    </w:p>
  </w:endnote>
  <w:endnote w:type="continuationNotice" w:id="1">
    <w:p w14:paraId="60BCECDA" w14:textId="77777777" w:rsidR="00C61D12" w:rsidRDefault="00C61D12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Zurich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4ED3" w14:textId="77777777" w:rsidR="00B007B8" w:rsidRDefault="00B007B8" w:rsidP="00B007B8">
    <w:pPr>
      <w:pStyle w:val="Footer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 w:rsidR="0013199F">
      <w:rPr>
        <w:noProof/>
      </w:rPr>
      <w:t>1</w:t>
    </w:r>
    <w:r>
      <w:rPr>
        <w:noProof/>
      </w:rPr>
      <w:fldChar w:fldCharType="end"/>
    </w:r>
    <w:r>
      <w:rPr>
        <w:noProof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43434" w14:textId="77777777" w:rsidR="00C61D12" w:rsidRDefault="00C61D12" w:rsidP="00D546D5">
      <w:r>
        <w:separator/>
      </w:r>
    </w:p>
  </w:footnote>
  <w:footnote w:type="continuationSeparator" w:id="0">
    <w:p w14:paraId="1D40E270" w14:textId="77777777" w:rsidR="00C61D12" w:rsidRDefault="00C61D12" w:rsidP="00D546D5">
      <w:r>
        <w:continuationSeparator/>
      </w:r>
    </w:p>
  </w:footnote>
  <w:footnote w:type="continuationNotice" w:id="1">
    <w:p w14:paraId="53022F29" w14:textId="77777777" w:rsidR="00C61D12" w:rsidRDefault="00C61D12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43B20"/>
    <w:multiLevelType w:val="hybridMultilevel"/>
    <w:tmpl w:val="FB1AC1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AD6684"/>
    <w:multiLevelType w:val="hybridMultilevel"/>
    <w:tmpl w:val="AF5A953E"/>
    <w:lvl w:ilvl="0" w:tplc="E012D8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B70121"/>
    <w:multiLevelType w:val="hybridMultilevel"/>
    <w:tmpl w:val="EF32F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3D52A3"/>
    <w:multiLevelType w:val="hybridMultilevel"/>
    <w:tmpl w:val="010CA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6A6D39"/>
    <w:multiLevelType w:val="hybridMultilevel"/>
    <w:tmpl w:val="FF82D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BA542C"/>
    <w:multiLevelType w:val="hybridMultilevel"/>
    <w:tmpl w:val="B008D6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290401"/>
    <w:multiLevelType w:val="hybridMultilevel"/>
    <w:tmpl w:val="3B1ADB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0184664">
    <w:abstractNumId w:val="6"/>
  </w:num>
  <w:num w:numId="2" w16cid:durableId="916129406">
    <w:abstractNumId w:val="0"/>
  </w:num>
  <w:num w:numId="3" w16cid:durableId="1999534674">
    <w:abstractNumId w:val="1"/>
  </w:num>
  <w:num w:numId="4" w16cid:durableId="1433893988">
    <w:abstractNumId w:val="5"/>
  </w:num>
  <w:num w:numId="5" w16cid:durableId="667484558">
    <w:abstractNumId w:val="3"/>
  </w:num>
  <w:num w:numId="6" w16cid:durableId="18895998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67806844">
    <w:abstractNumId w:val="4"/>
  </w:num>
  <w:num w:numId="8" w16cid:durableId="925188244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2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1D02"/>
    <w:rsid w:val="00002B53"/>
    <w:rsid w:val="00005355"/>
    <w:rsid w:val="0000651A"/>
    <w:rsid w:val="00006E87"/>
    <w:rsid w:val="000071F7"/>
    <w:rsid w:val="00011B12"/>
    <w:rsid w:val="0001211D"/>
    <w:rsid w:val="000141C8"/>
    <w:rsid w:val="0001524E"/>
    <w:rsid w:val="00015E15"/>
    <w:rsid w:val="000166BD"/>
    <w:rsid w:val="00016A21"/>
    <w:rsid w:val="00017157"/>
    <w:rsid w:val="000231C5"/>
    <w:rsid w:val="000233A6"/>
    <w:rsid w:val="000248D2"/>
    <w:rsid w:val="0002493A"/>
    <w:rsid w:val="0002497D"/>
    <w:rsid w:val="000258A2"/>
    <w:rsid w:val="0002798A"/>
    <w:rsid w:val="00027ABA"/>
    <w:rsid w:val="00027D7E"/>
    <w:rsid w:val="00027E6C"/>
    <w:rsid w:val="00030A69"/>
    <w:rsid w:val="0003110F"/>
    <w:rsid w:val="00031258"/>
    <w:rsid w:val="0003220E"/>
    <w:rsid w:val="00033DB6"/>
    <w:rsid w:val="00034EE7"/>
    <w:rsid w:val="000353F6"/>
    <w:rsid w:val="00035602"/>
    <w:rsid w:val="000366FE"/>
    <w:rsid w:val="00037E8C"/>
    <w:rsid w:val="000406CB"/>
    <w:rsid w:val="00040829"/>
    <w:rsid w:val="000421B8"/>
    <w:rsid w:val="00043BDB"/>
    <w:rsid w:val="0004553E"/>
    <w:rsid w:val="0004703A"/>
    <w:rsid w:val="00053ACE"/>
    <w:rsid w:val="00054463"/>
    <w:rsid w:val="000549BA"/>
    <w:rsid w:val="000616A1"/>
    <w:rsid w:val="00061C89"/>
    <w:rsid w:val="000632E9"/>
    <w:rsid w:val="00063533"/>
    <w:rsid w:val="00064EA0"/>
    <w:rsid w:val="00066057"/>
    <w:rsid w:val="0006613E"/>
    <w:rsid w:val="00066A8D"/>
    <w:rsid w:val="00066FF6"/>
    <w:rsid w:val="00070A7A"/>
    <w:rsid w:val="00070A83"/>
    <w:rsid w:val="00071243"/>
    <w:rsid w:val="0007240D"/>
    <w:rsid w:val="0007445D"/>
    <w:rsid w:val="00074631"/>
    <w:rsid w:val="00074DFF"/>
    <w:rsid w:val="000750A5"/>
    <w:rsid w:val="00076536"/>
    <w:rsid w:val="00077484"/>
    <w:rsid w:val="0008153D"/>
    <w:rsid w:val="0008248C"/>
    <w:rsid w:val="00082D6A"/>
    <w:rsid w:val="00083002"/>
    <w:rsid w:val="00083165"/>
    <w:rsid w:val="00083819"/>
    <w:rsid w:val="00083FD6"/>
    <w:rsid w:val="00084552"/>
    <w:rsid w:val="000865BA"/>
    <w:rsid w:val="00087B85"/>
    <w:rsid w:val="00090433"/>
    <w:rsid w:val="00090F4E"/>
    <w:rsid w:val="00091283"/>
    <w:rsid w:val="0009171D"/>
    <w:rsid w:val="00092D2F"/>
    <w:rsid w:val="000930B9"/>
    <w:rsid w:val="0009333E"/>
    <w:rsid w:val="0009338A"/>
    <w:rsid w:val="00093616"/>
    <w:rsid w:val="0009373D"/>
    <w:rsid w:val="00094D75"/>
    <w:rsid w:val="00097373"/>
    <w:rsid w:val="0009780B"/>
    <w:rsid w:val="000978CF"/>
    <w:rsid w:val="00097BBD"/>
    <w:rsid w:val="000A01F1"/>
    <w:rsid w:val="000A0813"/>
    <w:rsid w:val="000A0BA3"/>
    <w:rsid w:val="000A0CAD"/>
    <w:rsid w:val="000A1129"/>
    <w:rsid w:val="000A1FC9"/>
    <w:rsid w:val="000A24EC"/>
    <w:rsid w:val="000A2FDF"/>
    <w:rsid w:val="000A3130"/>
    <w:rsid w:val="000A55CD"/>
    <w:rsid w:val="000A646C"/>
    <w:rsid w:val="000A6D9A"/>
    <w:rsid w:val="000A79C0"/>
    <w:rsid w:val="000B15E8"/>
    <w:rsid w:val="000B1D56"/>
    <w:rsid w:val="000B259E"/>
    <w:rsid w:val="000B5F8C"/>
    <w:rsid w:val="000B6CE5"/>
    <w:rsid w:val="000B73F2"/>
    <w:rsid w:val="000C1163"/>
    <w:rsid w:val="000C13D7"/>
    <w:rsid w:val="000C1584"/>
    <w:rsid w:val="000C191D"/>
    <w:rsid w:val="000C1C80"/>
    <w:rsid w:val="000C1E34"/>
    <w:rsid w:val="000C3BF9"/>
    <w:rsid w:val="000C434D"/>
    <w:rsid w:val="000C4CEC"/>
    <w:rsid w:val="000C6FBD"/>
    <w:rsid w:val="000D052C"/>
    <w:rsid w:val="000D06FB"/>
    <w:rsid w:val="000D2539"/>
    <w:rsid w:val="000D2A38"/>
    <w:rsid w:val="000D40C9"/>
    <w:rsid w:val="000D57EC"/>
    <w:rsid w:val="000D5D11"/>
    <w:rsid w:val="000D76FD"/>
    <w:rsid w:val="000D7E33"/>
    <w:rsid w:val="000D7E48"/>
    <w:rsid w:val="000E032A"/>
    <w:rsid w:val="000E0505"/>
    <w:rsid w:val="000E1F50"/>
    <w:rsid w:val="000E216E"/>
    <w:rsid w:val="000E230C"/>
    <w:rsid w:val="000E26F1"/>
    <w:rsid w:val="000E5136"/>
    <w:rsid w:val="000E55B9"/>
    <w:rsid w:val="000E5F18"/>
    <w:rsid w:val="000E6562"/>
    <w:rsid w:val="000F0ECF"/>
    <w:rsid w:val="000F12CE"/>
    <w:rsid w:val="000F1A2A"/>
    <w:rsid w:val="000F2456"/>
    <w:rsid w:val="000F2DF4"/>
    <w:rsid w:val="000F43B1"/>
    <w:rsid w:val="000F4687"/>
    <w:rsid w:val="000F5785"/>
    <w:rsid w:val="000F6783"/>
    <w:rsid w:val="000F6C47"/>
    <w:rsid w:val="001028F3"/>
    <w:rsid w:val="00102DA8"/>
    <w:rsid w:val="00102DC8"/>
    <w:rsid w:val="00104B99"/>
    <w:rsid w:val="00110678"/>
    <w:rsid w:val="0011237C"/>
    <w:rsid w:val="00113436"/>
    <w:rsid w:val="00116146"/>
    <w:rsid w:val="0012073A"/>
    <w:rsid w:val="00120C95"/>
    <w:rsid w:val="00121631"/>
    <w:rsid w:val="0012344E"/>
    <w:rsid w:val="0012494F"/>
    <w:rsid w:val="00126727"/>
    <w:rsid w:val="0013101D"/>
    <w:rsid w:val="00131180"/>
    <w:rsid w:val="00131871"/>
    <w:rsid w:val="0013199F"/>
    <w:rsid w:val="001330A8"/>
    <w:rsid w:val="0013346A"/>
    <w:rsid w:val="00134974"/>
    <w:rsid w:val="00135EA7"/>
    <w:rsid w:val="00135F5F"/>
    <w:rsid w:val="00136DC0"/>
    <w:rsid w:val="0013761B"/>
    <w:rsid w:val="00141522"/>
    <w:rsid w:val="00142069"/>
    <w:rsid w:val="0014513C"/>
    <w:rsid w:val="0014663E"/>
    <w:rsid w:val="00147667"/>
    <w:rsid w:val="00147D32"/>
    <w:rsid w:val="001514A3"/>
    <w:rsid w:val="00151821"/>
    <w:rsid w:val="00151B1A"/>
    <w:rsid w:val="00152183"/>
    <w:rsid w:val="001537DC"/>
    <w:rsid w:val="00153DBC"/>
    <w:rsid w:val="00154659"/>
    <w:rsid w:val="00155B6D"/>
    <w:rsid w:val="00156A49"/>
    <w:rsid w:val="00157AB4"/>
    <w:rsid w:val="00160D4B"/>
    <w:rsid w:val="001622CC"/>
    <w:rsid w:val="00162F07"/>
    <w:rsid w:val="00164149"/>
    <w:rsid w:val="001641D3"/>
    <w:rsid w:val="001643FC"/>
    <w:rsid w:val="0016456B"/>
    <w:rsid w:val="00165083"/>
    <w:rsid w:val="00165725"/>
    <w:rsid w:val="001658CB"/>
    <w:rsid w:val="001661EA"/>
    <w:rsid w:val="00167EAB"/>
    <w:rsid w:val="00170C65"/>
    <w:rsid w:val="001734FD"/>
    <w:rsid w:val="00174C89"/>
    <w:rsid w:val="00176968"/>
    <w:rsid w:val="00176D44"/>
    <w:rsid w:val="00180152"/>
    <w:rsid w:val="00180664"/>
    <w:rsid w:val="00180C19"/>
    <w:rsid w:val="00181831"/>
    <w:rsid w:val="00181E8F"/>
    <w:rsid w:val="00182174"/>
    <w:rsid w:val="001828D7"/>
    <w:rsid w:val="00182F63"/>
    <w:rsid w:val="00183229"/>
    <w:rsid w:val="00183BCE"/>
    <w:rsid w:val="00184BA7"/>
    <w:rsid w:val="00184F8A"/>
    <w:rsid w:val="00185758"/>
    <w:rsid w:val="00185A73"/>
    <w:rsid w:val="00186487"/>
    <w:rsid w:val="001868EA"/>
    <w:rsid w:val="00186A92"/>
    <w:rsid w:val="001915A5"/>
    <w:rsid w:val="00191A13"/>
    <w:rsid w:val="00191F3E"/>
    <w:rsid w:val="00192989"/>
    <w:rsid w:val="001931DD"/>
    <w:rsid w:val="001932F4"/>
    <w:rsid w:val="001942FF"/>
    <w:rsid w:val="00196060"/>
    <w:rsid w:val="00197AB6"/>
    <w:rsid w:val="001A07E1"/>
    <w:rsid w:val="001A3D67"/>
    <w:rsid w:val="001A3D98"/>
    <w:rsid w:val="001A44C9"/>
    <w:rsid w:val="001A4E7E"/>
    <w:rsid w:val="001A74C8"/>
    <w:rsid w:val="001B04E4"/>
    <w:rsid w:val="001B0EAD"/>
    <w:rsid w:val="001B29B4"/>
    <w:rsid w:val="001B4527"/>
    <w:rsid w:val="001B4539"/>
    <w:rsid w:val="001B5151"/>
    <w:rsid w:val="001B55ED"/>
    <w:rsid w:val="001B5738"/>
    <w:rsid w:val="001C045A"/>
    <w:rsid w:val="001C065C"/>
    <w:rsid w:val="001C2C82"/>
    <w:rsid w:val="001C7F24"/>
    <w:rsid w:val="001D239D"/>
    <w:rsid w:val="001D23FC"/>
    <w:rsid w:val="001D254F"/>
    <w:rsid w:val="001D31CA"/>
    <w:rsid w:val="001D4060"/>
    <w:rsid w:val="001D4893"/>
    <w:rsid w:val="001D492B"/>
    <w:rsid w:val="001D5BCA"/>
    <w:rsid w:val="001D7724"/>
    <w:rsid w:val="001D7EA4"/>
    <w:rsid w:val="001E2C0F"/>
    <w:rsid w:val="001E2F4E"/>
    <w:rsid w:val="001E6A6E"/>
    <w:rsid w:val="001E6FF8"/>
    <w:rsid w:val="001E752B"/>
    <w:rsid w:val="001E76B5"/>
    <w:rsid w:val="001F0787"/>
    <w:rsid w:val="001F0805"/>
    <w:rsid w:val="001F239C"/>
    <w:rsid w:val="001F3091"/>
    <w:rsid w:val="001F5299"/>
    <w:rsid w:val="002000A1"/>
    <w:rsid w:val="002009BD"/>
    <w:rsid w:val="00202E51"/>
    <w:rsid w:val="002062BC"/>
    <w:rsid w:val="00206C15"/>
    <w:rsid w:val="00207EA4"/>
    <w:rsid w:val="00210CC4"/>
    <w:rsid w:val="002123A6"/>
    <w:rsid w:val="00212523"/>
    <w:rsid w:val="00213387"/>
    <w:rsid w:val="002138D5"/>
    <w:rsid w:val="00214ADA"/>
    <w:rsid w:val="00214D67"/>
    <w:rsid w:val="002166C5"/>
    <w:rsid w:val="002169B6"/>
    <w:rsid w:val="002169F8"/>
    <w:rsid w:val="0021780D"/>
    <w:rsid w:val="0022045A"/>
    <w:rsid w:val="00220BFE"/>
    <w:rsid w:val="00220E51"/>
    <w:rsid w:val="002217EF"/>
    <w:rsid w:val="0022233E"/>
    <w:rsid w:val="00223A56"/>
    <w:rsid w:val="00230632"/>
    <w:rsid w:val="00233139"/>
    <w:rsid w:val="00234D16"/>
    <w:rsid w:val="00235711"/>
    <w:rsid w:val="002363C0"/>
    <w:rsid w:val="0024002D"/>
    <w:rsid w:val="00240D85"/>
    <w:rsid w:val="00242DA0"/>
    <w:rsid w:val="0024310C"/>
    <w:rsid w:val="00243386"/>
    <w:rsid w:val="00243BA8"/>
    <w:rsid w:val="002445E6"/>
    <w:rsid w:val="00245178"/>
    <w:rsid w:val="00245391"/>
    <w:rsid w:val="0024597B"/>
    <w:rsid w:val="00245B83"/>
    <w:rsid w:val="00245EBF"/>
    <w:rsid w:val="00246A6F"/>
    <w:rsid w:val="00246AD9"/>
    <w:rsid w:val="00247880"/>
    <w:rsid w:val="002478B2"/>
    <w:rsid w:val="00247D06"/>
    <w:rsid w:val="00250014"/>
    <w:rsid w:val="00253567"/>
    <w:rsid w:val="002540B8"/>
    <w:rsid w:val="00254F6C"/>
    <w:rsid w:val="002571D2"/>
    <w:rsid w:val="00260C25"/>
    <w:rsid w:val="002622CF"/>
    <w:rsid w:val="0026379F"/>
    <w:rsid w:val="00263CD1"/>
    <w:rsid w:val="00263DCB"/>
    <w:rsid w:val="00263FD5"/>
    <w:rsid w:val="002641BA"/>
    <w:rsid w:val="002660CF"/>
    <w:rsid w:val="00266223"/>
    <w:rsid w:val="00266281"/>
    <w:rsid w:val="00266F3E"/>
    <w:rsid w:val="00270338"/>
    <w:rsid w:val="00270365"/>
    <w:rsid w:val="00270557"/>
    <w:rsid w:val="00270871"/>
    <w:rsid w:val="00270BAB"/>
    <w:rsid w:val="00270F25"/>
    <w:rsid w:val="00271D1F"/>
    <w:rsid w:val="0027296B"/>
    <w:rsid w:val="00272972"/>
    <w:rsid w:val="0027318E"/>
    <w:rsid w:val="0027421F"/>
    <w:rsid w:val="00274D6E"/>
    <w:rsid w:val="00275BB5"/>
    <w:rsid w:val="002777AB"/>
    <w:rsid w:val="00277CF7"/>
    <w:rsid w:val="002804D9"/>
    <w:rsid w:val="002806DC"/>
    <w:rsid w:val="002824F9"/>
    <w:rsid w:val="00282C57"/>
    <w:rsid w:val="0028473F"/>
    <w:rsid w:val="0028521E"/>
    <w:rsid w:val="00286336"/>
    <w:rsid w:val="00286F6A"/>
    <w:rsid w:val="00290063"/>
    <w:rsid w:val="0029040F"/>
    <w:rsid w:val="00290ED7"/>
    <w:rsid w:val="00291C8C"/>
    <w:rsid w:val="00291FE8"/>
    <w:rsid w:val="00292482"/>
    <w:rsid w:val="00294416"/>
    <w:rsid w:val="00295173"/>
    <w:rsid w:val="0029623A"/>
    <w:rsid w:val="002963F4"/>
    <w:rsid w:val="002971B9"/>
    <w:rsid w:val="00297873"/>
    <w:rsid w:val="00297B01"/>
    <w:rsid w:val="002A0099"/>
    <w:rsid w:val="002A0FE2"/>
    <w:rsid w:val="002A10D9"/>
    <w:rsid w:val="002A13E7"/>
    <w:rsid w:val="002A1ECE"/>
    <w:rsid w:val="002A2510"/>
    <w:rsid w:val="002A45D9"/>
    <w:rsid w:val="002B1293"/>
    <w:rsid w:val="002B27FD"/>
    <w:rsid w:val="002B4713"/>
    <w:rsid w:val="002B4B25"/>
    <w:rsid w:val="002B4B52"/>
    <w:rsid w:val="002B4D1D"/>
    <w:rsid w:val="002B6E4C"/>
    <w:rsid w:val="002C0217"/>
    <w:rsid w:val="002C10B1"/>
    <w:rsid w:val="002C1811"/>
    <w:rsid w:val="002C3BDD"/>
    <w:rsid w:val="002C4657"/>
    <w:rsid w:val="002C6607"/>
    <w:rsid w:val="002D0E03"/>
    <w:rsid w:val="002D1147"/>
    <w:rsid w:val="002D222A"/>
    <w:rsid w:val="002D2B36"/>
    <w:rsid w:val="002D365F"/>
    <w:rsid w:val="002D42FD"/>
    <w:rsid w:val="002D4746"/>
    <w:rsid w:val="002D4873"/>
    <w:rsid w:val="002D4EFC"/>
    <w:rsid w:val="002D5491"/>
    <w:rsid w:val="002D5E41"/>
    <w:rsid w:val="002D6357"/>
    <w:rsid w:val="002D7F3F"/>
    <w:rsid w:val="002E2F2B"/>
    <w:rsid w:val="002E3F4F"/>
    <w:rsid w:val="002E42A9"/>
    <w:rsid w:val="002E42E6"/>
    <w:rsid w:val="002E4FB7"/>
    <w:rsid w:val="002E5B8D"/>
    <w:rsid w:val="002E5F19"/>
    <w:rsid w:val="002E6314"/>
    <w:rsid w:val="002E657C"/>
    <w:rsid w:val="002E674A"/>
    <w:rsid w:val="002E6BC2"/>
    <w:rsid w:val="002E6BF2"/>
    <w:rsid w:val="002F044D"/>
    <w:rsid w:val="002F0FCC"/>
    <w:rsid w:val="002F237D"/>
    <w:rsid w:val="002F27E6"/>
    <w:rsid w:val="002F314D"/>
    <w:rsid w:val="002F3EAB"/>
    <w:rsid w:val="002F3F58"/>
    <w:rsid w:val="002F426E"/>
    <w:rsid w:val="002F4393"/>
    <w:rsid w:val="002F7A43"/>
    <w:rsid w:val="002F7FE2"/>
    <w:rsid w:val="003032F0"/>
    <w:rsid w:val="00306048"/>
    <w:rsid w:val="003076FD"/>
    <w:rsid w:val="003109D9"/>
    <w:rsid w:val="00310C32"/>
    <w:rsid w:val="00310D5B"/>
    <w:rsid w:val="00311CD9"/>
    <w:rsid w:val="00312808"/>
    <w:rsid w:val="0031415B"/>
    <w:rsid w:val="00314762"/>
    <w:rsid w:val="003148CA"/>
    <w:rsid w:val="00317005"/>
    <w:rsid w:val="003205EA"/>
    <w:rsid w:val="00320EF5"/>
    <w:rsid w:val="00321272"/>
    <w:rsid w:val="003231A3"/>
    <w:rsid w:val="00323437"/>
    <w:rsid w:val="00323473"/>
    <w:rsid w:val="00323FE8"/>
    <w:rsid w:val="00325041"/>
    <w:rsid w:val="00325440"/>
    <w:rsid w:val="00326337"/>
    <w:rsid w:val="00327785"/>
    <w:rsid w:val="0033117D"/>
    <w:rsid w:val="00332403"/>
    <w:rsid w:val="00334451"/>
    <w:rsid w:val="003347EA"/>
    <w:rsid w:val="0033501D"/>
    <w:rsid w:val="00335259"/>
    <w:rsid w:val="00335742"/>
    <w:rsid w:val="003362E2"/>
    <w:rsid w:val="00336736"/>
    <w:rsid w:val="00336A3B"/>
    <w:rsid w:val="003374B1"/>
    <w:rsid w:val="00341004"/>
    <w:rsid w:val="0034250B"/>
    <w:rsid w:val="0034265C"/>
    <w:rsid w:val="00345DA8"/>
    <w:rsid w:val="003460B8"/>
    <w:rsid w:val="003466ED"/>
    <w:rsid w:val="00346733"/>
    <w:rsid w:val="00347B56"/>
    <w:rsid w:val="00347C6D"/>
    <w:rsid w:val="00351ABE"/>
    <w:rsid w:val="00352A99"/>
    <w:rsid w:val="00353458"/>
    <w:rsid w:val="003542C6"/>
    <w:rsid w:val="003542D2"/>
    <w:rsid w:val="00356808"/>
    <w:rsid w:val="00356C93"/>
    <w:rsid w:val="00364CE8"/>
    <w:rsid w:val="00365198"/>
    <w:rsid w:val="003654A1"/>
    <w:rsid w:val="003662C5"/>
    <w:rsid w:val="003673DE"/>
    <w:rsid w:val="00367DA9"/>
    <w:rsid w:val="003707C9"/>
    <w:rsid w:val="003732FE"/>
    <w:rsid w:val="0037349C"/>
    <w:rsid w:val="00373F60"/>
    <w:rsid w:val="00374B7B"/>
    <w:rsid w:val="00375E4A"/>
    <w:rsid w:val="00375E67"/>
    <w:rsid w:val="00376400"/>
    <w:rsid w:val="003767A0"/>
    <w:rsid w:val="00377077"/>
    <w:rsid w:val="00383F3C"/>
    <w:rsid w:val="003841AB"/>
    <w:rsid w:val="0038552C"/>
    <w:rsid w:val="00387055"/>
    <w:rsid w:val="003905AF"/>
    <w:rsid w:val="00390831"/>
    <w:rsid w:val="0039123D"/>
    <w:rsid w:val="003918BA"/>
    <w:rsid w:val="003929F1"/>
    <w:rsid w:val="00397840"/>
    <w:rsid w:val="003A03ED"/>
    <w:rsid w:val="003A174A"/>
    <w:rsid w:val="003A1B63"/>
    <w:rsid w:val="003A2C27"/>
    <w:rsid w:val="003A2E3E"/>
    <w:rsid w:val="003A3543"/>
    <w:rsid w:val="003A41A1"/>
    <w:rsid w:val="003A6386"/>
    <w:rsid w:val="003A6F95"/>
    <w:rsid w:val="003A7536"/>
    <w:rsid w:val="003A7BB9"/>
    <w:rsid w:val="003B2326"/>
    <w:rsid w:val="003B31AD"/>
    <w:rsid w:val="003B3690"/>
    <w:rsid w:val="003B450E"/>
    <w:rsid w:val="003B4E48"/>
    <w:rsid w:val="003B5048"/>
    <w:rsid w:val="003B5527"/>
    <w:rsid w:val="003B645B"/>
    <w:rsid w:val="003B6F0C"/>
    <w:rsid w:val="003B720A"/>
    <w:rsid w:val="003B7446"/>
    <w:rsid w:val="003B7745"/>
    <w:rsid w:val="003C2B17"/>
    <w:rsid w:val="003C4178"/>
    <w:rsid w:val="003C588D"/>
    <w:rsid w:val="003C6F96"/>
    <w:rsid w:val="003D5F21"/>
    <w:rsid w:val="003D63F7"/>
    <w:rsid w:val="003D7C40"/>
    <w:rsid w:val="003E0BB3"/>
    <w:rsid w:val="003E0BDD"/>
    <w:rsid w:val="003E56F4"/>
    <w:rsid w:val="003E58AA"/>
    <w:rsid w:val="003E593B"/>
    <w:rsid w:val="003E6AD0"/>
    <w:rsid w:val="003E6DBC"/>
    <w:rsid w:val="003E7435"/>
    <w:rsid w:val="003E7647"/>
    <w:rsid w:val="003E7B8B"/>
    <w:rsid w:val="003E7DBD"/>
    <w:rsid w:val="003F036F"/>
    <w:rsid w:val="003F1BF0"/>
    <w:rsid w:val="003F1DC9"/>
    <w:rsid w:val="003F214A"/>
    <w:rsid w:val="003F2625"/>
    <w:rsid w:val="003F4C49"/>
    <w:rsid w:val="003F52B0"/>
    <w:rsid w:val="003F5515"/>
    <w:rsid w:val="003F67E0"/>
    <w:rsid w:val="003F680E"/>
    <w:rsid w:val="003F7AE5"/>
    <w:rsid w:val="00400523"/>
    <w:rsid w:val="00400C79"/>
    <w:rsid w:val="004021BB"/>
    <w:rsid w:val="00403DC0"/>
    <w:rsid w:val="004057FF"/>
    <w:rsid w:val="004059A7"/>
    <w:rsid w:val="00406722"/>
    <w:rsid w:val="004103A5"/>
    <w:rsid w:val="004113F2"/>
    <w:rsid w:val="004114A1"/>
    <w:rsid w:val="00414753"/>
    <w:rsid w:val="004159D5"/>
    <w:rsid w:val="004175B0"/>
    <w:rsid w:val="00417D70"/>
    <w:rsid w:val="00421A0C"/>
    <w:rsid w:val="004229C1"/>
    <w:rsid w:val="004238E0"/>
    <w:rsid w:val="00425030"/>
    <w:rsid w:val="00430388"/>
    <w:rsid w:val="004315A0"/>
    <w:rsid w:val="00432611"/>
    <w:rsid w:val="0043292F"/>
    <w:rsid w:val="00434905"/>
    <w:rsid w:val="00434C43"/>
    <w:rsid w:val="00435474"/>
    <w:rsid w:val="00435C6D"/>
    <w:rsid w:val="00435F0C"/>
    <w:rsid w:val="004367ED"/>
    <w:rsid w:val="00437DAF"/>
    <w:rsid w:val="00437ED0"/>
    <w:rsid w:val="00440890"/>
    <w:rsid w:val="00440CD8"/>
    <w:rsid w:val="0044170E"/>
    <w:rsid w:val="0044185F"/>
    <w:rsid w:val="00441D85"/>
    <w:rsid w:val="0044255D"/>
    <w:rsid w:val="00442679"/>
    <w:rsid w:val="00442BE5"/>
    <w:rsid w:val="00443266"/>
    <w:rsid w:val="00443837"/>
    <w:rsid w:val="00443B35"/>
    <w:rsid w:val="00443C21"/>
    <w:rsid w:val="004447AF"/>
    <w:rsid w:val="00444CDC"/>
    <w:rsid w:val="004454BA"/>
    <w:rsid w:val="0044602E"/>
    <w:rsid w:val="004461AD"/>
    <w:rsid w:val="00446CE4"/>
    <w:rsid w:val="00447E88"/>
    <w:rsid w:val="00450436"/>
    <w:rsid w:val="004506E5"/>
    <w:rsid w:val="00450F66"/>
    <w:rsid w:val="0045288B"/>
    <w:rsid w:val="00453049"/>
    <w:rsid w:val="004543AD"/>
    <w:rsid w:val="00454847"/>
    <w:rsid w:val="00454926"/>
    <w:rsid w:val="00455D54"/>
    <w:rsid w:val="004563DF"/>
    <w:rsid w:val="00456AA1"/>
    <w:rsid w:val="00456E29"/>
    <w:rsid w:val="00460221"/>
    <w:rsid w:val="00461739"/>
    <w:rsid w:val="004624AB"/>
    <w:rsid w:val="00464DC9"/>
    <w:rsid w:val="00467865"/>
    <w:rsid w:val="00470511"/>
    <w:rsid w:val="00470E86"/>
    <w:rsid w:val="0047190B"/>
    <w:rsid w:val="00472C75"/>
    <w:rsid w:val="004743FC"/>
    <w:rsid w:val="00474C4D"/>
    <w:rsid w:val="00475ECC"/>
    <w:rsid w:val="0047690C"/>
    <w:rsid w:val="00476F26"/>
    <w:rsid w:val="00477071"/>
    <w:rsid w:val="00477D2E"/>
    <w:rsid w:val="0048008C"/>
    <w:rsid w:val="00480096"/>
    <w:rsid w:val="0048076E"/>
    <w:rsid w:val="004825F3"/>
    <w:rsid w:val="004837EB"/>
    <w:rsid w:val="00484222"/>
    <w:rsid w:val="00484B30"/>
    <w:rsid w:val="004854FA"/>
    <w:rsid w:val="00485632"/>
    <w:rsid w:val="00485AEF"/>
    <w:rsid w:val="00485D8A"/>
    <w:rsid w:val="00485E5A"/>
    <w:rsid w:val="0048685F"/>
    <w:rsid w:val="00495811"/>
    <w:rsid w:val="00495D21"/>
    <w:rsid w:val="00495DBE"/>
    <w:rsid w:val="00496F5E"/>
    <w:rsid w:val="0049787C"/>
    <w:rsid w:val="00497929"/>
    <w:rsid w:val="004A069A"/>
    <w:rsid w:val="004A1437"/>
    <w:rsid w:val="004A4198"/>
    <w:rsid w:val="004A4373"/>
    <w:rsid w:val="004A45BF"/>
    <w:rsid w:val="004A46BD"/>
    <w:rsid w:val="004A505F"/>
    <w:rsid w:val="004A54EA"/>
    <w:rsid w:val="004A5FE5"/>
    <w:rsid w:val="004A65AA"/>
    <w:rsid w:val="004B0578"/>
    <w:rsid w:val="004B1316"/>
    <w:rsid w:val="004B13C7"/>
    <w:rsid w:val="004B58D3"/>
    <w:rsid w:val="004B6724"/>
    <w:rsid w:val="004B71F5"/>
    <w:rsid w:val="004B7EA5"/>
    <w:rsid w:val="004C0E41"/>
    <w:rsid w:val="004C115B"/>
    <w:rsid w:val="004C24ED"/>
    <w:rsid w:val="004C31AB"/>
    <w:rsid w:val="004C4CEB"/>
    <w:rsid w:val="004C4E82"/>
    <w:rsid w:val="004C54B7"/>
    <w:rsid w:val="004C5636"/>
    <w:rsid w:val="004C6F03"/>
    <w:rsid w:val="004D1C92"/>
    <w:rsid w:val="004D1EFA"/>
    <w:rsid w:val="004D3D42"/>
    <w:rsid w:val="004D4343"/>
    <w:rsid w:val="004D5952"/>
    <w:rsid w:val="004D702E"/>
    <w:rsid w:val="004D7CAC"/>
    <w:rsid w:val="004E0526"/>
    <w:rsid w:val="004E2151"/>
    <w:rsid w:val="004E2B1D"/>
    <w:rsid w:val="004E2EE0"/>
    <w:rsid w:val="004E2EF9"/>
    <w:rsid w:val="004E34C6"/>
    <w:rsid w:val="004E4281"/>
    <w:rsid w:val="004E45F4"/>
    <w:rsid w:val="004E50A1"/>
    <w:rsid w:val="004E53FC"/>
    <w:rsid w:val="004E6290"/>
    <w:rsid w:val="004E6ED4"/>
    <w:rsid w:val="004F1350"/>
    <w:rsid w:val="004F1A1A"/>
    <w:rsid w:val="004F2A8D"/>
    <w:rsid w:val="004F4554"/>
    <w:rsid w:val="004F4A3C"/>
    <w:rsid w:val="004F5169"/>
    <w:rsid w:val="004F62AD"/>
    <w:rsid w:val="004F6455"/>
    <w:rsid w:val="004F64FC"/>
    <w:rsid w:val="005006B4"/>
    <w:rsid w:val="00501AE8"/>
    <w:rsid w:val="0050279D"/>
    <w:rsid w:val="00502DB0"/>
    <w:rsid w:val="00504B65"/>
    <w:rsid w:val="00510C88"/>
    <w:rsid w:val="00510D25"/>
    <w:rsid w:val="005114CE"/>
    <w:rsid w:val="00511E13"/>
    <w:rsid w:val="00511FBC"/>
    <w:rsid w:val="00512723"/>
    <w:rsid w:val="00512783"/>
    <w:rsid w:val="005130A1"/>
    <w:rsid w:val="005132DF"/>
    <w:rsid w:val="00514447"/>
    <w:rsid w:val="005151D8"/>
    <w:rsid w:val="00515E9C"/>
    <w:rsid w:val="00516035"/>
    <w:rsid w:val="005162F1"/>
    <w:rsid w:val="00516442"/>
    <w:rsid w:val="005177D0"/>
    <w:rsid w:val="00521094"/>
    <w:rsid w:val="0052122B"/>
    <w:rsid w:val="0052161A"/>
    <w:rsid w:val="00522210"/>
    <w:rsid w:val="00525234"/>
    <w:rsid w:val="00525489"/>
    <w:rsid w:val="005258FE"/>
    <w:rsid w:val="00525985"/>
    <w:rsid w:val="00526129"/>
    <w:rsid w:val="00531AE7"/>
    <w:rsid w:val="0053293D"/>
    <w:rsid w:val="0053321D"/>
    <w:rsid w:val="005342C7"/>
    <w:rsid w:val="00535F18"/>
    <w:rsid w:val="005364FD"/>
    <w:rsid w:val="00536865"/>
    <w:rsid w:val="00542B9A"/>
    <w:rsid w:val="0054522B"/>
    <w:rsid w:val="00546D6E"/>
    <w:rsid w:val="0055008F"/>
    <w:rsid w:val="00552D75"/>
    <w:rsid w:val="00552ED5"/>
    <w:rsid w:val="00553E55"/>
    <w:rsid w:val="00553FE6"/>
    <w:rsid w:val="00554F6C"/>
    <w:rsid w:val="005557F6"/>
    <w:rsid w:val="0055600E"/>
    <w:rsid w:val="00556862"/>
    <w:rsid w:val="00557852"/>
    <w:rsid w:val="00560D90"/>
    <w:rsid w:val="00561204"/>
    <w:rsid w:val="00561514"/>
    <w:rsid w:val="0056213F"/>
    <w:rsid w:val="005626F4"/>
    <w:rsid w:val="00562C1A"/>
    <w:rsid w:val="0056317B"/>
    <w:rsid w:val="00563778"/>
    <w:rsid w:val="00563F11"/>
    <w:rsid w:val="00564B9C"/>
    <w:rsid w:val="00573AD4"/>
    <w:rsid w:val="005744AA"/>
    <w:rsid w:val="005748AE"/>
    <w:rsid w:val="005764CF"/>
    <w:rsid w:val="00577544"/>
    <w:rsid w:val="00577E9F"/>
    <w:rsid w:val="00580426"/>
    <w:rsid w:val="005809E0"/>
    <w:rsid w:val="00581642"/>
    <w:rsid w:val="00581A60"/>
    <w:rsid w:val="00581DDC"/>
    <w:rsid w:val="00582E8C"/>
    <w:rsid w:val="0058305B"/>
    <w:rsid w:val="00585B7F"/>
    <w:rsid w:val="0059011D"/>
    <w:rsid w:val="005946F3"/>
    <w:rsid w:val="00594750"/>
    <w:rsid w:val="0059528B"/>
    <w:rsid w:val="005955DC"/>
    <w:rsid w:val="005958DA"/>
    <w:rsid w:val="005959FF"/>
    <w:rsid w:val="00595C09"/>
    <w:rsid w:val="00596412"/>
    <w:rsid w:val="00596B83"/>
    <w:rsid w:val="00597CC0"/>
    <w:rsid w:val="005A0788"/>
    <w:rsid w:val="005A19EE"/>
    <w:rsid w:val="005A29E2"/>
    <w:rsid w:val="005A3C28"/>
    <w:rsid w:val="005A5340"/>
    <w:rsid w:val="005A546F"/>
    <w:rsid w:val="005A66B5"/>
    <w:rsid w:val="005A6B4A"/>
    <w:rsid w:val="005B051B"/>
    <w:rsid w:val="005B06B4"/>
    <w:rsid w:val="005B0B26"/>
    <w:rsid w:val="005B0D01"/>
    <w:rsid w:val="005B1BCC"/>
    <w:rsid w:val="005B22B7"/>
    <w:rsid w:val="005B41F4"/>
    <w:rsid w:val="005B4AE2"/>
    <w:rsid w:val="005B4B0A"/>
    <w:rsid w:val="005B4F25"/>
    <w:rsid w:val="005B5415"/>
    <w:rsid w:val="005B6223"/>
    <w:rsid w:val="005B641F"/>
    <w:rsid w:val="005B72F8"/>
    <w:rsid w:val="005B7A0D"/>
    <w:rsid w:val="005C0C09"/>
    <w:rsid w:val="005C0E3B"/>
    <w:rsid w:val="005C2F94"/>
    <w:rsid w:val="005C30D9"/>
    <w:rsid w:val="005C3DB4"/>
    <w:rsid w:val="005C414F"/>
    <w:rsid w:val="005C4D1B"/>
    <w:rsid w:val="005C5390"/>
    <w:rsid w:val="005C7514"/>
    <w:rsid w:val="005D2810"/>
    <w:rsid w:val="005D2A33"/>
    <w:rsid w:val="005D3A1A"/>
    <w:rsid w:val="005D3CE0"/>
    <w:rsid w:val="005D3E96"/>
    <w:rsid w:val="005D50EE"/>
    <w:rsid w:val="005D7622"/>
    <w:rsid w:val="005E05A1"/>
    <w:rsid w:val="005E083F"/>
    <w:rsid w:val="005E1409"/>
    <w:rsid w:val="005E3A53"/>
    <w:rsid w:val="005E3CE5"/>
    <w:rsid w:val="005E63CC"/>
    <w:rsid w:val="005E6405"/>
    <w:rsid w:val="005E6BE0"/>
    <w:rsid w:val="005E7B3C"/>
    <w:rsid w:val="005E7B9B"/>
    <w:rsid w:val="005F1582"/>
    <w:rsid w:val="005F15D5"/>
    <w:rsid w:val="005F28A5"/>
    <w:rsid w:val="005F40A8"/>
    <w:rsid w:val="005F4C6D"/>
    <w:rsid w:val="005F50CF"/>
    <w:rsid w:val="005F55BE"/>
    <w:rsid w:val="005F65B8"/>
    <w:rsid w:val="005F6E87"/>
    <w:rsid w:val="00601AAF"/>
    <w:rsid w:val="006041B3"/>
    <w:rsid w:val="00604AE1"/>
    <w:rsid w:val="0060525B"/>
    <w:rsid w:val="00605FB9"/>
    <w:rsid w:val="0060787A"/>
    <w:rsid w:val="00610911"/>
    <w:rsid w:val="00611AFD"/>
    <w:rsid w:val="006123DB"/>
    <w:rsid w:val="00613129"/>
    <w:rsid w:val="00613588"/>
    <w:rsid w:val="00615708"/>
    <w:rsid w:val="006178AB"/>
    <w:rsid w:val="006179D5"/>
    <w:rsid w:val="00617C65"/>
    <w:rsid w:val="006200FE"/>
    <w:rsid w:val="006205C9"/>
    <w:rsid w:val="006208DD"/>
    <w:rsid w:val="00621E0B"/>
    <w:rsid w:val="00622385"/>
    <w:rsid w:val="00622AAE"/>
    <w:rsid w:val="006254E6"/>
    <w:rsid w:val="006259B9"/>
    <w:rsid w:val="00625D2F"/>
    <w:rsid w:val="006270AE"/>
    <w:rsid w:val="006302E3"/>
    <w:rsid w:val="0063176E"/>
    <w:rsid w:val="0063226C"/>
    <w:rsid w:val="0063229B"/>
    <w:rsid w:val="00632725"/>
    <w:rsid w:val="00632D7D"/>
    <w:rsid w:val="006350FE"/>
    <w:rsid w:val="006367EC"/>
    <w:rsid w:val="00642314"/>
    <w:rsid w:val="0064307A"/>
    <w:rsid w:val="006435CE"/>
    <w:rsid w:val="00643A74"/>
    <w:rsid w:val="00644769"/>
    <w:rsid w:val="00644F60"/>
    <w:rsid w:val="0064639B"/>
    <w:rsid w:val="00646CF3"/>
    <w:rsid w:val="0065000E"/>
    <w:rsid w:val="006516DB"/>
    <w:rsid w:val="00651C15"/>
    <w:rsid w:val="00652B6F"/>
    <w:rsid w:val="00654FFC"/>
    <w:rsid w:val="0066051C"/>
    <w:rsid w:val="00660B34"/>
    <w:rsid w:val="00660E45"/>
    <w:rsid w:val="0066200C"/>
    <w:rsid w:val="006626B9"/>
    <w:rsid w:val="006642DE"/>
    <w:rsid w:val="0066475D"/>
    <w:rsid w:val="00666379"/>
    <w:rsid w:val="006700AF"/>
    <w:rsid w:val="00670917"/>
    <w:rsid w:val="00670CAC"/>
    <w:rsid w:val="00671879"/>
    <w:rsid w:val="006726D2"/>
    <w:rsid w:val="00673493"/>
    <w:rsid w:val="0067368E"/>
    <w:rsid w:val="006736A7"/>
    <w:rsid w:val="0067419E"/>
    <w:rsid w:val="00675568"/>
    <w:rsid w:val="006764D3"/>
    <w:rsid w:val="00677805"/>
    <w:rsid w:val="00677980"/>
    <w:rsid w:val="00680B74"/>
    <w:rsid w:val="006810ED"/>
    <w:rsid w:val="0068264D"/>
    <w:rsid w:val="00683062"/>
    <w:rsid w:val="006835D9"/>
    <w:rsid w:val="006837AC"/>
    <w:rsid w:val="0068541E"/>
    <w:rsid w:val="00685F38"/>
    <w:rsid w:val="00686312"/>
    <w:rsid w:val="00686A42"/>
    <w:rsid w:val="006916CE"/>
    <w:rsid w:val="00691BCA"/>
    <w:rsid w:val="00692FAE"/>
    <w:rsid w:val="006931EB"/>
    <w:rsid w:val="00693F59"/>
    <w:rsid w:val="006A0D45"/>
    <w:rsid w:val="006A2A0D"/>
    <w:rsid w:val="006A2CCC"/>
    <w:rsid w:val="006A32DA"/>
    <w:rsid w:val="006A3AAB"/>
    <w:rsid w:val="006A4122"/>
    <w:rsid w:val="006A4D99"/>
    <w:rsid w:val="006A70CA"/>
    <w:rsid w:val="006A756B"/>
    <w:rsid w:val="006A7582"/>
    <w:rsid w:val="006A7D0F"/>
    <w:rsid w:val="006B03BF"/>
    <w:rsid w:val="006B08C5"/>
    <w:rsid w:val="006B235D"/>
    <w:rsid w:val="006B31F0"/>
    <w:rsid w:val="006B37BD"/>
    <w:rsid w:val="006B3BF2"/>
    <w:rsid w:val="006B5C59"/>
    <w:rsid w:val="006B6911"/>
    <w:rsid w:val="006B7193"/>
    <w:rsid w:val="006B73C5"/>
    <w:rsid w:val="006B752B"/>
    <w:rsid w:val="006B7696"/>
    <w:rsid w:val="006B7991"/>
    <w:rsid w:val="006C1246"/>
    <w:rsid w:val="006C27D8"/>
    <w:rsid w:val="006C2D21"/>
    <w:rsid w:val="006C4131"/>
    <w:rsid w:val="006C4610"/>
    <w:rsid w:val="006C781B"/>
    <w:rsid w:val="006D0B5E"/>
    <w:rsid w:val="006D1261"/>
    <w:rsid w:val="006D135B"/>
    <w:rsid w:val="006D2635"/>
    <w:rsid w:val="006D29A3"/>
    <w:rsid w:val="006D30FB"/>
    <w:rsid w:val="006D5463"/>
    <w:rsid w:val="006D609C"/>
    <w:rsid w:val="006D74BD"/>
    <w:rsid w:val="006D779C"/>
    <w:rsid w:val="006E0FE2"/>
    <w:rsid w:val="006E41AC"/>
    <w:rsid w:val="006E4F63"/>
    <w:rsid w:val="006E5524"/>
    <w:rsid w:val="006E729E"/>
    <w:rsid w:val="006F263F"/>
    <w:rsid w:val="006F36B2"/>
    <w:rsid w:val="006F440E"/>
    <w:rsid w:val="006F4C8F"/>
    <w:rsid w:val="006F5401"/>
    <w:rsid w:val="006F5674"/>
    <w:rsid w:val="006F5C2F"/>
    <w:rsid w:val="00702717"/>
    <w:rsid w:val="00703A4F"/>
    <w:rsid w:val="00704887"/>
    <w:rsid w:val="007048DC"/>
    <w:rsid w:val="00704953"/>
    <w:rsid w:val="00713DFE"/>
    <w:rsid w:val="00714692"/>
    <w:rsid w:val="0071566E"/>
    <w:rsid w:val="007161F0"/>
    <w:rsid w:val="007163FE"/>
    <w:rsid w:val="00717393"/>
    <w:rsid w:val="00720AE9"/>
    <w:rsid w:val="0072161C"/>
    <w:rsid w:val="00721735"/>
    <w:rsid w:val="00721BEE"/>
    <w:rsid w:val="007240BE"/>
    <w:rsid w:val="007250D7"/>
    <w:rsid w:val="00725C3B"/>
    <w:rsid w:val="00726330"/>
    <w:rsid w:val="00726561"/>
    <w:rsid w:val="007271DB"/>
    <w:rsid w:val="007305BA"/>
    <w:rsid w:val="00732E84"/>
    <w:rsid w:val="0073411A"/>
    <w:rsid w:val="007362CB"/>
    <w:rsid w:val="007377A9"/>
    <w:rsid w:val="007404F4"/>
    <w:rsid w:val="007427E5"/>
    <w:rsid w:val="007441CD"/>
    <w:rsid w:val="00744FB2"/>
    <w:rsid w:val="0074768E"/>
    <w:rsid w:val="00754956"/>
    <w:rsid w:val="007564F5"/>
    <w:rsid w:val="0075708F"/>
    <w:rsid w:val="00757EA3"/>
    <w:rsid w:val="007602AC"/>
    <w:rsid w:val="00760313"/>
    <w:rsid w:val="007604BA"/>
    <w:rsid w:val="00760CB6"/>
    <w:rsid w:val="00760F49"/>
    <w:rsid w:val="007630F6"/>
    <w:rsid w:val="00763466"/>
    <w:rsid w:val="00763713"/>
    <w:rsid w:val="00763B3C"/>
    <w:rsid w:val="00765081"/>
    <w:rsid w:val="0076509F"/>
    <w:rsid w:val="00767785"/>
    <w:rsid w:val="00767D18"/>
    <w:rsid w:val="00770831"/>
    <w:rsid w:val="00774B67"/>
    <w:rsid w:val="0078190E"/>
    <w:rsid w:val="0078197A"/>
    <w:rsid w:val="00781C16"/>
    <w:rsid w:val="0078226F"/>
    <w:rsid w:val="0078280E"/>
    <w:rsid w:val="00782EDC"/>
    <w:rsid w:val="00784E6E"/>
    <w:rsid w:val="00785504"/>
    <w:rsid w:val="007856FE"/>
    <w:rsid w:val="00786F25"/>
    <w:rsid w:val="00791950"/>
    <w:rsid w:val="00791C8C"/>
    <w:rsid w:val="007922DE"/>
    <w:rsid w:val="00792D7C"/>
    <w:rsid w:val="007936C9"/>
    <w:rsid w:val="00793A72"/>
    <w:rsid w:val="00793A9C"/>
    <w:rsid w:val="00793AC6"/>
    <w:rsid w:val="00796304"/>
    <w:rsid w:val="007A1213"/>
    <w:rsid w:val="007A12C0"/>
    <w:rsid w:val="007A1D05"/>
    <w:rsid w:val="007A4068"/>
    <w:rsid w:val="007A42DF"/>
    <w:rsid w:val="007A4AD0"/>
    <w:rsid w:val="007A4CF1"/>
    <w:rsid w:val="007A5139"/>
    <w:rsid w:val="007A5549"/>
    <w:rsid w:val="007A6B6F"/>
    <w:rsid w:val="007A6FCA"/>
    <w:rsid w:val="007A71DE"/>
    <w:rsid w:val="007A72C6"/>
    <w:rsid w:val="007B154E"/>
    <w:rsid w:val="007B199B"/>
    <w:rsid w:val="007B2B53"/>
    <w:rsid w:val="007B2B60"/>
    <w:rsid w:val="007B2DAE"/>
    <w:rsid w:val="007B34FD"/>
    <w:rsid w:val="007B3745"/>
    <w:rsid w:val="007B39F4"/>
    <w:rsid w:val="007B4E72"/>
    <w:rsid w:val="007B5809"/>
    <w:rsid w:val="007B6119"/>
    <w:rsid w:val="007C17FE"/>
    <w:rsid w:val="007C1963"/>
    <w:rsid w:val="007C1D16"/>
    <w:rsid w:val="007C26C7"/>
    <w:rsid w:val="007C29B5"/>
    <w:rsid w:val="007C388B"/>
    <w:rsid w:val="007C3DC0"/>
    <w:rsid w:val="007C5EDF"/>
    <w:rsid w:val="007C632A"/>
    <w:rsid w:val="007C6C0A"/>
    <w:rsid w:val="007C725B"/>
    <w:rsid w:val="007C7941"/>
    <w:rsid w:val="007C7DEE"/>
    <w:rsid w:val="007D0222"/>
    <w:rsid w:val="007D1752"/>
    <w:rsid w:val="007D3CAB"/>
    <w:rsid w:val="007D3DF5"/>
    <w:rsid w:val="007D7867"/>
    <w:rsid w:val="007D7B80"/>
    <w:rsid w:val="007D7C5D"/>
    <w:rsid w:val="007E0CBE"/>
    <w:rsid w:val="007E2445"/>
    <w:rsid w:val="007E2711"/>
    <w:rsid w:val="007E28E6"/>
    <w:rsid w:val="007E2A15"/>
    <w:rsid w:val="007E37A1"/>
    <w:rsid w:val="007E4D30"/>
    <w:rsid w:val="007E69C4"/>
    <w:rsid w:val="007E6F9F"/>
    <w:rsid w:val="007E756B"/>
    <w:rsid w:val="007F0581"/>
    <w:rsid w:val="007F1022"/>
    <w:rsid w:val="007F4E5F"/>
    <w:rsid w:val="007F5371"/>
    <w:rsid w:val="007F5C65"/>
    <w:rsid w:val="007F77E1"/>
    <w:rsid w:val="007F7D4D"/>
    <w:rsid w:val="00800A59"/>
    <w:rsid w:val="0080159A"/>
    <w:rsid w:val="00802491"/>
    <w:rsid w:val="008028C0"/>
    <w:rsid w:val="00803576"/>
    <w:rsid w:val="0080372D"/>
    <w:rsid w:val="00804406"/>
    <w:rsid w:val="00805AFB"/>
    <w:rsid w:val="00805BF8"/>
    <w:rsid w:val="00806586"/>
    <w:rsid w:val="00806620"/>
    <w:rsid w:val="0081033E"/>
    <w:rsid w:val="008107D6"/>
    <w:rsid w:val="008129C6"/>
    <w:rsid w:val="00813A9E"/>
    <w:rsid w:val="00814E04"/>
    <w:rsid w:val="00821C47"/>
    <w:rsid w:val="00822DBE"/>
    <w:rsid w:val="008230F6"/>
    <w:rsid w:val="00825474"/>
    <w:rsid w:val="00827CDB"/>
    <w:rsid w:val="00827F5F"/>
    <w:rsid w:val="00831532"/>
    <w:rsid w:val="00832020"/>
    <w:rsid w:val="00833528"/>
    <w:rsid w:val="0083379B"/>
    <w:rsid w:val="00833BA8"/>
    <w:rsid w:val="008347C3"/>
    <w:rsid w:val="0083528E"/>
    <w:rsid w:val="00836C23"/>
    <w:rsid w:val="00837825"/>
    <w:rsid w:val="00841645"/>
    <w:rsid w:val="00841829"/>
    <w:rsid w:val="00842F9B"/>
    <w:rsid w:val="00843251"/>
    <w:rsid w:val="0084359F"/>
    <w:rsid w:val="00843DAE"/>
    <w:rsid w:val="00843E8C"/>
    <w:rsid w:val="0084439C"/>
    <w:rsid w:val="00847A72"/>
    <w:rsid w:val="00847CDB"/>
    <w:rsid w:val="00852EC6"/>
    <w:rsid w:val="0085313F"/>
    <w:rsid w:val="0085484C"/>
    <w:rsid w:val="00857699"/>
    <w:rsid w:val="00857C67"/>
    <w:rsid w:val="00863E8A"/>
    <w:rsid w:val="00864C8A"/>
    <w:rsid w:val="00865EE9"/>
    <w:rsid w:val="0086732A"/>
    <w:rsid w:val="0087034E"/>
    <w:rsid w:val="008737C6"/>
    <w:rsid w:val="00873C9C"/>
    <w:rsid w:val="0087417C"/>
    <w:rsid w:val="0087458B"/>
    <w:rsid w:val="00880071"/>
    <w:rsid w:val="008801E2"/>
    <w:rsid w:val="0088184C"/>
    <w:rsid w:val="0088249C"/>
    <w:rsid w:val="00883170"/>
    <w:rsid w:val="00883F21"/>
    <w:rsid w:val="008845A1"/>
    <w:rsid w:val="00884B9D"/>
    <w:rsid w:val="00884CC6"/>
    <w:rsid w:val="00886108"/>
    <w:rsid w:val="0088649D"/>
    <w:rsid w:val="00887663"/>
    <w:rsid w:val="0088782D"/>
    <w:rsid w:val="00887CA3"/>
    <w:rsid w:val="0089025F"/>
    <w:rsid w:val="0089071F"/>
    <w:rsid w:val="00891437"/>
    <w:rsid w:val="00894618"/>
    <w:rsid w:val="008947B3"/>
    <w:rsid w:val="008957C7"/>
    <w:rsid w:val="00895B8E"/>
    <w:rsid w:val="008965DA"/>
    <w:rsid w:val="00896E0F"/>
    <w:rsid w:val="008A2044"/>
    <w:rsid w:val="008A3592"/>
    <w:rsid w:val="008A597B"/>
    <w:rsid w:val="008A65AB"/>
    <w:rsid w:val="008A69D1"/>
    <w:rsid w:val="008A6F51"/>
    <w:rsid w:val="008B010A"/>
    <w:rsid w:val="008B0CB4"/>
    <w:rsid w:val="008B1350"/>
    <w:rsid w:val="008B13C0"/>
    <w:rsid w:val="008B1733"/>
    <w:rsid w:val="008B17F6"/>
    <w:rsid w:val="008B180E"/>
    <w:rsid w:val="008B1BDC"/>
    <w:rsid w:val="008B40B3"/>
    <w:rsid w:val="008B40C6"/>
    <w:rsid w:val="008B4179"/>
    <w:rsid w:val="008B482D"/>
    <w:rsid w:val="008B65C5"/>
    <w:rsid w:val="008B6F52"/>
    <w:rsid w:val="008B7081"/>
    <w:rsid w:val="008C08AE"/>
    <w:rsid w:val="008C0BD3"/>
    <w:rsid w:val="008C1E55"/>
    <w:rsid w:val="008C2B0D"/>
    <w:rsid w:val="008C316E"/>
    <w:rsid w:val="008C5CBD"/>
    <w:rsid w:val="008C75A3"/>
    <w:rsid w:val="008D13C2"/>
    <w:rsid w:val="008D2785"/>
    <w:rsid w:val="008D31F4"/>
    <w:rsid w:val="008D46E6"/>
    <w:rsid w:val="008D4732"/>
    <w:rsid w:val="008D4826"/>
    <w:rsid w:val="008D5BCC"/>
    <w:rsid w:val="008D7A79"/>
    <w:rsid w:val="008E097C"/>
    <w:rsid w:val="008E1330"/>
    <w:rsid w:val="008E1CDA"/>
    <w:rsid w:val="008E232C"/>
    <w:rsid w:val="008E324A"/>
    <w:rsid w:val="008E3F97"/>
    <w:rsid w:val="008E43F8"/>
    <w:rsid w:val="008E5AD8"/>
    <w:rsid w:val="008E66DA"/>
    <w:rsid w:val="008E717E"/>
    <w:rsid w:val="008E72CF"/>
    <w:rsid w:val="008F2915"/>
    <w:rsid w:val="008F3DE1"/>
    <w:rsid w:val="008F4586"/>
    <w:rsid w:val="008F7799"/>
    <w:rsid w:val="009003EB"/>
    <w:rsid w:val="00902785"/>
    <w:rsid w:val="00902964"/>
    <w:rsid w:val="00904910"/>
    <w:rsid w:val="0090497E"/>
    <w:rsid w:val="00905FDE"/>
    <w:rsid w:val="00906514"/>
    <w:rsid w:val="0090674A"/>
    <w:rsid w:val="00907F38"/>
    <w:rsid w:val="00910933"/>
    <w:rsid w:val="00911572"/>
    <w:rsid w:val="009140E8"/>
    <w:rsid w:val="00914C3F"/>
    <w:rsid w:val="0091626C"/>
    <w:rsid w:val="00921137"/>
    <w:rsid w:val="009228F7"/>
    <w:rsid w:val="009230B3"/>
    <w:rsid w:val="00923D05"/>
    <w:rsid w:val="00924A76"/>
    <w:rsid w:val="00924C81"/>
    <w:rsid w:val="00924D4E"/>
    <w:rsid w:val="00925DD5"/>
    <w:rsid w:val="009264AC"/>
    <w:rsid w:val="0092765D"/>
    <w:rsid w:val="00930281"/>
    <w:rsid w:val="00932421"/>
    <w:rsid w:val="00934D14"/>
    <w:rsid w:val="00937437"/>
    <w:rsid w:val="0093773B"/>
    <w:rsid w:val="009377EA"/>
    <w:rsid w:val="00940463"/>
    <w:rsid w:val="00940CA5"/>
    <w:rsid w:val="009416AC"/>
    <w:rsid w:val="00942F8C"/>
    <w:rsid w:val="00944F70"/>
    <w:rsid w:val="009457C7"/>
    <w:rsid w:val="00946A54"/>
    <w:rsid w:val="0094790F"/>
    <w:rsid w:val="00947F51"/>
    <w:rsid w:val="0095122D"/>
    <w:rsid w:val="00951802"/>
    <w:rsid w:val="009522F8"/>
    <w:rsid w:val="009523EE"/>
    <w:rsid w:val="0095412D"/>
    <w:rsid w:val="00955DEB"/>
    <w:rsid w:val="009605B5"/>
    <w:rsid w:val="00960E93"/>
    <w:rsid w:val="009618DE"/>
    <w:rsid w:val="00961B81"/>
    <w:rsid w:val="00961FA3"/>
    <w:rsid w:val="009621B6"/>
    <w:rsid w:val="00962F6B"/>
    <w:rsid w:val="00963084"/>
    <w:rsid w:val="00966966"/>
    <w:rsid w:val="00966B90"/>
    <w:rsid w:val="00967F82"/>
    <w:rsid w:val="00970FB1"/>
    <w:rsid w:val="009737B7"/>
    <w:rsid w:val="00977A3F"/>
    <w:rsid w:val="009802C4"/>
    <w:rsid w:val="00980FD5"/>
    <w:rsid w:val="0098298C"/>
    <w:rsid w:val="0098446C"/>
    <w:rsid w:val="00984693"/>
    <w:rsid w:val="00985383"/>
    <w:rsid w:val="0098553F"/>
    <w:rsid w:val="009866C6"/>
    <w:rsid w:val="00990C05"/>
    <w:rsid w:val="00992EAA"/>
    <w:rsid w:val="00993E7D"/>
    <w:rsid w:val="0099431E"/>
    <w:rsid w:val="00994CA2"/>
    <w:rsid w:val="00996A86"/>
    <w:rsid w:val="009976D9"/>
    <w:rsid w:val="00997A3E"/>
    <w:rsid w:val="009A07D7"/>
    <w:rsid w:val="009A1606"/>
    <w:rsid w:val="009A1991"/>
    <w:rsid w:val="009A49B5"/>
    <w:rsid w:val="009A4EA3"/>
    <w:rsid w:val="009A55DC"/>
    <w:rsid w:val="009A67AE"/>
    <w:rsid w:val="009A69A3"/>
    <w:rsid w:val="009A7F31"/>
    <w:rsid w:val="009B0A30"/>
    <w:rsid w:val="009B0F1A"/>
    <w:rsid w:val="009B2069"/>
    <w:rsid w:val="009B23EE"/>
    <w:rsid w:val="009B3C43"/>
    <w:rsid w:val="009B55B9"/>
    <w:rsid w:val="009B6566"/>
    <w:rsid w:val="009B6D8B"/>
    <w:rsid w:val="009B6E84"/>
    <w:rsid w:val="009C0E86"/>
    <w:rsid w:val="009C1586"/>
    <w:rsid w:val="009C2102"/>
    <w:rsid w:val="009C220D"/>
    <w:rsid w:val="009C269C"/>
    <w:rsid w:val="009C4733"/>
    <w:rsid w:val="009C4FF0"/>
    <w:rsid w:val="009C5E6E"/>
    <w:rsid w:val="009C7294"/>
    <w:rsid w:val="009D0E1C"/>
    <w:rsid w:val="009D1A37"/>
    <w:rsid w:val="009D1DE4"/>
    <w:rsid w:val="009D3BE7"/>
    <w:rsid w:val="009D4D57"/>
    <w:rsid w:val="009D4E07"/>
    <w:rsid w:val="009D4F00"/>
    <w:rsid w:val="009D5E40"/>
    <w:rsid w:val="009D5F68"/>
    <w:rsid w:val="009E275C"/>
    <w:rsid w:val="009E2A26"/>
    <w:rsid w:val="009E36C2"/>
    <w:rsid w:val="009E3C47"/>
    <w:rsid w:val="009E570E"/>
    <w:rsid w:val="009E5B13"/>
    <w:rsid w:val="009E6BDA"/>
    <w:rsid w:val="009F1FE3"/>
    <w:rsid w:val="009F50A5"/>
    <w:rsid w:val="009F7556"/>
    <w:rsid w:val="00A00279"/>
    <w:rsid w:val="00A00AAC"/>
    <w:rsid w:val="00A03AE4"/>
    <w:rsid w:val="00A10BAF"/>
    <w:rsid w:val="00A11B13"/>
    <w:rsid w:val="00A13643"/>
    <w:rsid w:val="00A14492"/>
    <w:rsid w:val="00A15C1D"/>
    <w:rsid w:val="00A162BA"/>
    <w:rsid w:val="00A16372"/>
    <w:rsid w:val="00A16DF8"/>
    <w:rsid w:val="00A16F40"/>
    <w:rsid w:val="00A173C3"/>
    <w:rsid w:val="00A211B2"/>
    <w:rsid w:val="00A217C8"/>
    <w:rsid w:val="00A2302A"/>
    <w:rsid w:val="00A23161"/>
    <w:rsid w:val="00A24CA4"/>
    <w:rsid w:val="00A2727E"/>
    <w:rsid w:val="00A30286"/>
    <w:rsid w:val="00A31A3D"/>
    <w:rsid w:val="00A31DE4"/>
    <w:rsid w:val="00A33BE8"/>
    <w:rsid w:val="00A33C44"/>
    <w:rsid w:val="00A34D79"/>
    <w:rsid w:val="00A35212"/>
    <w:rsid w:val="00A35524"/>
    <w:rsid w:val="00A357D3"/>
    <w:rsid w:val="00A35B71"/>
    <w:rsid w:val="00A3736B"/>
    <w:rsid w:val="00A37449"/>
    <w:rsid w:val="00A37771"/>
    <w:rsid w:val="00A411BD"/>
    <w:rsid w:val="00A429C1"/>
    <w:rsid w:val="00A434A3"/>
    <w:rsid w:val="00A44C94"/>
    <w:rsid w:val="00A4531A"/>
    <w:rsid w:val="00A463D9"/>
    <w:rsid w:val="00A465B7"/>
    <w:rsid w:val="00A502E4"/>
    <w:rsid w:val="00A51670"/>
    <w:rsid w:val="00A52ECE"/>
    <w:rsid w:val="00A54316"/>
    <w:rsid w:val="00A56A14"/>
    <w:rsid w:val="00A6039D"/>
    <w:rsid w:val="00A60E87"/>
    <w:rsid w:val="00A61ACB"/>
    <w:rsid w:val="00A6304D"/>
    <w:rsid w:val="00A649D4"/>
    <w:rsid w:val="00A64E4A"/>
    <w:rsid w:val="00A65650"/>
    <w:rsid w:val="00A66DDE"/>
    <w:rsid w:val="00A66E04"/>
    <w:rsid w:val="00A7194A"/>
    <w:rsid w:val="00A73624"/>
    <w:rsid w:val="00A74F99"/>
    <w:rsid w:val="00A76286"/>
    <w:rsid w:val="00A76948"/>
    <w:rsid w:val="00A76F06"/>
    <w:rsid w:val="00A779D9"/>
    <w:rsid w:val="00A80B38"/>
    <w:rsid w:val="00A82BA3"/>
    <w:rsid w:val="00A83113"/>
    <w:rsid w:val="00A837A9"/>
    <w:rsid w:val="00A83937"/>
    <w:rsid w:val="00A83D05"/>
    <w:rsid w:val="00A841AF"/>
    <w:rsid w:val="00A84DBA"/>
    <w:rsid w:val="00A851A8"/>
    <w:rsid w:val="00A85851"/>
    <w:rsid w:val="00A87672"/>
    <w:rsid w:val="00A90FD6"/>
    <w:rsid w:val="00A91770"/>
    <w:rsid w:val="00A92012"/>
    <w:rsid w:val="00A92A7C"/>
    <w:rsid w:val="00A92C0C"/>
    <w:rsid w:val="00A944C6"/>
    <w:rsid w:val="00A94ACC"/>
    <w:rsid w:val="00A96381"/>
    <w:rsid w:val="00A9693B"/>
    <w:rsid w:val="00AA02B2"/>
    <w:rsid w:val="00AA1B67"/>
    <w:rsid w:val="00AA1B97"/>
    <w:rsid w:val="00AA49B8"/>
    <w:rsid w:val="00AA4F12"/>
    <w:rsid w:val="00AA79BD"/>
    <w:rsid w:val="00AA7EBE"/>
    <w:rsid w:val="00AB1587"/>
    <w:rsid w:val="00AB1618"/>
    <w:rsid w:val="00AB1C2D"/>
    <w:rsid w:val="00AB2B58"/>
    <w:rsid w:val="00AB33A7"/>
    <w:rsid w:val="00AB410D"/>
    <w:rsid w:val="00AB6603"/>
    <w:rsid w:val="00AB6C34"/>
    <w:rsid w:val="00AB7319"/>
    <w:rsid w:val="00AC0DFE"/>
    <w:rsid w:val="00AC247B"/>
    <w:rsid w:val="00AC2B02"/>
    <w:rsid w:val="00AC2C46"/>
    <w:rsid w:val="00AC415F"/>
    <w:rsid w:val="00AC59E2"/>
    <w:rsid w:val="00AC6CCF"/>
    <w:rsid w:val="00AC70A9"/>
    <w:rsid w:val="00AD0659"/>
    <w:rsid w:val="00AD282D"/>
    <w:rsid w:val="00AD28E3"/>
    <w:rsid w:val="00AD2986"/>
    <w:rsid w:val="00AD39FE"/>
    <w:rsid w:val="00AD3DDC"/>
    <w:rsid w:val="00AD680A"/>
    <w:rsid w:val="00AD6D39"/>
    <w:rsid w:val="00AE0E7F"/>
    <w:rsid w:val="00AE198D"/>
    <w:rsid w:val="00AE43DB"/>
    <w:rsid w:val="00AE53C0"/>
    <w:rsid w:val="00AE66E5"/>
    <w:rsid w:val="00AE6E1A"/>
    <w:rsid w:val="00AE6FA4"/>
    <w:rsid w:val="00AF0EDB"/>
    <w:rsid w:val="00AF367D"/>
    <w:rsid w:val="00AF3C75"/>
    <w:rsid w:val="00AF3FAF"/>
    <w:rsid w:val="00AF4342"/>
    <w:rsid w:val="00AF5004"/>
    <w:rsid w:val="00B0050A"/>
    <w:rsid w:val="00B007B8"/>
    <w:rsid w:val="00B03907"/>
    <w:rsid w:val="00B04D38"/>
    <w:rsid w:val="00B0550F"/>
    <w:rsid w:val="00B07141"/>
    <w:rsid w:val="00B077AA"/>
    <w:rsid w:val="00B11811"/>
    <w:rsid w:val="00B125B9"/>
    <w:rsid w:val="00B13349"/>
    <w:rsid w:val="00B15502"/>
    <w:rsid w:val="00B15ADD"/>
    <w:rsid w:val="00B15D8B"/>
    <w:rsid w:val="00B207F6"/>
    <w:rsid w:val="00B2083A"/>
    <w:rsid w:val="00B21BF0"/>
    <w:rsid w:val="00B22393"/>
    <w:rsid w:val="00B23185"/>
    <w:rsid w:val="00B2376B"/>
    <w:rsid w:val="00B24D62"/>
    <w:rsid w:val="00B256E9"/>
    <w:rsid w:val="00B25951"/>
    <w:rsid w:val="00B26A16"/>
    <w:rsid w:val="00B26EDF"/>
    <w:rsid w:val="00B311E1"/>
    <w:rsid w:val="00B32A61"/>
    <w:rsid w:val="00B33D29"/>
    <w:rsid w:val="00B348FB"/>
    <w:rsid w:val="00B351B2"/>
    <w:rsid w:val="00B363DE"/>
    <w:rsid w:val="00B3773C"/>
    <w:rsid w:val="00B37A7B"/>
    <w:rsid w:val="00B404CD"/>
    <w:rsid w:val="00B41556"/>
    <w:rsid w:val="00B42A07"/>
    <w:rsid w:val="00B42D95"/>
    <w:rsid w:val="00B42DC4"/>
    <w:rsid w:val="00B43D40"/>
    <w:rsid w:val="00B453A7"/>
    <w:rsid w:val="00B456B0"/>
    <w:rsid w:val="00B459F0"/>
    <w:rsid w:val="00B46A3D"/>
    <w:rsid w:val="00B4735C"/>
    <w:rsid w:val="00B5108C"/>
    <w:rsid w:val="00B51AC6"/>
    <w:rsid w:val="00B539A7"/>
    <w:rsid w:val="00B53C2A"/>
    <w:rsid w:val="00B5418A"/>
    <w:rsid w:val="00B54CF7"/>
    <w:rsid w:val="00B54DC7"/>
    <w:rsid w:val="00B563D0"/>
    <w:rsid w:val="00B57AE9"/>
    <w:rsid w:val="00B57D02"/>
    <w:rsid w:val="00B57D49"/>
    <w:rsid w:val="00B62CEB"/>
    <w:rsid w:val="00B65F51"/>
    <w:rsid w:val="00B66902"/>
    <w:rsid w:val="00B720E1"/>
    <w:rsid w:val="00B72691"/>
    <w:rsid w:val="00B72B29"/>
    <w:rsid w:val="00B73DA6"/>
    <w:rsid w:val="00B746AD"/>
    <w:rsid w:val="00B748FF"/>
    <w:rsid w:val="00B74DE0"/>
    <w:rsid w:val="00B7620A"/>
    <w:rsid w:val="00B77CB0"/>
    <w:rsid w:val="00B801CB"/>
    <w:rsid w:val="00B80F3D"/>
    <w:rsid w:val="00B80FE3"/>
    <w:rsid w:val="00B81A5B"/>
    <w:rsid w:val="00B81C18"/>
    <w:rsid w:val="00B830D8"/>
    <w:rsid w:val="00B84860"/>
    <w:rsid w:val="00B84A45"/>
    <w:rsid w:val="00B851F1"/>
    <w:rsid w:val="00B8609D"/>
    <w:rsid w:val="00B87506"/>
    <w:rsid w:val="00B90EC2"/>
    <w:rsid w:val="00B90ED6"/>
    <w:rsid w:val="00B91F92"/>
    <w:rsid w:val="00B9275D"/>
    <w:rsid w:val="00B92E42"/>
    <w:rsid w:val="00B95350"/>
    <w:rsid w:val="00B96CE2"/>
    <w:rsid w:val="00B979DC"/>
    <w:rsid w:val="00B97B9B"/>
    <w:rsid w:val="00B97EC4"/>
    <w:rsid w:val="00BA0774"/>
    <w:rsid w:val="00BA0BEF"/>
    <w:rsid w:val="00BA1599"/>
    <w:rsid w:val="00BA2092"/>
    <w:rsid w:val="00BA268F"/>
    <w:rsid w:val="00BA418F"/>
    <w:rsid w:val="00BA51C9"/>
    <w:rsid w:val="00BA5BD9"/>
    <w:rsid w:val="00BA5D19"/>
    <w:rsid w:val="00BA7111"/>
    <w:rsid w:val="00BB0AB9"/>
    <w:rsid w:val="00BB0DDB"/>
    <w:rsid w:val="00BB26CE"/>
    <w:rsid w:val="00BB2B2E"/>
    <w:rsid w:val="00BB3219"/>
    <w:rsid w:val="00BB5AD6"/>
    <w:rsid w:val="00BB64AB"/>
    <w:rsid w:val="00BC12E1"/>
    <w:rsid w:val="00BC294F"/>
    <w:rsid w:val="00BC2D06"/>
    <w:rsid w:val="00BC3413"/>
    <w:rsid w:val="00BC38EC"/>
    <w:rsid w:val="00BC6678"/>
    <w:rsid w:val="00BD1909"/>
    <w:rsid w:val="00BD2810"/>
    <w:rsid w:val="00BD2F4A"/>
    <w:rsid w:val="00BD3AC7"/>
    <w:rsid w:val="00BD463D"/>
    <w:rsid w:val="00BD50B1"/>
    <w:rsid w:val="00BD526F"/>
    <w:rsid w:val="00BD53F6"/>
    <w:rsid w:val="00BD6F55"/>
    <w:rsid w:val="00BE12FB"/>
    <w:rsid w:val="00BE21C7"/>
    <w:rsid w:val="00BE2DB7"/>
    <w:rsid w:val="00BE36F2"/>
    <w:rsid w:val="00BE61E0"/>
    <w:rsid w:val="00BE71A7"/>
    <w:rsid w:val="00BF162F"/>
    <w:rsid w:val="00BF17F9"/>
    <w:rsid w:val="00BF1E9C"/>
    <w:rsid w:val="00BF5811"/>
    <w:rsid w:val="00BF7212"/>
    <w:rsid w:val="00BF79B3"/>
    <w:rsid w:val="00C02C70"/>
    <w:rsid w:val="00C0319F"/>
    <w:rsid w:val="00C0384A"/>
    <w:rsid w:val="00C04669"/>
    <w:rsid w:val="00C04B06"/>
    <w:rsid w:val="00C07319"/>
    <w:rsid w:val="00C079CA"/>
    <w:rsid w:val="00C123C2"/>
    <w:rsid w:val="00C12E2A"/>
    <w:rsid w:val="00C133F3"/>
    <w:rsid w:val="00C14016"/>
    <w:rsid w:val="00C14A7F"/>
    <w:rsid w:val="00C14BA0"/>
    <w:rsid w:val="00C176F3"/>
    <w:rsid w:val="00C2034A"/>
    <w:rsid w:val="00C21B98"/>
    <w:rsid w:val="00C221B8"/>
    <w:rsid w:val="00C23026"/>
    <w:rsid w:val="00C253E9"/>
    <w:rsid w:val="00C255F7"/>
    <w:rsid w:val="00C26E77"/>
    <w:rsid w:val="00C270C2"/>
    <w:rsid w:val="00C2755F"/>
    <w:rsid w:val="00C2797D"/>
    <w:rsid w:val="00C30563"/>
    <w:rsid w:val="00C30D73"/>
    <w:rsid w:val="00C31A00"/>
    <w:rsid w:val="00C324F9"/>
    <w:rsid w:val="00C32886"/>
    <w:rsid w:val="00C32E37"/>
    <w:rsid w:val="00C34192"/>
    <w:rsid w:val="00C34751"/>
    <w:rsid w:val="00C36272"/>
    <w:rsid w:val="00C37B41"/>
    <w:rsid w:val="00C42B8D"/>
    <w:rsid w:val="00C43D3A"/>
    <w:rsid w:val="00C4656E"/>
    <w:rsid w:val="00C46B46"/>
    <w:rsid w:val="00C509B5"/>
    <w:rsid w:val="00C54625"/>
    <w:rsid w:val="00C551D4"/>
    <w:rsid w:val="00C553AF"/>
    <w:rsid w:val="00C555C9"/>
    <w:rsid w:val="00C561C3"/>
    <w:rsid w:val="00C57524"/>
    <w:rsid w:val="00C60BA4"/>
    <w:rsid w:val="00C60E44"/>
    <w:rsid w:val="00C61604"/>
    <w:rsid w:val="00C61D12"/>
    <w:rsid w:val="00C6208A"/>
    <w:rsid w:val="00C62F93"/>
    <w:rsid w:val="00C6336F"/>
    <w:rsid w:val="00C63372"/>
    <w:rsid w:val="00C63772"/>
    <w:rsid w:val="00C6463F"/>
    <w:rsid w:val="00C67741"/>
    <w:rsid w:val="00C71112"/>
    <w:rsid w:val="00C71742"/>
    <w:rsid w:val="00C71B2E"/>
    <w:rsid w:val="00C73025"/>
    <w:rsid w:val="00C74647"/>
    <w:rsid w:val="00C74EF1"/>
    <w:rsid w:val="00C754BE"/>
    <w:rsid w:val="00C76039"/>
    <w:rsid w:val="00C76480"/>
    <w:rsid w:val="00C77765"/>
    <w:rsid w:val="00C80F41"/>
    <w:rsid w:val="00C81BED"/>
    <w:rsid w:val="00C836CD"/>
    <w:rsid w:val="00C83A88"/>
    <w:rsid w:val="00C869B4"/>
    <w:rsid w:val="00C92FD6"/>
    <w:rsid w:val="00C93C8B"/>
    <w:rsid w:val="00C95349"/>
    <w:rsid w:val="00C96168"/>
    <w:rsid w:val="00C97CC1"/>
    <w:rsid w:val="00CA222C"/>
    <w:rsid w:val="00CA3054"/>
    <w:rsid w:val="00CA3215"/>
    <w:rsid w:val="00CA3B8A"/>
    <w:rsid w:val="00CA4C19"/>
    <w:rsid w:val="00CA6358"/>
    <w:rsid w:val="00CA6725"/>
    <w:rsid w:val="00CA6BBA"/>
    <w:rsid w:val="00CA7FCC"/>
    <w:rsid w:val="00CB00A9"/>
    <w:rsid w:val="00CB0C9C"/>
    <w:rsid w:val="00CB2667"/>
    <w:rsid w:val="00CB2D84"/>
    <w:rsid w:val="00CB307D"/>
    <w:rsid w:val="00CB3A73"/>
    <w:rsid w:val="00CB44DE"/>
    <w:rsid w:val="00CB4BA0"/>
    <w:rsid w:val="00CB6337"/>
    <w:rsid w:val="00CC29A8"/>
    <w:rsid w:val="00CC51FB"/>
    <w:rsid w:val="00CC6598"/>
    <w:rsid w:val="00CC6B5F"/>
    <w:rsid w:val="00CC6BB1"/>
    <w:rsid w:val="00CC6BE8"/>
    <w:rsid w:val="00CC77A0"/>
    <w:rsid w:val="00CD1027"/>
    <w:rsid w:val="00CD17FF"/>
    <w:rsid w:val="00CD2775"/>
    <w:rsid w:val="00CD4834"/>
    <w:rsid w:val="00CD5F02"/>
    <w:rsid w:val="00CD634E"/>
    <w:rsid w:val="00CD6D4C"/>
    <w:rsid w:val="00CD6DC4"/>
    <w:rsid w:val="00CD7DE1"/>
    <w:rsid w:val="00CE1B55"/>
    <w:rsid w:val="00CE23F9"/>
    <w:rsid w:val="00CE31DF"/>
    <w:rsid w:val="00CE4262"/>
    <w:rsid w:val="00CE4D8A"/>
    <w:rsid w:val="00CE560C"/>
    <w:rsid w:val="00CE5ADC"/>
    <w:rsid w:val="00CE5DC3"/>
    <w:rsid w:val="00CE7B1B"/>
    <w:rsid w:val="00CF3239"/>
    <w:rsid w:val="00CF4451"/>
    <w:rsid w:val="00CF494B"/>
    <w:rsid w:val="00CF4A48"/>
    <w:rsid w:val="00CF607D"/>
    <w:rsid w:val="00CF6945"/>
    <w:rsid w:val="00CF718D"/>
    <w:rsid w:val="00CF747E"/>
    <w:rsid w:val="00CF7AEB"/>
    <w:rsid w:val="00D0168C"/>
    <w:rsid w:val="00D02B50"/>
    <w:rsid w:val="00D02E9B"/>
    <w:rsid w:val="00D03C80"/>
    <w:rsid w:val="00D05DAD"/>
    <w:rsid w:val="00D06538"/>
    <w:rsid w:val="00D06E79"/>
    <w:rsid w:val="00D072A2"/>
    <w:rsid w:val="00D10793"/>
    <w:rsid w:val="00D1175F"/>
    <w:rsid w:val="00D11C1E"/>
    <w:rsid w:val="00D11E2E"/>
    <w:rsid w:val="00D1407F"/>
    <w:rsid w:val="00D1433D"/>
    <w:rsid w:val="00D14657"/>
    <w:rsid w:val="00D14E73"/>
    <w:rsid w:val="00D15AC4"/>
    <w:rsid w:val="00D15D50"/>
    <w:rsid w:val="00D15E55"/>
    <w:rsid w:val="00D15F9B"/>
    <w:rsid w:val="00D16195"/>
    <w:rsid w:val="00D17C3A"/>
    <w:rsid w:val="00D17CD1"/>
    <w:rsid w:val="00D23008"/>
    <w:rsid w:val="00D25710"/>
    <w:rsid w:val="00D257C9"/>
    <w:rsid w:val="00D25B0D"/>
    <w:rsid w:val="00D27F6D"/>
    <w:rsid w:val="00D30515"/>
    <w:rsid w:val="00D3058C"/>
    <w:rsid w:val="00D31AFF"/>
    <w:rsid w:val="00D332C9"/>
    <w:rsid w:val="00D33462"/>
    <w:rsid w:val="00D34377"/>
    <w:rsid w:val="00D34D87"/>
    <w:rsid w:val="00D359E8"/>
    <w:rsid w:val="00D360BD"/>
    <w:rsid w:val="00D37427"/>
    <w:rsid w:val="00D412FD"/>
    <w:rsid w:val="00D41446"/>
    <w:rsid w:val="00D42E90"/>
    <w:rsid w:val="00D434D6"/>
    <w:rsid w:val="00D43CE8"/>
    <w:rsid w:val="00D44A19"/>
    <w:rsid w:val="00D45AC0"/>
    <w:rsid w:val="00D47BFD"/>
    <w:rsid w:val="00D507D5"/>
    <w:rsid w:val="00D5188E"/>
    <w:rsid w:val="00D52413"/>
    <w:rsid w:val="00D533BF"/>
    <w:rsid w:val="00D53524"/>
    <w:rsid w:val="00D546D5"/>
    <w:rsid w:val="00D54729"/>
    <w:rsid w:val="00D559FC"/>
    <w:rsid w:val="00D5660E"/>
    <w:rsid w:val="00D5726C"/>
    <w:rsid w:val="00D60DDB"/>
    <w:rsid w:val="00D61553"/>
    <w:rsid w:val="00D6155E"/>
    <w:rsid w:val="00D615BD"/>
    <w:rsid w:val="00D6219E"/>
    <w:rsid w:val="00D6231A"/>
    <w:rsid w:val="00D63EE0"/>
    <w:rsid w:val="00D648B7"/>
    <w:rsid w:val="00D66C55"/>
    <w:rsid w:val="00D67908"/>
    <w:rsid w:val="00D7096C"/>
    <w:rsid w:val="00D71237"/>
    <w:rsid w:val="00D713BE"/>
    <w:rsid w:val="00D71534"/>
    <w:rsid w:val="00D739F8"/>
    <w:rsid w:val="00D74440"/>
    <w:rsid w:val="00D7482B"/>
    <w:rsid w:val="00D75791"/>
    <w:rsid w:val="00D76A7B"/>
    <w:rsid w:val="00D77D19"/>
    <w:rsid w:val="00D80700"/>
    <w:rsid w:val="00D81E8E"/>
    <w:rsid w:val="00D81F4D"/>
    <w:rsid w:val="00D836B0"/>
    <w:rsid w:val="00D83BB3"/>
    <w:rsid w:val="00D8430F"/>
    <w:rsid w:val="00D844D8"/>
    <w:rsid w:val="00D85489"/>
    <w:rsid w:val="00D85F12"/>
    <w:rsid w:val="00D86A26"/>
    <w:rsid w:val="00D86F8F"/>
    <w:rsid w:val="00D876F8"/>
    <w:rsid w:val="00D87C06"/>
    <w:rsid w:val="00D91F44"/>
    <w:rsid w:val="00D9224B"/>
    <w:rsid w:val="00D928EF"/>
    <w:rsid w:val="00D93406"/>
    <w:rsid w:val="00D94674"/>
    <w:rsid w:val="00D94AD9"/>
    <w:rsid w:val="00D96C41"/>
    <w:rsid w:val="00D974CE"/>
    <w:rsid w:val="00DA0CE9"/>
    <w:rsid w:val="00DA30D4"/>
    <w:rsid w:val="00DA4506"/>
    <w:rsid w:val="00DA4D07"/>
    <w:rsid w:val="00DB183C"/>
    <w:rsid w:val="00DB27DB"/>
    <w:rsid w:val="00DB3136"/>
    <w:rsid w:val="00DB3A0D"/>
    <w:rsid w:val="00DB41EB"/>
    <w:rsid w:val="00DB5E25"/>
    <w:rsid w:val="00DB71E5"/>
    <w:rsid w:val="00DB798A"/>
    <w:rsid w:val="00DB7B61"/>
    <w:rsid w:val="00DC2CB5"/>
    <w:rsid w:val="00DC309B"/>
    <w:rsid w:val="00DC47A2"/>
    <w:rsid w:val="00DC514B"/>
    <w:rsid w:val="00DC6ACC"/>
    <w:rsid w:val="00DC6AEF"/>
    <w:rsid w:val="00DD107E"/>
    <w:rsid w:val="00DD1B4E"/>
    <w:rsid w:val="00DD368B"/>
    <w:rsid w:val="00DD4EAD"/>
    <w:rsid w:val="00DD5EA3"/>
    <w:rsid w:val="00DD62C4"/>
    <w:rsid w:val="00DD7CC4"/>
    <w:rsid w:val="00DE1551"/>
    <w:rsid w:val="00DE49D3"/>
    <w:rsid w:val="00DE547A"/>
    <w:rsid w:val="00DE6412"/>
    <w:rsid w:val="00DE74FD"/>
    <w:rsid w:val="00DE7FB7"/>
    <w:rsid w:val="00DF0F5B"/>
    <w:rsid w:val="00DF13DB"/>
    <w:rsid w:val="00DF1DC2"/>
    <w:rsid w:val="00DF279C"/>
    <w:rsid w:val="00DF399A"/>
    <w:rsid w:val="00DF42A3"/>
    <w:rsid w:val="00DF5FB6"/>
    <w:rsid w:val="00DF5FC4"/>
    <w:rsid w:val="00DF6178"/>
    <w:rsid w:val="00DF6BE5"/>
    <w:rsid w:val="00DF6D99"/>
    <w:rsid w:val="00DF764E"/>
    <w:rsid w:val="00DF7C03"/>
    <w:rsid w:val="00DF7EE3"/>
    <w:rsid w:val="00E00207"/>
    <w:rsid w:val="00E002D9"/>
    <w:rsid w:val="00E01189"/>
    <w:rsid w:val="00E0208B"/>
    <w:rsid w:val="00E03A83"/>
    <w:rsid w:val="00E03D76"/>
    <w:rsid w:val="00E040BA"/>
    <w:rsid w:val="00E074F7"/>
    <w:rsid w:val="00E07C0E"/>
    <w:rsid w:val="00E11582"/>
    <w:rsid w:val="00E13398"/>
    <w:rsid w:val="00E135F2"/>
    <w:rsid w:val="00E136FE"/>
    <w:rsid w:val="00E13B44"/>
    <w:rsid w:val="00E142D5"/>
    <w:rsid w:val="00E14DD0"/>
    <w:rsid w:val="00E1704E"/>
    <w:rsid w:val="00E202DB"/>
    <w:rsid w:val="00E20DDA"/>
    <w:rsid w:val="00E21154"/>
    <w:rsid w:val="00E21190"/>
    <w:rsid w:val="00E218EC"/>
    <w:rsid w:val="00E2287E"/>
    <w:rsid w:val="00E258E1"/>
    <w:rsid w:val="00E25A42"/>
    <w:rsid w:val="00E2739C"/>
    <w:rsid w:val="00E27902"/>
    <w:rsid w:val="00E27BD9"/>
    <w:rsid w:val="00E3143E"/>
    <w:rsid w:val="00E31FA5"/>
    <w:rsid w:val="00E3207F"/>
    <w:rsid w:val="00E32A8B"/>
    <w:rsid w:val="00E332F6"/>
    <w:rsid w:val="00E3353A"/>
    <w:rsid w:val="00E3370C"/>
    <w:rsid w:val="00E34218"/>
    <w:rsid w:val="00E36054"/>
    <w:rsid w:val="00E36BCB"/>
    <w:rsid w:val="00E37294"/>
    <w:rsid w:val="00E3736E"/>
    <w:rsid w:val="00E37E7B"/>
    <w:rsid w:val="00E41A18"/>
    <w:rsid w:val="00E41AD6"/>
    <w:rsid w:val="00E43C52"/>
    <w:rsid w:val="00E4406A"/>
    <w:rsid w:val="00E4454F"/>
    <w:rsid w:val="00E46E04"/>
    <w:rsid w:val="00E47226"/>
    <w:rsid w:val="00E47562"/>
    <w:rsid w:val="00E47719"/>
    <w:rsid w:val="00E47BB7"/>
    <w:rsid w:val="00E50639"/>
    <w:rsid w:val="00E507D0"/>
    <w:rsid w:val="00E50F1C"/>
    <w:rsid w:val="00E52EA2"/>
    <w:rsid w:val="00E52FA3"/>
    <w:rsid w:val="00E537AE"/>
    <w:rsid w:val="00E53ADB"/>
    <w:rsid w:val="00E54939"/>
    <w:rsid w:val="00E552C7"/>
    <w:rsid w:val="00E56246"/>
    <w:rsid w:val="00E567CB"/>
    <w:rsid w:val="00E56A44"/>
    <w:rsid w:val="00E612CB"/>
    <w:rsid w:val="00E623E7"/>
    <w:rsid w:val="00E628F7"/>
    <w:rsid w:val="00E64E4D"/>
    <w:rsid w:val="00E656D4"/>
    <w:rsid w:val="00E660C7"/>
    <w:rsid w:val="00E662E6"/>
    <w:rsid w:val="00E67232"/>
    <w:rsid w:val="00E67596"/>
    <w:rsid w:val="00E7098D"/>
    <w:rsid w:val="00E70F9E"/>
    <w:rsid w:val="00E725E8"/>
    <w:rsid w:val="00E74069"/>
    <w:rsid w:val="00E746AD"/>
    <w:rsid w:val="00E74CEA"/>
    <w:rsid w:val="00E75D9C"/>
    <w:rsid w:val="00E760DD"/>
    <w:rsid w:val="00E76695"/>
    <w:rsid w:val="00E77849"/>
    <w:rsid w:val="00E8530C"/>
    <w:rsid w:val="00E855C7"/>
    <w:rsid w:val="00E85C9C"/>
    <w:rsid w:val="00E87396"/>
    <w:rsid w:val="00E87A53"/>
    <w:rsid w:val="00E87D97"/>
    <w:rsid w:val="00E9013B"/>
    <w:rsid w:val="00E9039F"/>
    <w:rsid w:val="00E90D35"/>
    <w:rsid w:val="00E91372"/>
    <w:rsid w:val="00E91695"/>
    <w:rsid w:val="00E933F7"/>
    <w:rsid w:val="00E94498"/>
    <w:rsid w:val="00E94515"/>
    <w:rsid w:val="00E95393"/>
    <w:rsid w:val="00E979D5"/>
    <w:rsid w:val="00EA0CD7"/>
    <w:rsid w:val="00EA3F1D"/>
    <w:rsid w:val="00EA4021"/>
    <w:rsid w:val="00EA44A1"/>
    <w:rsid w:val="00EA4EBB"/>
    <w:rsid w:val="00EA66CF"/>
    <w:rsid w:val="00EA7C65"/>
    <w:rsid w:val="00EA7F4E"/>
    <w:rsid w:val="00EB0AA7"/>
    <w:rsid w:val="00EB1413"/>
    <w:rsid w:val="00EB606D"/>
    <w:rsid w:val="00EB6196"/>
    <w:rsid w:val="00EB7ECB"/>
    <w:rsid w:val="00EC1A14"/>
    <w:rsid w:val="00EC2E49"/>
    <w:rsid w:val="00EC3BA2"/>
    <w:rsid w:val="00EC42A3"/>
    <w:rsid w:val="00EC5391"/>
    <w:rsid w:val="00EC5A3E"/>
    <w:rsid w:val="00EC5AA8"/>
    <w:rsid w:val="00EC5BA9"/>
    <w:rsid w:val="00EC6728"/>
    <w:rsid w:val="00EC752A"/>
    <w:rsid w:val="00EC7B99"/>
    <w:rsid w:val="00EC7F26"/>
    <w:rsid w:val="00ED08F5"/>
    <w:rsid w:val="00ED1819"/>
    <w:rsid w:val="00ED2305"/>
    <w:rsid w:val="00ED3133"/>
    <w:rsid w:val="00ED3684"/>
    <w:rsid w:val="00ED64A3"/>
    <w:rsid w:val="00ED6EA8"/>
    <w:rsid w:val="00ED7179"/>
    <w:rsid w:val="00ED7C91"/>
    <w:rsid w:val="00EE1FEB"/>
    <w:rsid w:val="00EE222A"/>
    <w:rsid w:val="00EE3390"/>
    <w:rsid w:val="00EE3B53"/>
    <w:rsid w:val="00EE4498"/>
    <w:rsid w:val="00EE5186"/>
    <w:rsid w:val="00EE709C"/>
    <w:rsid w:val="00EE7D92"/>
    <w:rsid w:val="00EE7FB6"/>
    <w:rsid w:val="00EF3463"/>
    <w:rsid w:val="00EF35FF"/>
    <w:rsid w:val="00EF5667"/>
    <w:rsid w:val="00EF5A6F"/>
    <w:rsid w:val="00EF7009"/>
    <w:rsid w:val="00F00D6B"/>
    <w:rsid w:val="00F01097"/>
    <w:rsid w:val="00F017C4"/>
    <w:rsid w:val="00F01873"/>
    <w:rsid w:val="00F02059"/>
    <w:rsid w:val="00F02E0C"/>
    <w:rsid w:val="00F03260"/>
    <w:rsid w:val="00F03FC7"/>
    <w:rsid w:val="00F06265"/>
    <w:rsid w:val="00F077A4"/>
    <w:rsid w:val="00F07933"/>
    <w:rsid w:val="00F108D6"/>
    <w:rsid w:val="00F11D7C"/>
    <w:rsid w:val="00F11E38"/>
    <w:rsid w:val="00F121EE"/>
    <w:rsid w:val="00F122CC"/>
    <w:rsid w:val="00F12BD7"/>
    <w:rsid w:val="00F13533"/>
    <w:rsid w:val="00F13686"/>
    <w:rsid w:val="00F15448"/>
    <w:rsid w:val="00F156C8"/>
    <w:rsid w:val="00F16ADC"/>
    <w:rsid w:val="00F17185"/>
    <w:rsid w:val="00F174EF"/>
    <w:rsid w:val="00F17524"/>
    <w:rsid w:val="00F21780"/>
    <w:rsid w:val="00F2284D"/>
    <w:rsid w:val="00F236E0"/>
    <w:rsid w:val="00F27B4F"/>
    <w:rsid w:val="00F312DE"/>
    <w:rsid w:val="00F31A52"/>
    <w:rsid w:val="00F33228"/>
    <w:rsid w:val="00F3536A"/>
    <w:rsid w:val="00F404B1"/>
    <w:rsid w:val="00F413C3"/>
    <w:rsid w:val="00F41461"/>
    <w:rsid w:val="00F43B49"/>
    <w:rsid w:val="00F43E46"/>
    <w:rsid w:val="00F442B0"/>
    <w:rsid w:val="00F451CA"/>
    <w:rsid w:val="00F463E3"/>
    <w:rsid w:val="00F466C2"/>
    <w:rsid w:val="00F472BA"/>
    <w:rsid w:val="00F50D3B"/>
    <w:rsid w:val="00F529C4"/>
    <w:rsid w:val="00F542F4"/>
    <w:rsid w:val="00F54BC2"/>
    <w:rsid w:val="00F54D44"/>
    <w:rsid w:val="00F54FD7"/>
    <w:rsid w:val="00F55056"/>
    <w:rsid w:val="00F550BD"/>
    <w:rsid w:val="00F55BCD"/>
    <w:rsid w:val="00F57FBE"/>
    <w:rsid w:val="00F60796"/>
    <w:rsid w:val="00F61804"/>
    <w:rsid w:val="00F62569"/>
    <w:rsid w:val="00F6343A"/>
    <w:rsid w:val="00F638B4"/>
    <w:rsid w:val="00F650AA"/>
    <w:rsid w:val="00F65868"/>
    <w:rsid w:val="00F70FF7"/>
    <w:rsid w:val="00F72663"/>
    <w:rsid w:val="00F72993"/>
    <w:rsid w:val="00F72BD7"/>
    <w:rsid w:val="00F739CE"/>
    <w:rsid w:val="00F75193"/>
    <w:rsid w:val="00F7528F"/>
    <w:rsid w:val="00F75AE8"/>
    <w:rsid w:val="00F76418"/>
    <w:rsid w:val="00F76621"/>
    <w:rsid w:val="00F766BB"/>
    <w:rsid w:val="00F77038"/>
    <w:rsid w:val="00F77CC3"/>
    <w:rsid w:val="00F81002"/>
    <w:rsid w:val="00F83033"/>
    <w:rsid w:val="00F8337A"/>
    <w:rsid w:val="00F84AE6"/>
    <w:rsid w:val="00F84E05"/>
    <w:rsid w:val="00F85065"/>
    <w:rsid w:val="00F873CE"/>
    <w:rsid w:val="00F8768C"/>
    <w:rsid w:val="00F8792D"/>
    <w:rsid w:val="00F90AAD"/>
    <w:rsid w:val="00F92468"/>
    <w:rsid w:val="00F93CF5"/>
    <w:rsid w:val="00F94CAC"/>
    <w:rsid w:val="00F951E5"/>
    <w:rsid w:val="00F9550A"/>
    <w:rsid w:val="00F9554E"/>
    <w:rsid w:val="00F966AA"/>
    <w:rsid w:val="00F96DF8"/>
    <w:rsid w:val="00F96E66"/>
    <w:rsid w:val="00F97B26"/>
    <w:rsid w:val="00FA0478"/>
    <w:rsid w:val="00FA1407"/>
    <w:rsid w:val="00FA1531"/>
    <w:rsid w:val="00FA6387"/>
    <w:rsid w:val="00FA6ECA"/>
    <w:rsid w:val="00FA76E7"/>
    <w:rsid w:val="00FA78E9"/>
    <w:rsid w:val="00FB1786"/>
    <w:rsid w:val="00FB3014"/>
    <w:rsid w:val="00FB538F"/>
    <w:rsid w:val="00FC034E"/>
    <w:rsid w:val="00FC0F45"/>
    <w:rsid w:val="00FC15A0"/>
    <w:rsid w:val="00FC1E0E"/>
    <w:rsid w:val="00FC3071"/>
    <w:rsid w:val="00FC4526"/>
    <w:rsid w:val="00FC5396"/>
    <w:rsid w:val="00FC5BBC"/>
    <w:rsid w:val="00FC5D46"/>
    <w:rsid w:val="00FC6075"/>
    <w:rsid w:val="00FD1C44"/>
    <w:rsid w:val="00FD1D12"/>
    <w:rsid w:val="00FD40E9"/>
    <w:rsid w:val="00FD4EBC"/>
    <w:rsid w:val="00FD5218"/>
    <w:rsid w:val="00FD5902"/>
    <w:rsid w:val="00FD596F"/>
    <w:rsid w:val="00FD60BA"/>
    <w:rsid w:val="00FD6BCB"/>
    <w:rsid w:val="00FD6F10"/>
    <w:rsid w:val="00FE074B"/>
    <w:rsid w:val="00FE0EFE"/>
    <w:rsid w:val="00FE3E32"/>
    <w:rsid w:val="00FE463C"/>
    <w:rsid w:val="00FE4FE7"/>
    <w:rsid w:val="00FE5BF7"/>
    <w:rsid w:val="00FE5D25"/>
    <w:rsid w:val="00FE735D"/>
    <w:rsid w:val="00FF0338"/>
    <w:rsid w:val="00FF0C80"/>
    <w:rsid w:val="00FF17FC"/>
    <w:rsid w:val="00FF18A6"/>
    <w:rsid w:val="00FF2634"/>
    <w:rsid w:val="00FF33B6"/>
    <w:rsid w:val="00FF4FA3"/>
    <w:rsid w:val="00FF5221"/>
    <w:rsid w:val="00FF5C28"/>
    <w:rsid w:val="00FF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F60793"/>
  <w15:docId w15:val="{3B1C8FD8-ED40-43BC-B329-7675AE7E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46D5"/>
    <w:rPr>
      <w:rFonts w:ascii="Arial" w:eastAsiaTheme="minorHAns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F607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table" w:styleId="TableGrid">
    <w:name w:val="Table Grid"/>
    <w:basedOn w:val="TableNormal"/>
    <w:rsid w:val="00076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0765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gc">
    <w:name w:val="_tgc"/>
    <w:basedOn w:val="DefaultParagraphFont"/>
    <w:rsid w:val="00843E8C"/>
  </w:style>
  <w:style w:type="paragraph" w:customStyle="1" w:styleId="Default">
    <w:name w:val="Default"/>
    <w:link w:val="DefaultChar"/>
    <w:rsid w:val="00477D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546D5"/>
    <w:pPr>
      <w:spacing w:line="276" w:lineRule="auto"/>
    </w:pPr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546D5"/>
    <w:rPr>
      <w:rFonts w:ascii="Calibri" w:eastAsiaTheme="minorHAnsi" w:hAnsi="Calibri" w:cstheme="minorBid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D546D5"/>
    <w:pPr>
      <w:spacing w:line="276" w:lineRule="auto"/>
      <w:ind w:left="720"/>
      <w:contextualSpacing/>
    </w:pPr>
    <w:rPr>
      <w:rFonts w:eastAsia="Times New Roman"/>
    </w:rPr>
  </w:style>
  <w:style w:type="paragraph" w:customStyle="1" w:styleId="NormalSM">
    <w:name w:val="Normal SM"/>
    <w:basedOn w:val="Default"/>
    <w:link w:val="NormalSMChar"/>
    <w:qFormat/>
    <w:rsid w:val="00AD28E3"/>
    <w:pPr>
      <w:spacing w:line="276" w:lineRule="auto"/>
    </w:pPr>
    <w:rPr>
      <w:rFonts w:ascii="Arial" w:eastAsiaTheme="minorHAnsi" w:hAnsi="Arial" w:cs="Arial"/>
      <w:color w:val="auto"/>
      <w:sz w:val="22"/>
      <w:szCs w:val="22"/>
    </w:rPr>
  </w:style>
  <w:style w:type="character" w:customStyle="1" w:styleId="DefaultChar">
    <w:name w:val="Default Char"/>
    <w:basedOn w:val="DefaultParagraphFont"/>
    <w:link w:val="Default"/>
    <w:rsid w:val="00AD28E3"/>
    <w:rPr>
      <w:rFonts w:ascii="Calibri" w:hAnsi="Calibri" w:cs="Calibri"/>
      <w:color w:val="000000"/>
      <w:sz w:val="24"/>
      <w:szCs w:val="24"/>
    </w:rPr>
  </w:style>
  <w:style w:type="character" w:customStyle="1" w:styleId="NormalSMChar">
    <w:name w:val="Normal SM Char"/>
    <w:basedOn w:val="DefaultChar"/>
    <w:link w:val="NormalSM"/>
    <w:rsid w:val="00AD28E3"/>
    <w:rPr>
      <w:rFonts w:ascii="Arial" w:eastAsiaTheme="minorHAnsi" w:hAnsi="Arial" w:cs="Arial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50D3B"/>
    <w:rPr>
      <w:i/>
      <w:iCs/>
    </w:rPr>
  </w:style>
  <w:style w:type="character" w:customStyle="1" w:styleId="description">
    <w:name w:val="description"/>
    <w:basedOn w:val="DefaultParagraphFont"/>
    <w:rsid w:val="005D7622"/>
  </w:style>
  <w:style w:type="character" w:customStyle="1" w:styleId="divider2">
    <w:name w:val="divider2"/>
    <w:basedOn w:val="DefaultParagraphFont"/>
    <w:rsid w:val="005D7622"/>
  </w:style>
  <w:style w:type="character" w:customStyle="1" w:styleId="address">
    <w:name w:val="address"/>
    <w:basedOn w:val="DefaultParagraphFont"/>
    <w:rsid w:val="005D7622"/>
  </w:style>
  <w:style w:type="character" w:customStyle="1" w:styleId="casenumber">
    <w:name w:val="casenumber"/>
    <w:basedOn w:val="DefaultParagraphFont"/>
    <w:rsid w:val="0053321D"/>
  </w:style>
  <w:style w:type="character" w:customStyle="1" w:styleId="divider1">
    <w:name w:val="divider1"/>
    <w:basedOn w:val="DefaultParagraphFont"/>
    <w:rsid w:val="0053321D"/>
  </w:style>
  <w:style w:type="paragraph" w:customStyle="1" w:styleId="Pa2">
    <w:name w:val="Pa2"/>
    <w:basedOn w:val="Default"/>
    <w:next w:val="Default"/>
    <w:uiPriority w:val="99"/>
    <w:rsid w:val="00121631"/>
    <w:pPr>
      <w:spacing w:after="0" w:line="241" w:lineRule="atLeast"/>
    </w:pPr>
    <w:rPr>
      <w:rFonts w:ascii="Zurich BT" w:hAnsi="Zurich BT" w:cs="Times New Roman"/>
      <w:color w:val="auto"/>
    </w:rPr>
  </w:style>
  <w:style w:type="character" w:customStyle="1" w:styleId="A2">
    <w:name w:val="A2"/>
    <w:uiPriority w:val="99"/>
    <w:rsid w:val="00121631"/>
    <w:rPr>
      <w:rFonts w:cs="Zurich BT"/>
      <w:color w:val="000000"/>
      <w:sz w:val="22"/>
      <w:szCs w:val="22"/>
    </w:rPr>
  </w:style>
  <w:style w:type="paragraph" w:styleId="NoSpacing">
    <w:name w:val="No Spacing"/>
    <w:uiPriority w:val="1"/>
    <w:qFormat/>
    <w:rsid w:val="00836C23"/>
    <w:pPr>
      <w:spacing w:after="0"/>
    </w:pPr>
    <w:rPr>
      <w:rFonts w:ascii="Arial" w:eastAsiaTheme="minorHAnsi" w:hAnsi="Arial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B259E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semiHidden/>
    <w:rsid w:val="00CF607D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2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tephen.mccann@rochdale.gov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3F8558896FA4DA7DE38D12BEAEB8C" ma:contentTypeVersion="18" ma:contentTypeDescription="Create a new document." ma:contentTypeScope="" ma:versionID="b5aee081dec13ebcff83bb252ad82df8">
  <xsd:schema xmlns:xsd="http://www.w3.org/2001/XMLSchema" xmlns:xs="http://www.w3.org/2001/XMLSchema" xmlns:p="http://schemas.microsoft.com/office/2006/metadata/properties" xmlns:ns2="1006c428-7569-4e23-a783-ed891f9af7f4" xmlns:ns3="d0ca30ef-7d68-494d-81e5-5907044e8857" targetNamespace="http://schemas.microsoft.com/office/2006/metadata/properties" ma:root="true" ma:fieldsID="17863f5ccdb4d5994eb4f6206c32ad97" ns2:_="" ns3:_="">
    <xsd:import namespace="1006c428-7569-4e23-a783-ed891f9af7f4"/>
    <xsd:import namespace="d0ca30ef-7d68-494d-81e5-5907044e8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6c428-7569-4e23-a783-ed891f9af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0eb17a-ddb6-4db0-afda-9dad578e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a30ef-7d68-494d-81e5-5907044e88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53287d-c9a1-4fa9-b90f-7bf776be73bf}" ma:internalName="TaxCatchAll" ma:showField="CatchAllData" ma:web="d0ca30ef-7d68-494d-81e5-5907044e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06c428-7569-4e23-a783-ed891f9af7f4">
      <Terms xmlns="http://schemas.microsoft.com/office/infopath/2007/PartnerControls"/>
    </lcf76f155ced4ddcb4097134ff3c332f>
    <TaxCatchAll xmlns="d0ca30ef-7d68-494d-81e5-5907044e885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39310-B2B0-48C8-9829-C6FD3B8E6D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6c428-7569-4e23-a783-ed891f9af7f4"/>
    <ds:schemaRef ds:uri="d0ca30ef-7d68-494d-81e5-5907044e8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BD82AA-06DC-4ABB-9A5D-BB58EB0E48D8}">
  <ds:schemaRefs>
    <ds:schemaRef ds:uri="http://schemas.microsoft.com/office/2006/metadata/properties"/>
    <ds:schemaRef ds:uri="http://schemas.microsoft.com/office/infopath/2007/PartnerControls"/>
    <ds:schemaRef ds:uri="1006c428-7569-4e23-a783-ed891f9af7f4"/>
    <ds:schemaRef ds:uri="d0ca30ef-7d68-494d-81e5-5907044e8857"/>
  </ds:schemaRefs>
</ds:datastoreItem>
</file>

<file path=customXml/itemProps3.xml><?xml version="1.0" encoding="utf-8"?>
<ds:datastoreItem xmlns:ds="http://schemas.openxmlformats.org/officeDocument/2006/customXml" ds:itemID="{D423E801-B93F-47B3-BF04-0487A2E042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908C58-EC6A-46E8-9989-C43082987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24</TotalTime>
  <Pages>2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Keith Mealey</cp:lastModifiedBy>
  <cp:revision>14</cp:revision>
  <cp:lastPrinted>2013-04-30T13:32:00Z</cp:lastPrinted>
  <dcterms:created xsi:type="dcterms:W3CDTF">2026-08-06T11:46:00Z</dcterms:created>
  <dcterms:modified xsi:type="dcterms:W3CDTF">2026-08-06T12:32:00Z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  <property fmtid="{D5CDD505-2E9C-101B-9397-08002B2CF9AE}" pid="3" name="ContentTypeId">
    <vt:lpwstr>0x01010063A3F8558896FA4DA7DE38D12BEAEB8C</vt:lpwstr>
  </property>
  <property fmtid="{D5CDD505-2E9C-101B-9397-08002B2CF9AE}" pid="4" name="MediaServiceImageTags">
    <vt:lpwstr/>
  </property>
</Properties>
</file>