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4C46FBF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D4B">
        <w:rPr>
          <w:sz w:val="32"/>
          <w:szCs w:val="32"/>
        </w:rPr>
        <w:t xml:space="preserve"> </w:t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32261A8F" w:rsidR="0013199F" w:rsidRPr="00E34218" w:rsidRDefault="00891437" w:rsidP="00D546D5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6D30F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–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670CAC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P</w:t>
      </w:r>
      <w:r w:rsidR="003B4FE8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L</w:t>
      </w:r>
      <w:r w:rsidR="00670CAC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/2026/</w:t>
      </w:r>
      <w:r w:rsidR="003B4FE8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0549</w:t>
      </w:r>
      <w:r w:rsidR="0002493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3B4FE8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206</w:t>
      </w:r>
      <w:r w:rsidR="006407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to </w:t>
      </w:r>
      <w:r w:rsidR="003B4FE8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208 Drake </w:t>
      </w:r>
      <w:r w:rsidR="006407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Street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4C440C56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Date of Response: </w:t>
      </w:r>
      <w:r w:rsidR="000F38EA">
        <w:rPr>
          <w:noProof/>
          <w:sz w:val="20"/>
          <w:szCs w:val="20"/>
        </w:rPr>
        <w:t>5</w:t>
      </w:r>
      <w:r w:rsidR="000F38EA" w:rsidRPr="000F38EA">
        <w:rPr>
          <w:noProof/>
          <w:sz w:val="20"/>
          <w:szCs w:val="20"/>
          <w:vertAlign w:val="superscript"/>
        </w:rPr>
        <w:t>th</w:t>
      </w:r>
      <w:r w:rsidR="000F38EA">
        <w:rPr>
          <w:noProof/>
          <w:sz w:val="20"/>
          <w:szCs w:val="20"/>
        </w:rPr>
        <w:t xml:space="preserve"> August 2026</w:t>
      </w:r>
    </w:p>
    <w:p w14:paraId="53ED1323" w14:textId="490413C9" w:rsidR="007B5809" w:rsidRDefault="00ED08F5" w:rsidP="007B5809">
      <w:pPr>
        <w:spacing w:after="120"/>
        <w:rPr>
          <w:rFonts w:eastAsia="Times New Roman" w:cs="Arial"/>
          <w:color w:val="000000"/>
          <w:lang w:eastAsia="en-GB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39DFCB65" w14:textId="77777777" w:rsidR="004237D1" w:rsidRDefault="004237D1" w:rsidP="00FC5D46">
      <w:pPr>
        <w:spacing w:after="120"/>
        <w:rPr>
          <w:rFonts w:eastAsia="Times New Roman" w:cs="Arial"/>
          <w:color w:val="000000"/>
          <w:lang w:eastAsia="en-GB"/>
        </w:rPr>
      </w:pPr>
      <w:r w:rsidRPr="004237D1">
        <w:rPr>
          <w:rFonts w:eastAsia="Times New Roman" w:cs="Arial"/>
          <w:color w:val="000000"/>
          <w:lang w:eastAsia="en-GB"/>
        </w:rPr>
        <w:t>206-208 Drake Street, Rochdale, OL16 1PJ</w:t>
      </w:r>
    </w:p>
    <w:p w14:paraId="665DEDEB" w14:textId="5E672E0F" w:rsidR="0000651A" w:rsidRDefault="004237D1" w:rsidP="00FC5D46">
      <w:pPr>
        <w:spacing w:after="120"/>
        <w:rPr>
          <w:rFonts w:eastAsia="Times New Roman" w:cs="Arial"/>
          <w:color w:val="000000"/>
          <w:lang w:eastAsia="en-GB"/>
        </w:rPr>
      </w:pPr>
      <w:r w:rsidRPr="004237D1">
        <w:rPr>
          <w:rFonts w:eastAsia="Times New Roman" w:cs="Arial"/>
          <w:color w:val="000000"/>
          <w:lang w:eastAsia="en-GB"/>
        </w:rPr>
        <w:t>Residential development comprising 27 affordable dwellings, including one apartment building (3 storey) containing 23 apartments and a terrace (2.5 storey) of 4 family houses, together with associated external works.</w:t>
      </w:r>
    </w:p>
    <w:p w14:paraId="75E2FAD1" w14:textId="1FBD0F60" w:rsidR="00554F6C" w:rsidRDefault="00C93C8B" w:rsidP="00121631">
      <w:pPr>
        <w:spacing w:after="120"/>
        <w:rPr>
          <w:rStyle w:val="SubtleReference"/>
          <w:rFonts w:cs="Arial"/>
          <w:b/>
          <w:color w:val="auto"/>
        </w:rPr>
      </w:pPr>
      <w:r w:rsidRPr="00FD40E9">
        <w:rPr>
          <w:rStyle w:val="SubtleReference"/>
          <w:rFonts w:cs="Arial"/>
          <w:b/>
          <w:color w:val="auto"/>
        </w:rPr>
        <w:t>Documents Reviewed</w:t>
      </w:r>
    </w:p>
    <w:p w14:paraId="6643EB2C" w14:textId="5DE9CEAD" w:rsidR="000A3130" w:rsidRDefault="001A6589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 w:rsidRPr="001A6589">
        <w:rPr>
          <w:rStyle w:val="Strong"/>
          <w:b w:val="0"/>
          <w:bCs w:val="0"/>
          <w:color w:val="auto"/>
        </w:rPr>
        <w:t>3931-04A- Drake Street Soil Infiltration Testing Letter</w:t>
      </w:r>
    </w:p>
    <w:p w14:paraId="65AA66D2" w14:textId="277610A5" w:rsidR="00BC3958" w:rsidRDefault="00BC3958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 w:rsidRPr="00BC3958">
        <w:rPr>
          <w:rStyle w:val="Strong"/>
          <w:b w:val="0"/>
          <w:bCs w:val="0"/>
          <w:color w:val="auto"/>
        </w:rPr>
        <w:t>206 - 208 Drake St - Phase 2 Geo-Environmental Report Rev D</w:t>
      </w:r>
    </w:p>
    <w:p w14:paraId="21483FC7" w14:textId="11FD9541" w:rsidR="00BC3958" w:rsidRDefault="0078437B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 w:rsidRPr="0078437B">
        <w:rPr>
          <w:rStyle w:val="Strong"/>
          <w:b w:val="0"/>
          <w:bCs w:val="0"/>
          <w:color w:val="auto"/>
        </w:rPr>
        <w:t>3931-03A Drake Street - Remedial Strategy Report (May 2026)</w:t>
      </w:r>
    </w:p>
    <w:p w14:paraId="2407F71B" w14:textId="77777777" w:rsidR="0078437B" w:rsidRDefault="0078437B" w:rsidP="0078437B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 w:rsidRPr="002C0878">
        <w:rPr>
          <w:rStyle w:val="Strong"/>
          <w:b w:val="0"/>
          <w:bCs w:val="0"/>
          <w:color w:val="auto"/>
        </w:rPr>
        <w:t>11524-HBL-XX-XX-RP-C-5151_P03 DRAINAGE STRATEGY REPORT</w:t>
      </w:r>
    </w:p>
    <w:p w14:paraId="4E68A8AD" w14:textId="77777777" w:rsidR="0078437B" w:rsidRDefault="0078437B" w:rsidP="0078437B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 w:rsidRPr="002C0878">
        <w:rPr>
          <w:rStyle w:val="Strong"/>
          <w:b w:val="0"/>
          <w:bCs w:val="0"/>
          <w:color w:val="auto"/>
        </w:rPr>
        <w:t>11524-HBL-XX-XX-RP-C-5151_P03 DRAINAGE STRATEGY REPORT APPENDICES</w:t>
      </w:r>
    </w:p>
    <w:p w14:paraId="049819F9" w14:textId="072C7EFE" w:rsidR="000353FA" w:rsidRDefault="000353FA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 w:rsidRPr="000353FA">
        <w:rPr>
          <w:rStyle w:val="Strong"/>
          <w:b w:val="0"/>
          <w:bCs w:val="0"/>
          <w:color w:val="auto"/>
        </w:rPr>
        <w:t>11524-HBL-XX-XX-DR-C-5103_P06_PROPOSED DRAINAGE STRATEGY PLAN</w:t>
      </w:r>
    </w:p>
    <w:p w14:paraId="0025B796" w14:textId="11CA43B2" w:rsidR="000353FA" w:rsidRDefault="002C0878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 w:rsidRPr="002C0878">
        <w:rPr>
          <w:rStyle w:val="Strong"/>
          <w:b w:val="0"/>
          <w:bCs w:val="0"/>
          <w:color w:val="auto"/>
        </w:rPr>
        <w:t>11524-HBL-XX-XX-DR-C-5104_P02_PROPOSED FLOOD EXCEEDANCE ROUTING PLAN</w:t>
      </w:r>
    </w:p>
    <w:p w14:paraId="744CA28E" w14:textId="4B582458" w:rsidR="002C0878" w:rsidRDefault="002C0878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 w:rsidRPr="002C0878">
        <w:rPr>
          <w:rStyle w:val="Strong"/>
          <w:b w:val="0"/>
          <w:bCs w:val="0"/>
          <w:color w:val="auto"/>
        </w:rPr>
        <w:t>11524-HBL-XX-XX-DR-C-5105_P05_PROPOSED EXTERNAL LEVELS</w:t>
      </w:r>
    </w:p>
    <w:p w14:paraId="68BC547D" w14:textId="789A4904" w:rsidR="002C0878" w:rsidRDefault="002C0878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 w:rsidRPr="002C0878">
        <w:rPr>
          <w:rStyle w:val="Strong"/>
          <w:b w:val="0"/>
          <w:bCs w:val="0"/>
          <w:color w:val="auto"/>
        </w:rPr>
        <w:t>11524-HBL-XX-XX-DR-C-5404_P02_S278 PROPOSED LEVELS</w:t>
      </w:r>
    </w:p>
    <w:p w14:paraId="16F18898" w14:textId="77777777" w:rsidR="0078437B" w:rsidRDefault="0078437B" w:rsidP="0078437B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 w:rsidRPr="000353FA">
        <w:rPr>
          <w:rStyle w:val="Strong"/>
          <w:b w:val="0"/>
          <w:bCs w:val="0"/>
          <w:color w:val="auto"/>
        </w:rPr>
        <w:t>11524-HBL-XX-XX-CA-C-5160_P04 SWS HYDRAULIC CALCULATIONS</w:t>
      </w:r>
    </w:p>
    <w:p w14:paraId="4B11E504" w14:textId="77777777" w:rsidR="0078437B" w:rsidRDefault="0078437B" w:rsidP="0078437B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 w:rsidRPr="000353FA">
        <w:rPr>
          <w:rStyle w:val="Strong"/>
          <w:b w:val="0"/>
          <w:bCs w:val="0"/>
          <w:color w:val="auto"/>
        </w:rPr>
        <w:t>11524-HBL-XX-XX-CA-C-5161_P04 FWS HYDRAULIC CALCULATIONS</w:t>
      </w:r>
    </w:p>
    <w:p w14:paraId="088BB455" w14:textId="77777777" w:rsidR="0078437B" w:rsidRDefault="0078437B" w:rsidP="0078437B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 w:rsidRPr="000353FA">
        <w:rPr>
          <w:rStyle w:val="Strong"/>
          <w:b w:val="0"/>
          <w:bCs w:val="0"/>
          <w:color w:val="auto"/>
        </w:rPr>
        <w:t>11524-HBL-XX-XX-DR-C-5101_P03_EXISTING DRAINAGE PLAN</w:t>
      </w:r>
    </w:p>
    <w:p w14:paraId="4C656801" w14:textId="7291C73D" w:rsidR="0078437B" w:rsidRDefault="0078437B" w:rsidP="0078437B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 w:rsidRPr="000353FA">
        <w:rPr>
          <w:rStyle w:val="Strong"/>
          <w:b w:val="0"/>
          <w:bCs w:val="0"/>
          <w:color w:val="auto"/>
        </w:rPr>
        <w:t>11524-HBL-XX-XX-DR-C-5102_P05_PROPOSED CONTRIBUTING AREAS PLAN</w:t>
      </w:r>
    </w:p>
    <w:p w14:paraId="40C8C9E0" w14:textId="02D57992" w:rsidR="00996914" w:rsidRDefault="00996914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 w:rsidRPr="00996914">
        <w:rPr>
          <w:rStyle w:val="Strong"/>
          <w:b w:val="0"/>
          <w:bCs w:val="0"/>
          <w:color w:val="auto"/>
        </w:rPr>
        <w:t>11524-HBL-XX-XX-RP-C-5152_P02_DRAINAGE MAINTENANCE SCHEDULE</w:t>
      </w:r>
    </w:p>
    <w:p w14:paraId="357C48E7" w14:textId="6426A5B5" w:rsidR="00996914" w:rsidRDefault="007B731C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 w:rsidRPr="00996914">
        <w:rPr>
          <w:rStyle w:val="Strong"/>
          <w:b w:val="0"/>
          <w:bCs w:val="0"/>
          <w:color w:val="auto"/>
        </w:rPr>
        <w:t>11524-HBL-XX-XX-RP-C-5152_P02_DRAINAGE MAINTENANCE SCHEDULE APPENDICES</w:t>
      </w:r>
      <w:r w:rsidRPr="00996914">
        <w:rPr>
          <w:rStyle w:val="Strong"/>
          <w:b w:val="0"/>
          <w:bCs w:val="0"/>
          <w:color w:val="auto"/>
        </w:rPr>
        <w:t xml:space="preserve"> </w:t>
      </w:r>
      <w:r w:rsidR="00996914" w:rsidRPr="00996914">
        <w:rPr>
          <w:rStyle w:val="Strong"/>
          <w:b w:val="0"/>
          <w:bCs w:val="0"/>
          <w:color w:val="auto"/>
        </w:rPr>
        <w:t>19146-PJA-00-ZZ-DR-A-1000-A - Site Location Plan</w:t>
      </w:r>
    </w:p>
    <w:p w14:paraId="70573F93" w14:textId="4CC586D8" w:rsidR="00996914" w:rsidRDefault="00996914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 w:rsidRPr="00996914">
        <w:rPr>
          <w:rStyle w:val="Strong"/>
          <w:b w:val="0"/>
          <w:bCs w:val="0"/>
          <w:color w:val="auto"/>
        </w:rPr>
        <w:t>19146-PJA-00-ZZ-DR-A-1200-K - Proposed Site Plan</w:t>
      </w:r>
    </w:p>
    <w:p w14:paraId="46CE8B61" w14:textId="1D790C39" w:rsidR="00996914" w:rsidRDefault="00021349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 w:rsidRPr="00021349">
        <w:rPr>
          <w:rStyle w:val="Strong"/>
          <w:b w:val="0"/>
          <w:bCs w:val="0"/>
          <w:color w:val="auto"/>
        </w:rPr>
        <w:t>19146-PJA-00-ZZ-DR-A-1201-B - Existing Site Plan - Constraints</w:t>
      </w:r>
    </w:p>
    <w:p w14:paraId="11A60F10" w14:textId="37ADB3C4" w:rsidR="00021349" w:rsidRDefault="00021349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 w:rsidRPr="00021349">
        <w:rPr>
          <w:rStyle w:val="Strong"/>
          <w:b w:val="0"/>
          <w:bCs w:val="0"/>
          <w:color w:val="auto"/>
        </w:rPr>
        <w:t>19146-PJA-00-ZZ-DR-A-1203-A - Existing Site Plan</w:t>
      </w:r>
    </w:p>
    <w:p w14:paraId="2EFE71EF" w14:textId="03911627" w:rsidR="00021349" w:rsidRDefault="00021349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 w:rsidRPr="00021349">
        <w:rPr>
          <w:rStyle w:val="Strong"/>
          <w:b w:val="0"/>
          <w:bCs w:val="0"/>
          <w:color w:val="auto"/>
        </w:rPr>
        <w:t xml:space="preserve">62032 </w:t>
      </w:r>
      <w:proofErr w:type="spellStart"/>
      <w:r w:rsidRPr="00021349">
        <w:rPr>
          <w:rStyle w:val="Strong"/>
          <w:b w:val="0"/>
          <w:bCs w:val="0"/>
          <w:color w:val="auto"/>
        </w:rPr>
        <w:t>Topo</w:t>
      </w:r>
      <w:proofErr w:type="spellEnd"/>
      <w:r w:rsidRPr="00021349">
        <w:rPr>
          <w:rStyle w:val="Strong"/>
          <w:b w:val="0"/>
          <w:bCs w:val="0"/>
          <w:color w:val="auto"/>
        </w:rPr>
        <w:t xml:space="preserve"> Survey-2D-Rev C</w:t>
      </w:r>
    </w:p>
    <w:p w14:paraId="04F738C4" w14:textId="64B85CEC" w:rsidR="00021349" w:rsidRDefault="00021349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 w:rsidRPr="00021349">
        <w:rPr>
          <w:rStyle w:val="Strong"/>
          <w:b w:val="0"/>
          <w:bCs w:val="0"/>
          <w:color w:val="auto"/>
        </w:rPr>
        <w:t xml:space="preserve">Site Levels Plan - </w:t>
      </w:r>
      <w:proofErr w:type="spellStart"/>
      <w:r w:rsidRPr="00021349">
        <w:rPr>
          <w:rStyle w:val="Strong"/>
          <w:b w:val="0"/>
          <w:bCs w:val="0"/>
          <w:color w:val="auto"/>
        </w:rPr>
        <w:t>Proposed_included_in_Site</w:t>
      </w:r>
      <w:proofErr w:type="spellEnd"/>
      <w:r w:rsidRPr="00021349">
        <w:rPr>
          <w:rStyle w:val="Strong"/>
          <w:b w:val="0"/>
          <w:bCs w:val="0"/>
          <w:color w:val="auto"/>
        </w:rPr>
        <w:t xml:space="preserve"> Levels Plan - Proposed</w:t>
      </w:r>
    </w:p>
    <w:p w14:paraId="31A5B72D" w14:textId="2F40A0A6" w:rsidR="000A3130" w:rsidRDefault="0002493A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 xml:space="preserve">EA </w:t>
      </w:r>
      <w:r w:rsidR="000A3130">
        <w:rPr>
          <w:rStyle w:val="Strong"/>
          <w:b w:val="0"/>
          <w:bCs w:val="0"/>
          <w:color w:val="auto"/>
        </w:rPr>
        <w:t>Flood Maps for Planning</w:t>
      </w:r>
    </w:p>
    <w:p w14:paraId="37831ACE" w14:textId="553EE4A3" w:rsidR="000A3130" w:rsidRDefault="000A3130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UU Safe Dig Map</w:t>
      </w:r>
    </w:p>
    <w:p w14:paraId="35FD34E8" w14:textId="77777777" w:rsidR="00497B20" w:rsidRPr="00497B20" w:rsidRDefault="00497B20" w:rsidP="00497B20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 w:rsidRPr="00497B20">
        <w:rPr>
          <w:rStyle w:val="Strong"/>
          <w:b w:val="0"/>
          <w:bCs w:val="0"/>
          <w:color w:val="auto"/>
        </w:rPr>
        <w:t>Previous Review PRE/2026/0164</w:t>
      </w:r>
    </w:p>
    <w:p w14:paraId="7874E816" w14:textId="77777777" w:rsidR="000A3130" w:rsidRPr="000A3130" w:rsidRDefault="000A3130" w:rsidP="000A3130">
      <w:pPr>
        <w:spacing w:after="120"/>
        <w:rPr>
          <w:rStyle w:val="Strong"/>
          <w:b w:val="0"/>
          <w:bCs w:val="0"/>
          <w:color w:val="auto"/>
        </w:rPr>
      </w:pPr>
    </w:p>
    <w:p w14:paraId="6DD34662" w14:textId="0CEB41C5" w:rsidR="0049787C" w:rsidRPr="001B5151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1B5151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4C3F019E" w14:textId="00490C65" w:rsidR="003F4C49" w:rsidRPr="007F5868" w:rsidRDefault="00343CC4" w:rsidP="00410BDC">
      <w:pPr>
        <w:pStyle w:val="ListParagraph"/>
        <w:numPr>
          <w:ilvl w:val="0"/>
          <w:numId w:val="1"/>
        </w:numPr>
        <w:rPr>
          <w:rFonts w:eastAsia="Calibri" w:cs="Arial"/>
        </w:rPr>
      </w:pPr>
      <w:r w:rsidRPr="007F5868">
        <w:rPr>
          <w:rFonts w:eastAsia="Calibri" w:cs="Arial"/>
        </w:rPr>
        <w:t>T</w:t>
      </w:r>
      <w:r w:rsidRPr="007F5868">
        <w:rPr>
          <w:rFonts w:eastAsia="Calibri" w:cs="Arial"/>
        </w:rPr>
        <w:t xml:space="preserve">he drainage proposal is for discharge to a combined sewer which is the bottom tier of the </w:t>
      </w:r>
      <w:r w:rsidR="006B6B6E">
        <w:rPr>
          <w:rFonts w:eastAsia="Calibri" w:cs="Arial"/>
        </w:rPr>
        <w:t xml:space="preserve">SuDS </w:t>
      </w:r>
      <w:r w:rsidRPr="007F5868">
        <w:rPr>
          <w:rFonts w:eastAsia="Calibri" w:cs="Arial"/>
        </w:rPr>
        <w:t>hierarchy</w:t>
      </w:r>
      <w:r w:rsidRPr="007F5868">
        <w:rPr>
          <w:rFonts w:eastAsia="Calibri" w:cs="Arial"/>
        </w:rPr>
        <w:t xml:space="preserve">. A comprehensive review of </w:t>
      </w:r>
      <w:r w:rsidR="007F5868" w:rsidRPr="007F5868">
        <w:rPr>
          <w:rFonts w:eastAsia="Calibri" w:cs="Arial"/>
        </w:rPr>
        <w:t>potential alternatives and mitigations is required before this could be considered acceptable.</w:t>
      </w:r>
      <w:r w:rsidRPr="007F5868">
        <w:rPr>
          <w:rFonts w:eastAsia="Calibri" w:cs="Arial"/>
        </w:rPr>
        <w:t xml:space="preserve"> </w:t>
      </w:r>
    </w:p>
    <w:p w14:paraId="7061FB4A" w14:textId="77777777" w:rsidR="00053ACE" w:rsidRPr="00053ACE" w:rsidRDefault="00053ACE" w:rsidP="00053ACE">
      <w:pPr>
        <w:pStyle w:val="ListParagraph"/>
        <w:rPr>
          <w:rFonts w:eastAsia="Calibri" w:cs="Arial"/>
        </w:rPr>
      </w:pPr>
    </w:p>
    <w:p w14:paraId="3908DB16" w14:textId="0C4AA4A8" w:rsidR="006A2CCC" w:rsidRPr="006D5463" w:rsidRDefault="006A2CCC">
      <w:pPr>
        <w:pStyle w:val="ListParagraph"/>
        <w:numPr>
          <w:ilvl w:val="0"/>
          <w:numId w:val="1"/>
        </w:numPr>
        <w:rPr>
          <w:rFonts w:eastAsia="Calibri" w:cs="Arial"/>
        </w:rPr>
      </w:pPr>
      <w:r w:rsidRPr="006D5463">
        <w:rPr>
          <w:rFonts w:eastAsia="Calibri" w:cs="Arial"/>
        </w:rPr>
        <w:lastRenderedPageBreak/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23C9A4A6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Control at Source (Infiltration / Recycling)</w:t>
      </w:r>
    </w:p>
    <w:p w14:paraId="09BE3CFD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On Site Treatment (Basins, Swales, Rain gardens, Tree pits)</w:t>
      </w:r>
    </w:p>
    <w:p w14:paraId="623670BA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Local Treatment (Adoptable Ponds, Basins, Swales etc)</w:t>
      </w:r>
    </w:p>
    <w:p w14:paraId="5D8F7FF6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Regional Treatment (ditto usually to a larger scale)</w:t>
      </w:r>
    </w:p>
    <w:p w14:paraId="652CEBE3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Watercourses / Bodies</w:t>
      </w:r>
    </w:p>
    <w:p w14:paraId="07625669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SW Sewers</w:t>
      </w:r>
    </w:p>
    <w:p w14:paraId="323C64E1" w14:textId="65D96332" w:rsidR="00EA66CF" w:rsidRPr="00EA66CF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Combined Sewers</w:t>
      </w:r>
    </w:p>
    <w:p w14:paraId="7E067A93" w14:textId="77777777" w:rsidR="00DB3A0D" w:rsidRPr="0078197A" w:rsidRDefault="00DB3A0D" w:rsidP="0078197A">
      <w:pPr>
        <w:spacing w:after="0"/>
        <w:rPr>
          <w:rFonts w:eastAsia="Calibri" w:cs="Arial"/>
        </w:rPr>
      </w:pPr>
    </w:p>
    <w:p w14:paraId="1280C525" w14:textId="42365A74" w:rsidR="00B0510D" w:rsidRDefault="00F43ABE" w:rsidP="00B0510D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 w:rsidRPr="00F43ABE">
        <w:rPr>
          <w:rFonts w:eastAsia="Calibri" w:cs="Arial"/>
        </w:rPr>
        <w:t>The</w:t>
      </w:r>
      <w:r w:rsidR="00B0510D" w:rsidRPr="00B0510D">
        <w:rPr>
          <w:rFonts w:ascii="Aptos" w:hAnsi="Aptos" w:cs="Aptos"/>
          <w14:ligatures w14:val="standardContextual"/>
        </w:rPr>
        <w:t xml:space="preserve"> </w:t>
      </w:r>
      <w:r w:rsidR="00B0510D" w:rsidRPr="00B0510D">
        <w:rPr>
          <w:rFonts w:eastAsia="Calibri" w:cs="Arial"/>
        </w:rPr>
        <w:t>SI and drainage strategy reports have discounted infiltration despite reasonable rates being achieved during testing.</w:t>
      </w:r>
      <w:r w:rsidR="00B0510D">
        <w:rPr>
          <w:rFonts w:eastAsia="Calibri" w:cs="Arial"/>
        </w:rPr>
        <w:t xml:space="preserve"> </w:t>
      </w:r>
      <w:r w:rsidR="00B0510D" w:rsidRPr="00B0510D">
        <w:rPr>
          <w:rFonts w:eastAsia="Calibri" w:cs="Arial"/>
        </w:rPr>
        <w:t xml:space="preserve">The minimum for infiltration </w:t>
      </w:r>
      <w:r w:rsidR="0024629F">
        <w:rPr>
          <w:rFonts w:eastAsia="Calibri" w:cs="Arial"/>
        </w:rPr>
        <w:t xml:space="preserve">in CIRIA guidance </w:t>
      </w:r>
      <w:r w:rsidR="00B0510D" w:rsidRPr="00B0510D">
        <w:rPr>
          <w:rFonts w:eastAsia="Calibri" w:cs="Arial"/>
        </w:rPr>
        <w:t>is 1</w:t>
      </w:r>
      <w:r w:rsidR="00E85746">
        <w:rPr>
          <w:rFonts w:eastAsia="Calibri" w:cs="Arial"/>
        </w:rPr>
        <w:t xml:space="preserve"> </w:t>
      </w:r>
      <w:r w:rsidR="00B0510D" w:rsidRPr="00B0510D">
        <w:rPr>
          <w:rFonts w:eastAsia="Calibri" w:cs="Arial"/>
        </w:rPr>
        <w:t>x 10</w:t>
      </w:r>
      <w:r w:rsidR="00B0510D" w:rsidRPr="00B0510D">
        <w:rPr>
          <w:rFonts w:eastAsia="Calibri" w:cs="Arial"/>
          <w:vertAlign w:val="superscript"/>
        </w:rPr>
        <w:t>-6</w:t>
      </w:r>
      <w:r w:rsidR="00B0510D" w:rsidRPr="00B0510D">
        <w:rPr>
          <w:rFonts w:eastAsia="Calibri" w:cs="Arial"/>
        </w:rPr>
        <w:t xml:space="preserve"> m/s.</w:t>
      </w:r>
      <w:r w:rsidR="0061758A">
        <w:rPr>
          <w:rFonts w:eastAsia="Calibri" w:cs="Arial"/>
        </w:rPr>
        <w:t xml:space="preserve"> However, a</w:t>
      </w:r>
      <w:r w:rsidR="000A47D0">
        <w:rPr>
          <w:rFonts w:eastAsia="Calibri" w:cs="Arial"/>
        </w:rPr>
        <w:t xml:space="preserve"> more practicable minimum </w:t>
      </w:r>
      <w:r w:rsidR="0061758A">
        <w:rPr>
          <w:rFonts w:eastAsia="Calibri" w:cs="Arial"/>
        </w:rPr>
        <w:t>rate is 8</w:t>
      </w:r>
      <w:r w:rsidR="00E85746">
        <w:rPr>
          <w:rFonts w:eastAsia="Calibri" w:cs="Arial"/>
        </w:rPr>
        <w:t>.</w:t>
      </w:r>
      <w:r w:rsidR="0061758A">
        <w:rPr>
          <w:rFonts w:eastAsia="Calibri" w:cs="Arial"/>
        </w:rPr>
        <w:t>3</w:t>
      </w:r>
      <w:r w:rsidR="00E85746">
        <w:rPr>
          <w:rFonts w:eastAsia="Calibri" w:cs="Arial"/>
        </w:rPr>
        <w:t xml:space="preserve"> </w:t>
      </w:r>
      <w:r w:rsidR="0061758A">
        <w:rPr>
          <w:rFonts w:eastAsia="Calibri" w:cs="Arial"/>
        </w:rPr>
        <w:t xml:space="preserve">x </w:t>
      </w:r>
      <w:r w:rsidR="00E85746" w:rsidRPr="00B0510D">
        <w:rPr>
          <w:rFonts w:eastAsia="Calibri" w:cs="Arial"/>
        </w:rPr>
        <w:t>10</w:t>
      </w:r>
      <w:r w:rsidR="00E85746" w:rsidRPr="00B0510D">
        <w:rPr>
          <w:rFonts w:eastAsia="Calibri" w:cs="Arial"/>
          <w:vertAlign w:val="superscript"/>
        </w:rPr>
        <w:t>-6</w:t>
      </w:r>
      <w:r w:rsidR="00E85746" w:rsidRPr="00B0510D">
        <w:rPr>
          <w:rFonts w:eastAsia="Calibri" w:cs="Arial"/>
        </w:rPr>
        <w:t xml:space="preserve"> m/s</w:t>
      </w:r>
      <w:r w:rsidR="00E85746">
        <w:rPr>
          <w:rFonts w:eastAsia="Calibri" w:cs="Arial"/>
        </w:rPr>
        <w:t xml:space="preserve"> (30mm/hr)</w:t>
      </w:r>
      <w:r w:rsidR="000A47D0">
        <w:rPr>
          <w:rFonts w:eastAsia="Calibri" w:cs="Arial"/>
        </w:rPr>
        <w:t xml:space="preserve">. </w:t>
      </w:r>
      <w:r w:rsidR="005518A5">
        <w:rPr>
          <w:rFonts w:eastAsia="Calibri" w:cs="Arial"/>
        </w:rPr>
        <w:t>These</w:t>
      </w:r>
      <w:r w:rsidR="00803D56">
        <w:rPr>
          <w:rFonts w:eastAsia="Calibri" w:cs="Arial"/>
        </w:rPr>
        <w:t xml:space="preserve"> are significantly lower than the observed rates during testing</w:t>
      </w:r>
      <w:r w:rsidR="005518A5">
        <w:rPr>
          <w:rFonts w:eastAsia="Calibri" w:cs="Arial"/>
        </w:rPr>
        <w:t>.</w:t>
      </w:r>
    </w:p>
    <w:p w14:paraId="1958312F" w14:textId="77777777" w:rsidR="005518A5" w:rsidRDefault="005518A5" w:rsidP="005518A5">
      <w:pPr>
        <w:pStyle w:val="ListParagraph"/>
        <w:spacing w:after="0"/>
        <w:rPr>
          <w:rFonts w:eastAsia="Calibri" w:cs="Arial"/>
        </w:rPr>
      </w:pPr>
    </w:p>
    <w:p w14:paraId="1E1940B2" w14:textId="77777777" w:rsidR="005518A5" w:rsidRPr="00B0510D" w:rsidRDefault="005518A5" w:rsidP="005518A5">
      <w:pPr>
        <w:pStyle w:val="ListParagraph"/>
        <w:numPr>
          <w:ilvl w:val="0"/>
          <w:numId w:val="1"/>
        </w:numPr>
        <w:rPr>
          <w:rFonts w:eastAsia="Calibri" w:cs="Arial"/>
        </w:rPr>
      </w:pPr>
      <w:r w:rsidRPr="00B0510D">
        <w:rPr>
          <w:rFonts w:eastAsia="Calibri" w:cs="Arial"/>
        </w:rPr>
        <w:t xml:space="preserve">The reasons given appear to be due to contamination of the made ground. </w:t>
      </w:r>
      <w:r>
        <w:rPr>
          <w:rFonts w:eastAsia="Calibri" w:cs="Arial"/>
        </w:rPr>
        <w:t xml:space="preserve">The reports do not indicate any migration of contaminants into the subsoils. </w:t>
      </w:r>
      <w:r w:rsidRPr="00B0510D">
        <w:rPr>
          <w:rFonts w:eastAsia="Calibri" w:cs="Arial"/>
        </w:rPr>
        <w:t xml:space="preserve">However, the site is currently unpaved and therefore rainfall is assumed to be draining through with no issues. </w:t>
      </w:r>
    </w:p>
    <w:p w14:paraId="5BACBD75" w14:textId="69E29CED" w:rsidR="005518A5" w:rsidRPr="007D3F26" w:rsidRDefault="005518A5" w:rsidP="007D3F26">
      <w:pPr>
        <w:pStyle w:val="ListParagraph"/>
        <w:rPr>
          <w:rFonts w:eastAsia="Calibri" w:cs="Arial"/>
        </w:rPr>
      </w:pPr>
      <w:r w:rsidRPr="00B0510D">
        <w:rPr>
          <w:rFonts w:eastAsia="Calibri" w:cs="Arial"/>
        </w:rPr>
        <w:t xml:space="preserve">This is therefore what should be mimicked as much as possible. </w:t>
      </w:r>
      <w:r w:rsidRPr="007D3F26">
        <w:rPr>
          <w:rFonts w:eastAsia="Calibri" w:cs="Arial"/>
        </w:rPr>
        <w:t>A diffuse infiltration approach may provide an option.</w:t>
      </w:r>
    </w:p>
    <w:p w14:paraId="0CED1AB5" w14:textId="77777777" w:rsidR="005518A5" w:rsidRDefault="005518A5" w:rsidP="005518A5">
      <w:pPr>
        <w:pStyle w:val="ListParagraph"/>
        <w:rPr>
          <w:rFonts w:eastAsia="Calibri" w:cs="Arial"/>
        </w:rPr>
      </w:pPr>
      <w:r w:rsidRPr="00B0510D">
        <w:rPr>
          <w:rFonts w:eastAsia="Calibri" w:cs="Arial"/>
        </w:rPr>
        <w:t>The made ground appears to be approx. 1200mm depth typically. If a more traditional soakaway approach is identified, then there may be potential to discharge from the constructed areas to below this level.</w:t>
      </w:r>
    </w:p>
    <w:p w14:paraId="7B60FD1D" w14:textId="77777777" w:rsidR="002721F6" w:rsidRPr="00B0510D" w:rsidRDefault="002721F6" w:rsidP="00B0510D">
      <w:pPr>
        <w:pStyle w:val="ListParagraph"/>
        <w:rPr>
          <w:rFonts w:eastAsia="Calibri" w:cs="Arial"/>
        </w:rPr>
      </w:pPr>
    </w:p>
    <w:p w14:paraId="597ED23E" w14:textId="4FA42EE8" w:rsidR="00B0510D" w:rsidRPr="003D764F" w:rsidRDefault="002721F6" w:rsidP="009E412B">
      <w:pPr>
        <w:pStyle w:val="ListParagraph"/>
        <w:numPr>
          <w:ilvl w:val="0"/>
          <w:numId w:val="1"/>
        </w:numPr>
        <w:rPr>
          <w:rFonts w:eastAsia="Calibri" w:cs="Arial"/>
        </w:rPr>
      </w:pPr>
      <w:r w:rsidRPr="003D764F">
        <w:rPr>
          <w:rFonts w:eastAsia="Calibri" w:cs="Arial"/>
        </w:rPr>
        <w:t>A</w:t>
      </w:r>
      <w:r w:rsidR="00B0510D" w:rsidRPr="003D764F">
        <w:rPr>
          <w:rFonts w:eastAsia="Calibri" w:cs="Arial"/>
        </w:rPr>
        <w:t xml:space="preserve"> </w:t>
      </w:r>
      <w:r w:rsidRPr="003D764F">
        <w:rPr>
          <w:rFonts w:eastAsia="Calibri" w:cs="Arial"/>
        </w:rPr>
        <w:t xml:space="preserve">600mm deep </w:t>
      </w:r>
      <w:r w:rsidR="00B0510D" w:rsidRPr="003D764F">
        <w:rPr>
          <w:rFonts w:eastAsia="Calibri" w:cs="Arial"/>
        </w:rPr>
        <w:t xml:space="preserve">cover system </w:t>
      </w:r>
      <w:r w:rsidRPr="003D764F">
        <w:rPr>
          <w:rFonts w:eastAsia="Calibri" w:cs="Arial"/>
        </w:rPr>
        <w:t xml:space="preserve">is </w:t>
      </w:r>
      <w:r w:rsidR="00B0510D" w:rsidRPr="003D764F">
        <w:rPr>
          <w:rFonts w:eastAsia="Calibri" w:cs="Arial"/>
        </w:rPr>
        <w:t>being proposed</w:t>
      </w:r>
      <w:r w:rsidRPr="003D764F">
        <w:rPr>
          <w:rFonts w:eastAsia="Calibri" w:cs="Arial"/>
        </w:rPr>
        <w:t xml:space="preserve">. </w:t>
      </w:r>
      <w:r w:rsidR="00D66C42" w:rsidRPr="003D764F">
        <w:rPr>
          <w:rFonts w:eastAsia="Calibri" w:cs="Arial"/>
        </w:rPr>
        <w:t xml:space="preserve">This appears to </w:t>
      </w:r>
      <w:r w:rsidRPr="003D764F">
        <w:rPr>
          <w:rFonts w:eastAsia="Calibri" w:cs="Arial"/>
        </w:rPr>
        <w:t>involve</w:t>
      </w:r>
      <w:r w:rsidR="00B0510D" w:rsidRPr="003D764F">
        <w:rPr>
          <w:rFonts w:eastAsia="Calibri" w:cs="Arial"/>
        </w:rPr>
        <w:t xml:space="preserve"> removing a depth of material and replacing it with clean materials.</w:t>
      </w:r>
      <w:r w:rsidR="003D764F" w:rsidRPr="003D764F">
        <w:rPr>
          <w:rFonts w:eastAsia="Calibri" w:cs="Arial"/>
        </w:rPr>
        <w:t xml:space="preserve"> </w:t>
      </w:r>
      <w:r w:rsidR="007947BD" w:rsidRPr="003D764F">
        <w:rPr>
          <w:rFonts w:eastAsia="Calibri" w:cs="Arial"/>
        </w:rPr>
        <w:t xml:space="preserve">Has the feasibility for remediating or removing </w:t>
      </w:r>
      <w:r w:rsidR="003A3736">
        <w:rPr>
          <w:rFonts w:eastAsia="Calibri" w:cs="Arial"/>
        </w:rPr>
        <w:t>further</w:t>
      </w:r>
      <w:r w:rsidR="007947BD" w:rsidRPr="003D764F">
        <w:rPr>
          <w:rFonts w:eastAsia="Calibri" w:cs="Arial"/>
        </w:rPr>
        <w:t xml:space="preserve"> contaminated material been assessed</w:t>
      </w:r>
      <w:r w:rsidR="000A6108">
        <w:rPr>
          <w:rFonts w:eastAsia="Calibri" w:cs="Arial"/>
        </w:rPr>
        <w:t xml:space="preserve"> to facilitate </w:t>
      </w:r>
      <w:r w:rsidR="00C17329">
        <w:rPr>
          <w:rFonts w:eastAsia="Calibri" w:cs="Arial"/>
        </w:rPr>
        <w:t>infiltration</w:t>
      </w:r>
      <w:r w:rsidR="007947BD" w:rsidRPr="003D764F">
        <w:rPr>
          <w:rFonts w:eastAsia="Calibri" w:cs="Arial"/>
        </w:rPr>
        <w:t>.</w:t>
      </w:r>
      <w:r w:rsidR="003A3736">
        <w:rPr>
          <w:rFonts w:eastAsia="Calibri" w:cs="Arial"/>
        </w:rPr>
        <w:t xml:space="preserve"> </w:t>
      </w:r>
    </w:p>
    <w:p w14:paraId="3EAA2BB2" w14:textId="3E04E880" w:rsidR="00AD52A4" w:rsidRPr="00612D5E" w:rsidRDefault="00AD52A4" w:rsidP="00612D5E">
      <w:pPr>
        <w:pStyle w:val="ListParagraph"/>
        <w:spacing w:after="0"/>
        <w:rPr>
          <w:rFonts w:eastAsia="Calibri" w:cs="Arial"/>
        </w:rPr>
      </w:pPr>
    </w:p>
    <w:p w14:paraId="75D09708" w14:textId="369190E5" w:rsidR="00C37A5A" w:rsidRDefault="00C37A5A" w:rsidP="00C37A5A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>Discharging to surface water sewers and watercourses has been discounted</w:t>
      </w:r>
      <w:r w:rsidRPr="00AB4CE0">
        <w:rPr>
          <w:rFonts w:eastAsia="Calibri" w:cs="Arial"/>
        </w:rPr>
        <w:t xml:space="preserve"> as there are no</w:t>
      </w:r>
      <w:r>
        <w:rPr>
          <w:rFonts w:eastAsia="Calibri" w:cs="Arial"/>
        </w:rPr>
        <w:t xml:space="preserve">ne </w:t>
      </w:r>
      <w:r w:rsidRPr="00AB4CE0">
        <w:rPr>
          <w:rFonts w:eastAsia="Calibri" w:cs="Arial"/>
        </w:rPr>
        <w:t>within the immediate vicinity</w:t>
      </w:r>
      <w:r>
        <w:rPr>
          <w:rFonts w:eastAsia="Calibri" w:cs="Arial"/>
        </w:rPr>
        <w:t>.</w:t>
      </w:r>
      <w:r w:rsidRPr="00AB4CE0">
        <w:rPr>
          <w:rFonts w:eastAsia="Calibri" w:cs="Arial"/>
        </w:rPr>
        <w:t xml:space="preserve"> </w:t>
      </w:r>
      <w:r w:rsidR="0046284E">
        <w:rPr>
          <w:rFonts w:eastAsia="Calibri" w:cs="Arial"/>
        </w:rPr>
        <w:t>However</w:t>
      </w:r>
      <w:r w:rsidR="00F5733F">
        <w:rPr>
          <w:rFonts w:eastAsia="Calibri" w:cs="Arial"/>
        </w:rPr>
        <w:t>, it</w:t>
      </w:r>
      <w:r w:rsidR="0046284E" w:rsidRPr="0046284E">
        <w:rPr>
          <w:rFonts w:eastAsia="Calibri" w:cs="Arial"/>
        </w:rPr>
        <w:t xml:space="preserve"> is noted that EA guidance for foul sewer connections to avoid small sewage discharges is 30m per dwelling. It is therefore considered that a similar approach for SW connections to a SW outfall should be adopted. Therefore, for a </w:t>
      </w:r>
      <w:r w:rsidR="00F5733F">
        <w:rPr>
          <w:rFonts w:eastAsia="Calibri" w:cs="Arial"/>
        </w:rPr>
        <w:t>27</w:t>
      </w:r>
      <w:r w:rsidR="0046284E" w:rsidRPr="0046284E">
        <w:rPr>
          <w:rFonts w:eastAsia="Calibri" w:cs="Arial"/>
        </w:rPr>
        <w:t xml:space="preserve">No unit development, potential outfall arrangements within approx </w:t>
      </w:r>
      <w:r w:rsidR="00AE2418">
        <w:rPr>
          <w:rFonts w:eastAsia="Calibri" w:cs="Arial"/>
        </w:rPr>
        <w:t>800</w:t>
      </w:r>
      <w:r w:rsidR="0046284E" w:rsidRPr="0046284E">
        <w:rPr>
          <w:rFonts w:eastAsia="Calibri" w:cs="Arial"/>
        </w:rPr>
        <w:t>m should be assessed.</w:t>
      </w:r>
    </w:p>
    <w:p w14:paraId="6D9532DF" w14:textId="77777777" w:rsidR="00922F40" w:rsidRDefault="00922F40" w:rsidP="00922F40">
      <w:pPr>
        <w:pStyle w:val="ListParagraph"/>
        <w:spacing w:after="0"/>
        <w:rPr>
          <w:rFonts w:eastAsia="Calibri" w:cs="Arial"/>
        </w:rPr>
      </w:pPr>
    </w:p>
    <w:p w14:paraId="3A4C7DAB" w14:textId="65805B6F" w:rsidR="00AE2418" w:rsidRDefault="007F76E1" w:rsidP="00C37A5A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The site is </w:t>
      </w:r>
      <w:r w:rsidR="003E4163">
        <w:rPr>
          <w:rFonts w:eastAsia="Calibri" w:cs="Arial"/>
        </w:rPr>
        <w:t xml:space="preserve">adjacent to Broadfield Park which incorporates </w:t>
      </w:r>
      <w:r w:rsidR="00A65E7D">
        <w:rPr>
          <w:rFonts w:eastAsia="Calibri" w:cs="Arial"/>
        </w:rPr>
        <w:t>ponds to the north</w:t>
      </w:r>
      <w:r w:rsidR="0049078F">
        <w:rPr>
          <w:rFonts w:eastAsia="Calibri" w:cs="Arial"/>
        </w:rPr>
        <w:t xml:space="preserve"> (approx 150m from </w:t>
      </w:r>
      <w:r w:rsidR="00ED27A7">
        <w:rPr>
          <w:rFonts w:eastAsia="Calibri" w:cs="Arial"/>
        </w:rPr>
        <w:t>s</w:t>
      </w:r>
      <w:r w:rsidR="0049078F">
        <w:rPr>
          <w:rFonts w:eastAsia="Calibri" w:cs="Arial"/>
        </w:rPr>
        <w:t>ite)</w:t>
      </w:r>
      <w:r w:rsidR="00A65E7D">
        <w:rPr>
          <w:rFonts w:eastAsia="Calibri" w:cs="Arial"/>
        </w:rPr>
        <w:t xml:space="preserve">. </w:t>
      </w:r>
      <w:r w:rsidR="00ED27A7">
        <w:rPr>
          <w:rFonts w:eastAsia="Calibri" w:cs="Arial"/>
        </w:rPr>
        <w:t xml:space="preserve">It is </w:t>
      </w:r>
      <w:r w:rsidR="00905966">
        <w:rPr>
          <w:rFonts w:eastAsia="Calibri" w:cs="Arial"/>
        </w:rPr>
        <w:t xml:space="preserve">feasible </w:t>
      </w:r>
      <w:r w:rsidR="00ED27A7">
        <w:rPr>
          <w:rFonts w:eastAsia="Calibri" w:cs="Arial"/>
        </w:rPr>
        <w:t xml:space="preserve">that there may a drainage system for the park which </w:t>
      </w:r>
      <w:r w:rsidR="00905966">
        <w:rPr>
          <w:rFonts w:eastAsia="Calibri" w:cs="Arial"/>
        </w:rPr>
        <w:t xml:space="preserve">discharges to the ponds. </w:t>
      </w:r>
      <w:r w:rsidR="00A65E7D">
        <w:rPr>
          <w:rFonts w:eastAsia="Calibri" w:cs="Arial"/>
        </w:rPr>
        <w:t>Both the site and the park are RBC freehold land and therefore the feasibility of a connection into the pond</w:t>
      </w:r>
      <w:r w:rsidR="00703EC4">
        <w:rPr>
          <w:rFonts w:eastAsia="Calibri" w:cs="Arial"/>
        </w:rPr>
        <w:t>s</w:t>
      </w:r>
      <w:r w:rsidR="00A65E7D">
        <w:rPr>
          <w:rFonts w:eastAsia="Calibri" w:cs="Arial"/>
        </w:rPr>
        <w:t xml:space="preserve"> or the park drainage system should be comprehensively assessed.</w:t>
      </w:r>
      <w:r w:rsidR="00912A6B">
        <w:rPr>
          <w:rFonts w:eastAsia="Calibri" w:cs="Arial"/>
        </w:rPr>
        <w:t xml:space="preserve"> In </w:t>
      </w:r>
      <w:r w:rsidR="00FA4424">
        <w:rPr>
          <w:rFonts w:eastAsia="Calibri" w:cs="Arial"/>
        </w:rPr>
        <w:t>addition,</w:t>
      </w:r>
      <w:r w:rsidR="00912A6B">
        <w:rPr>
          <w:rFonts w:eastAsia="Calibri" w:cs="Arial"/>
        </w:rPr>
        <w:t xml:space="preserve"> there may be potential for a s104 </w:t>
      </w:r>
      <w:r w:rsidR="00FA4424">
        <w:rPr>
          <w:rFonts w:eastAsia="Calibri" w:cs="Arial"/>
        </w:rPr>
        <w:t>adoption of the drainage.</w:t>
      </w:r>
    </w:p>
    <w:p w14:paraId="7234DC0C" w14:textId="77777777" w:rsidR="00C37A5A" w:rsidRDefault="00C37A5A" w:rsidP="00C37A5A">
      <w:pPr>
        <w:pStyle w:val="ListParagraph"/>
        <w:spacing w:after="0"/>
        <w:rPr>
          <w:rFonts w:eastAsia="Calibri" w:cs="Arial"/>
        </w:rPr>
      </w:pPr>
    </w:p>
    <w:p w14:paraId="6AFC7E6E" w14:textId="6A1A4C42" w:rsidR="00AD52A4" w:rsidRPr="0078197A" w:rsidRDefault="00560AE7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RBC </w:t>
      </w:r>
      <w:r w:rsidR="00345CFF">
        <w:rPr>
          <w:rFonts w:eastAsia="Calibri" w:cs="Arial"/>
        </w:rPr>
        <w:t>encourage d</w:t>
      </w:r>
      <w:r w:rsidR="0054750B">
        <w:rPr>
          <w:rFonts w:eastAsia="Calibri" w:cs="Arial"/>
        </w:rPr>
        <w:t>evelop</w:t>
      </w:r>
      <w:r>
        <w:rPr>
          <w:rFonts w:eastAsia="Calibri" w:cs="Arial"/>
        </w:rPr>
        <w:t>ment</w:t>
      </w:r>
      <w:r w:rsidR="00345CFF">
        <w:rPr>
          <w:rFonts w:eastAsia="Calibri" w:cs="Arial"/>
        </w:rPr>
        <w:t>s</w:t>
      </w:r>
      <w:r>
        <w:rPr>
          <w:rFonts w:eastAsia="Calibri" w:cs="Arial"/>
        </w:rPr>
        <w:t xml:space="preserve"> of more than 5 dwellings </w:t>
      </w:r>
      <w:r w:rsidR="00345CFF">
        <w:rPr>
          <w:rFonts w:eastAsia="Calibri" w:cs="Arial"/>
        </w:rPr>
        <w:t xml:space="preserve">to be served by adopted highways. The adoption strategy for this site is not </w:t>
      </w:r>
      <w:r w:rsidR="007133F0">
        <w:rPr>
          <w:rFonts w:eastAsia="Calibri" w:cs="Arial"/>
        </w:rPr>
        <w:t>indicated</w:t>
      </w:r>
      <w:r w:rsidR="00345CFF">
        <w:rPr>
          <w:rFonts w:eastAsia="Calibri" w:cs="Arial"/>
        </w:rPr>
        <w:t xml:space="preserve"> but the </w:t>
      </w:r>
      <w:r w:rsidR="000A2FAA">
        <w:rPr>
          <w:rFonts w:eastAsia="Calibri" w:cs="Arial"/>
        </w:rPr>
        <w:t xml:space="preserve">drainage is receiving both highway and private drainage and therefore would be </w:t>
      </w:r>
      <w:r w:rsidR="007133F0">
        <w:rPr>
          <w:rFonts w:eastAsia="Calibri" w:cs="Arial"/>
        </w:rPr>
        <w:t>u</w:t>
      </w:r>
      <w:r w:rsidR="000A2FAA">
        <w:rPr>
          <w:rFonts w:eastAsia="Calibri" w:cs="Arial"/>
        </w:rPr>
        <w:t>nacceptable from a highw</w:t>
      </w:r>
      <w:r w:rsidR="007133F0">
        <w:rPr>
          <w:rFonts w:eastAsia="Calibri" w:cs="Arial"/>
        </w:rPr>
        <w:t>ay</w:t>
      </w:r>
      <w:r w:rsidR="000A2FAA">
        <w:rPr>
          <w:rFonts w:eastAsia="Calibri" w:cs="Arial"/>
        </w:rPr>
        <w:t>s adoption perspective</w:t>
      </w:r>
      <w:r w:rsidR="007133F0">
        <w:rPr>
          <w:rFonts w:eastAsia="Calibri" w:cs="Arial"/>
        </w:rPr>
        <w:t>.</w:t>
      </w:r>
    </w:p>
    <w:p w14:paraId="725DE488" w14:textId="77777777" w:rsidR="00D533BF" w:rsidRPr="00D533BF" w:rsidRDefault="00D533BF" w:rsidP="00D533BF">
      <w:pPr>
        <w:spacing w:after="0"/>
        <w:rPr>
          <w:rFonts w:eastAsia="Calibri" w:cs="Arial"/>
        </w:rPr>
      </w:pPr>
    </w:p>
    <w:p w14:paraId="76A64397" w14:textId="5695F7CC" w:rsidR="00D66C55" w:rsidRPr="009A1991" w:rsidRDefault="00F27B4F" w:rsidP="009A1991">
      <w:pPr>
        <w:autoSpaceDE w:val="0"/>
        <w:autoSpaceDN w:val="0"/>
        <w:adjustRightInd w:val="0"/>
        <w:spacing w:after="120"/>
        <w:rPr>
          <w:rFonts w:cs="Arial"/>
          <w:b/>
          <w:smallCaps/>
          <w:u w:val="single"/>
        </w:rPr>
      </w:pPr>
      <w:r w:rsidRPr="008D31F4">
        <w:rPr>
          <w:rStyle w:val="SubtleReference"/>
          <w:rFonts w:cs="Arial"/>
          <w:b/>
          <w:color w:val="auto"/>
        </w:rPr>
        <w:t>Drainage &amp; Flood Officer Summary:</w:t>
      </w:r>
    </w:p>
    <w:p w14:paraId="68B12447" w14:textId="14EE972B" w:rsidR="00393F3E" w:rsidRPr="00393F3E" w:rsidRDefault="004D74FF">
      <w:pPr>
        <w:pStyle w:val="NoSpacing"/>
        <w:numPr>
          <w:ilvl w:val="0"/>
          <w:numId w:val="3"/>
        </w:numPr>
        <w:spacing w:line="276" w:lineRule="auto"/>
      </w:pPr>
      <w:r>
        <w:rPr>
          <w:rFonts w:eastAsia="Calibri" w:cs="Arial"/>
        </w:rPr>
        <w:lastRenderedPageBreak/>
        <w:t xml:space="preserve">The current proposal </w:t>
      </w:r>
      <w:r w:rsidR="00957652">
        <w:rPr>
          <w:rFonts w:eastAsia="Calibri" w:cs="Arial"/>
        </w:rPr>
        <w:t xml:space="preserve">for </w:t>
      </w:r>
      <w:r>
        <w:rPr>
          <w:rFonts w:eastAsia="Calibri" w:cs="Arial"/>
        </w:rPr>
        <w:t xml:space="preserve">discharge all </w:t>
      </w:r>
      <w:r w:rsidR="004E1824">
        <w:rPr>
          <w:rFonts w:eastAsia="Calibri" w:cs="Arial"/>
        </w:rPr>
        <w:t>surface water from the site to a combined sewer is not acceptable in principle</w:t>
      </w:r>
      <w:r w:rsidR="00393F3E">
        <w:rPr>
          <w:rFonts w:eastAsia="Calibri" w:cs="Arial"/>
        </w:rPr>
        <w:t>.</w:t>
      </w:r>
    </w:p>
    <w:p w14:paraId="78949A90" w14:textId="48D7A3AD" w:rsidR="003C753A" w:rsidRPr="00393F3E" w:rsidRDefault="00393F3E">
      <w:pPr>
        <w:pStyle w:val="NoSpacing"/>
        <w:numPr>
          <w:ilvl w:val="0"/>
          <w:numId w:val="3"/>
        </w:numPr>
        <w:spacing w:line="276" w:lineRule="auto"/>
      </w:pPr>
      <w:r>
        <w:rPr>
          <w:rFonts w:eastAsia="Calibri" w:cs="Arial"/>
        </w:rPr>
        <w:t>The options for alternative discharge via infiltration to ground have not been sufficiently investigated in order for them to be discounted.</w:t>
      </w:r>
      <w:r w:rsidR="004D74FF">
        <w:rPr>
          <w:rFonts w:eastAsia="Calibri" w:cs="Arial"/>
        </w:rPr>
        <w:t xml:space="preserve"> </w:t>
      </w:r>
    </w:p>
    <w:p w14:paraId="3A8688E8" w14:textId="52A0C16F" w:rsidR="00393F3E" w:rsidRPr="00393F3E" w:rsidRDefault="00393F3E" w:rsidP="00393F3E">
      <w:pPr>
        <w:pStyle w:val="NoSpacing"/>
        <w:numPr>
          <w:ilvl w:val="0"/>
          <w:numId w:val="3"/>
        </w:numPr>
        <w:spacing w:line="276" w:lineRule="auto"/>
      </w:pPr>
      <w:r>
        <w:rPr>
          <w:rFonts w:eastAsia="Calibri" w:cs="Arial"/>
        </w:rPr>
        <w:t xml:space="preserve">The options for alternative discharge </w:t>
      </w:r>
      <w:r>
        <w:rPr>
          <w:rFonts w:eastAsia="Calibri" w:cs="Arial"/>
        </w:rPr>
        <w:t>to a surface water outfall</w:t>
      </w:r>
      <w:r>
        <w:rPr>
          <w:rFonts w:eastAsia="Calibri" w:cs="Arial"/>
        </w:rPr>
        <w:t xml:space="preserve"> have not been sufficiently investigated in order for them to be discounted. </w:t>
      </w:r>
    </w:p>
    <w:p w14:paraId="3C2D1044" w14:textId="4FB2D23B" w:rsidR="00393F3E" w:rsidRDefault="00DA09AB">
      <w:pPr>
        <w:pStyle w:val="NoSpacing"/>
        <w:numPr>
          <w:ilvl w:val="0"/>
          <w:numId w:val="3"/>
        </w:numPr>
        <w:spacing w:line="276" w:lineRule="auto"/>
      </w:pPr>
      <w:r>
        <w:t>Adoption strategies for drainage and highways should be reviewed.</w:t>
      </w:r>
    </w:p>
    <w:p w14:paraId="078BE2A9" w14:textId="35132735" w:rsidR="00957652" w:rsidRPr="00990C3C" w:rsidRDefault="00957652">
      <w:pPr>
        <w:pStyle w:val="NoSpacing"/>
        <w:numPr>
          <w:ilvl w:val="0"/>
          <w:numId w:val="3"/>
        </w:numPr>
        <w:spacing w:line="276" w:lineRule="auto"/>
      </w:pPr>
      <w:r>
        <w:t>The above points should be addressed prior to approval and not left to conditions</w:t>
      </w:r>
      <w:r w:rsidR="00474B91">
        <w:t>.</w:t>
      </w:r>
    </w:p>
    <w:p w14:paraId="289956F1" w14:textId="599D17B6" w:rsidR="00990C3C" w:rsidRPr="00990C3C" w:rsidRDefault="00990C3C" w:rsidP="00990C3C">
      <w:pPr>
        <w:pStyle w:val="NoSpacing"/>
        <w:spacing w:line="276" w:lineRule="auto"/>
        <w:ind w:left="1080"/>
      </w:pPr>
    </w:p>
    <w:p w14:paraId="5C862F8E" w14:textId="77777777" w:rsidR="005946F3" w:rsidRPr="00074DFF" w:rsidRDefault="005946F3" w:rsidP="00B077AA">
      <w:pPr>
        <w:pStyle w:val="NoSpacing"/>
        <w:spacing w:line="276" w:lineRule="auto"/>
      </w:pPr>
    </w:p>
    <w:p w14:paraId="6F40B711" w14:textId="1D3966F2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77777777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4F3982C2" w14:textId="60D88DE8" w:rsidR="001D7724" w:rsidRPr="001D7724" w:rsidRDefault="00C9034C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>
        <w:pict w14:anchorId="129F9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5" type="#_x0000_t75" alt="Mail" style="width:15.6pt;height:12.6pt;visibility:visible;mso-wrap-style:square">
            <v:imagedata r:id="rId12" o:title="Mail"/>
          </v:shape>
        </w:pict>
      </w:r>
      <w:r w:rsidR="00E31FA5"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="00E31FA5"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8480E" w14:textId="77777777" w:rsidR="00C9034C" w:rsidRDefault="00C9034C" w:rsidP="00D546D5">
      <w:r>
        <w:separator/>
      </w:r>
    </w:p>
  </w:endnote>
  <w:endnote w:type="continuationSeparator" w:id="0">
    <w:p w14:paraId="1CC55CED" w14:textId="77777777" w:rsidR="00C9034C" w:rsidRDefault="00C9034C" w:rsidP="00D546D5">
      <w:r>
        <w:continuationSeparator/>
      </w:r>
    </w:p>
  </w:endnote>
  <w:endnote w:type="continuationNotice" w:id="1">
    <w:p w14:paraId="147E26E5" w14:textId="77777777" w:rsidR="00C9034C" w:rsidRDefault="00C9034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6E15F" w14:textId="77777777" w:rsidR="00C9034C" w:rsidRDefault="00C9034C" w:rsidP="00D546D5">
      <w:r>
        <w:separator/>
      </w:r>
    </w:p>
  </w:footnote>
  <w:footnote w:type="continuationSeparator" w:id="0">
    <w:p w14:paraId="0A9E97A9" w14:textId="77777777" w:rsidR="00C9034C" w:rsidRDefault="00C9034C" w:rsidP="00D546D5">
      <w:r>
        <w:continuationSeparator/>
      </w:r>
    </w:p>
  </w:footnote>
  <w:footnote w:type="continuationNotice" w:id="1">
    <w:p w14:paraId="31DC39F2" w14:textId="77777777" w:rsidR="00C9034C" w:rsidRDefault="00C9034C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AD6684"/>
    <w:multiLevelType w:val="hybridMultilevel"/>
    <w:tmpl w:val="AF5A953E"/>
    <w:lvl w:ilvl="0" w:tplc="E012D8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A6D39"/>
    <w:multiLevelType w:val="hybridMultilevel"/>
    <w:tmpl w:val="FF82D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90401"/>
    <w:multiLevelType w:val="hybridMultilevel"/>
    <w:tmpl w:val="D61232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184664">
    <w:abstractNumId w:val="3"/>
  </w:num>
  <w:num w:numId="2" w16cid:durableId="916129406">
    <w:abstractNumId w:val="0"/>
  </w:num>
  <w:num w:numId="3" w16cid:durableId="1999534674">
    <w:abstractNumId w:val="1"/>
  </w:num>
  <w:num w:numId="4" w16cid:durableId="56780684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5355"/>
    <w:rsid w:val="0000651A"/>
    <w:rsid w:val="00006E87"/>
    <w:rsid w:val="000071F7"/>
    <w:rsid w:val="00011B12"/>
    <w:rsid w:val="00012BAB"/>
    <w:rsid w:val="0001524E"/>
    <w:rsid w:val="000166BD"/>
    <w:rsid w:val="00016A21"/>
    <w:rsid w:val="00017157"/>
    <w:rsid w:val="00021349"/>
    <w:rsid w:val="00022075"/>
    <w:rsid w:val="000231C5"/>
    <w:rsid w:val="000233A6"/>
    <w:rsid w:val="0002493A"/>
    <w:rsid w:val="0002497D"/>
    <w:rsid w:val="0002798A"/>
    <w:rsid w:val="00027ABA"/>
    <w:rsid w:val="00027D7E"/>
    <w:rsid w:val="00027E6C"/>
    <w:rsid w:val="00030A69"/>
    <w:rsid w:val="0003110F"/>
    <w:rsid w:val="00031258"/>
    <w:rsid w:val="0003220E"/>
    <w:rsid w:val="00033DB6"/>
    <w:rsid w:val="00034EE7"/>
    <w:rsid w:val="000353F6"/>
    <w:rsid w:val="000353FA"/>
    <w:rsid w:val="00035602"/>
    <w:rsid w:val="000366FE"/>
    <w:rsid w:val="00037E8C"/>
    <w:rsid w:val="000406CB"/>
    <w:rsid w:val="00040829"/>
    <w:rsid w:val="000421B8"/>
    <w:rsid w:val="00043BDB"/>
    <w:rsid w:val="0004553E"/>
    <w:rsid w:val="00053ACE"/>
    <w:rsid w:val="000549BA"/>
    <w:rsid w:val="00054D15"/>
    <w:rsid w:val="000616A1"/>
    <w:rsid w:val="00061C89"/>
    <w:rsid w:val="000632E9"/>
    <w:rsid w:val="00063533"/>
    <w:rsid w:val="0006613E"/>
    <w:rsid w:val="00066A8D"/>
    <w:rsid w:val="00070A7A"/>
    <w:rsid w:val="0007240D"/>
    <w:rsid w:val="0007445D"/>
    <w:rsid w:val="00074631"/>
    <w:rsid w:val="00074DFF"/>
    <w:rsid w:val="000750A5"/>
    <w:rsid w:val="00076536"/>
    <w:rsid w:val="00077484"/>
    <w:rsid w:val="0008153D"/>
    <w:rsid w:val="0008248C"/>
    <w:rsid w:val="00082D6A"/>
    <w:rsid w:val="00083002"/>
    <w:rsid w:val="00083FD6"/>
    <w:rsid w:val="00087B85"/>
    <w:rsid w:val="00090433"/>
    <w:rsid w:val="00090F4E"/>
    <w:rsid w:val="0009333E"/>
    <w:rsid w:val="0009338A"/>
    <w:rsid w:val="00093616"/>
    <w:rsid w:val="00097373"/>
    <w:rsid w:val="0009780B"/>
    <w:rsid w:val="000978CF"/>
    <w:rsid w:val="000A01F1"/>
    <w:rsid w:val="000A0BA3"/>
    <w:rsid w:val="000A0CAD"/>
    <w:rsid w:val="000A1129"/>
    <w:rsid w:val="000A2FAA"/>
    <w:rsid w:val="000A3130"/>
    <w:rsid w:val="000A47D0"/>
    <w:rsid w:val="000A6108"/>
    <w:rsid w:val="000A79C0"/>
    <w:rsid w:val="000B15E8"/>
    <w:rsid w:val="000B259E"/>
    <w:rsid w:val="000B5F8C"/>
    <w:rsid w:val="000B6CE5"/>
    <w:rsid w:val="000B73F2"/>
    <w:rsid w:val="000C0141"/>
    <w:rsid w:val="000C1163"/>
    <w:rsid w:val="000C1584"/>
    <w:rsid w:val="000C191D"/>
    <w:rsid w:val="000C1C80"/>
    <w:rsid w:val="000C3BF9"/>
    <w:rsid w:val="000C6FBD"/>
    <w:rsid w:val="000D052C"/>
    <w:rsid w:val="000D06FB"/>
    <w:rsid w:val="000D2539"/>
    <w:rsid w:val="000D5D11"/>
    <w:rsid w:val="000D76FD"/>
    <w:rsid w:val="000D7E33"/>
    <w:rsid w:val="000E032A"/>
    <w:rsid w:val="000E0505"/>
    <w:rsid w:val="000E26F1"/>
    <w:rsid w:val="000E5136"/>
    <w:rsid w:val="000E55B9"/>
    <w:rsid w:val="000E5F18"/>
    <w:rsid w:val="000F0ECF"/>
    <w:rsid w:val="000F2DF4"/>
    <w:rsid w:val="000F38EA"/>
    <w:rsid w:val="000F5785"/>
    <w:rsid w:val="000F6783"/>
    <w:rsid w:val="000F6C47"/>
    <w:rsid w:val="00102DA8"/>
    <w:rsid w:val="00104B99"/>
    <w:rsid w:val="00107377"/>
    <w:rsid w:val="00110678"/>
    <w:rsid w:val="0011237C"/>
    <w:rsid w:val="00113436"/>
    <w:rsid w:val="00114011"/>
    <w:rsid w:val="00116146"/>
    <w:rsid w:val="00120C95"/>
    <w:rsid w:val="00121631"/>
    <w:rsid w:val="0012494F"/>
    <w:rsid w:val="0013101D"/>
    <w:rsid w:val="00131180"/>
    <w:rsid w:val="00131871"/>
    <w:rsid w:val="0013199F"/>
    <w:rsid w:val="0013346A"/>
    <w:rsid w:val="00134974"/>
    <w:rsid w:val="00136DC0"/>
    <w:rsid w:val="00142069"/>
    <w:rsid w:val="0014513C"/>
    <w:rsid w:val="0014663E"/>
    <w:rsid w:val="00147667"/>
    <w:rsid w:val="001514A3"/>
    <w:rsid w:val="00151821"/>
    <w:rsid w:val="00151B1A"/>
    <w:rsid w:val="00152183"/>
    <w:rsid w:val="001530D6"/>
    <w:rsid w:val="00154659"/>
    <w:rsid w:val="00157AB4"/>
    <w:rsid w:val="00160D4B"/>
    <w:rsid w:val="00164149"/>
    <w:rsid w:val="001641D3"/>
    <w:rsid w:val="001643FC"/>
    <w:rsid w:val="001661EA"/>
    <w:rsid w:val="00170C65"/>
    <w:rsid w:val="001734FD"/>
    <w:rsid w:val="001737C7"/>
    <w:rsid w:val="00176D44"/>
    <w:rsid w:val="00180152"/>
    <w:rsid w:val="00180664"/>
    <w:rsid w:val="00180C19"/>
    <w:rsid w:val="00182174"/>
    <w:rsid w:val="00182F63"/>
    <w:rsid w:val="00183BCE"/>
    <w:rsid w:val="00184BA7"/>
    <w:rsid w:val="00184F8A"/>
    <w:rsid w:val="00185758"/>
    <w:rsid w:val="001868EA"/>
    <w:rsid w:val="001915A5"/>
    <w:rsid w:val="00191A13"/>
    <w:rsid w:val="00191F3E"/>
    <w:rsid w:val="00192989"/>
    <w:rsid w:val="001931DD"/>
    <w:rsid w:val="001942FF"/>
    <w:rsid w:val="001A07E1"/>
    <w:rsid w:val="001A3D67"/>
    <w:rsid w:val="001A44C9"/>
    <w:rsid w:val="001A4E7E"/>
    <w:rsid w:val="001A6589"/>
    <w:rsid w:val="001A74C8"/>
    <w:rsid w:val="001A7A07"/>
    <w:rsid w:val="001B04E4"/>
    <w:rsid w:val="001B0EAD"/>
    <w:rsid w:val="001B29B4"/>
    <w:rsid w:val="001B4527"/>
    <w:rsid w:val="001B5151"/>
    <w:rsid w:val="001B5738"/>
    <w:rsid w:val="001C045A"/>
    <w:rsid w:val="001C065C"/>
    <w:rsid w:val="001C7F24"/>
    <w:rsid w:val="001D239D"/>
    <w:rsid w:val="001D23FC"/>
    <w:rsid w:val="001D4060"/>
    <w:rsid w:val="001D4893"/>
    <w:rsid w:val="001D492B"/>
    <w:rsid w:val="001D7724"/>
    <w:rsid w:val="001D7EA4"/>
    <w:rsid w:val="001E2C0F"/>
    <w:rsid w:val="001E59C0"/>
    <w:rsid w:val="001E6FF8"/>
    <w:rsid w:val="001E76B5"/>
    <w:rsid w:val="001F0787"/>
    <w:rsid w:val="001F4261"/>
    <w:rsid w:val="001F5299"/>
    <w:rsid w:val="002000A1"/>
    <w:rsid w:val="00202E51"/>
    <w:rsid w:val="002062BC"/>
    <w:rsid w:val="00206C15"/>
    <w:rsid w:val="00210CC4"/>
    <w:rsid w:val="002123A6"/>
    <w:rsid w:val="002124CF"/>
    <w:rsid w:val="00214D67"/>
    <w:rsid w:val="002166C5"/>
    <w:rsid w:val="0021780D"/>
    <w:rsid w:val="0022045A"/>
    <w:rsid w:val="00220BFE"/>
    <w:rsid w:val="00220E51"/>
    <w:rsid w:val="0022233E"/>
    <w:rsid w:val="00223A56"/>
    <w:rsid w:val="00233139"/>
    <w:rsid w:val="00234D16"/>
    <w:rsid w:val="00235711"/>
    <w:rsid w:val="0024002D"/>
    <w:rsid w:val="0024310C"/>
    <w:rsid w:val="00243386"/>
    <w:rsid w:val="002445E6"/>
    <w:rsid w:val="00245391"/>
    <w:rsid w:val="0024597B"/>
    <w:rsid w:val="00245EBF"/>
    <w:rsid w:val="0024629F"/>
    <w:rsid w:val="00246A6F"/>
    <w:rsid w:val="00246AD9"/>
    <w:rsid w:val="00247880"/>
    <w:rsid w:val="00247D06"/>
    <w:rsid w:val="00250014"/>
    <w:rsid w:val="002540B8"/>
    <w:rsid w:val="002571D2"/>
    <w:rsid w:val="00260C25"/>
    <w:rsid w:val="002622CF"/>
    <w:rsid w:val="0026379F"/>
    <w:rsid w:val="00263CD1"/>
    <w:rsid w:val="00263FD5"/>
    <w:rsid w:val="002660CF"/>
    <w:rsid w:val="00266281"/>
    <w:rsid w:val="00270338"/>
    <w:rsid w:val="00270365"/>
    <w:rsid w:val="00270557"/>
    <w:rsid w:val="00270871"/>
    <w:rsid w:val="00270BAB"/>
    <w:rsid w:val="00271D1F"/>
    <w:rsid w:val="002721F6"/>
    <w:rsid w:val="00272972"/>
    <w:rsid w:val="0027421F"/>
    <w:rsid w:val="00275BB5"/>
    <w:rsid w:val="00277CF7"/>
    <w:rsid w:val="00282C57"/>
    <w:rsid w:val="0028473F"/>
    <w:rsid w:val="00286336"/>
    <w:rsid w:val="00286F6A"/>
    <w:rsid w:val="00290063"/>
    <w:rsid w:val="00290ED7"/>
    <w:rsid w:val="00291C8C"/>
    <w:rsid w:val="00291FE8"/>
    <w:rsid w:val="00294416"/>
    <w:rsid w:val="00295173"/>
    <w:rsid w:val="0029623A"/>
    <w:rsid w:val="002963F4"/>
    <w:rsid w:val="00297873"/>
    <w:rsid w:val="002A0099"/>
    <w:rsid w:val="002A0FE2"/>
    <w:rsid w:val="002A10D9"/>
    <w:rsid w:val="002A13E7"/>
    <w:rsid w:val="002A1ECE"/>
    <w:rsid w:val="002A2510"/>
    <w:rsid w:val="002B27FD"/>
    <w:rsid w:val="002B4713"/>
    <w:rsid w:val="002B4B52"/>
    <w:rsid w:val="002B4D1D"/>
    <w:rsid w:val="002C0217"/>
    <w:rsid w:val="002C0878"/>
    <w:rsid w:val="002C09F6"/>
    <w:rsid w:val="002C10B1"/>
    <w:rsid w:val="002C1811"/>
    <w:rsid w:val="002C4657"/>
    <w:rsid w:val="002D0E03"/>
    <w:rsid w:val="002D1147"/>
    <w:rsid w:val="002D222A"/>
    <w:rsid w:val="002D2B36"/>
    <w:rsid w:val="002D365F"/>
    <w:rsid w:val="002D42FD"/>
    <w:rsid w:val="002D4746"/>
    <w:rsid w:val="002D4873"/>
    <w:rsid w:val="002D4EFC"/>
    <w:rsid w:val="002D5491"/>
    <w:rsid w:val="002D5E41"/>
    <w:rsid w:val="002D7F3F"/>
    <w:rsid w:val="002E3F4F"/>
    <w:rsid w:val="002E42A9"/>
    <w:rsid w:val="002E42E6"/>
    <w:rsid w:val="002E5B8D"/>
    <w:rsid w:val="002E6314"/>
    <w:rsid w:val="002E674A"/>
    <w:rsid w:val="002E6BF2"/>
    <w:rsid w:val="002F044D"/>
    <w:rsid w:val="002F0FCC"/>
    <w:rsid w:val="002F237D"/>
    <w:rsid w:val="002F3EAB"/>
    <w:rsid w:val="00306048"/>
    <w:rsid w:val="003076FD"/>
    <w:rsid w:val="003109D9"/>
    <w:rsid w:val="00310C32"/>
    <w:rsid w:val="00311CD9"/>
    <w:rsid w:val="00312808"/>
    <w:rsid w:val="00313EAD"/>
    <w:rsid w:val="0031415B"/>
    <w:rsid w:val="00314762"/>
    <w:rsid w:val="003148CA"/>
    <w:rsid w:val="00317005"/>
    <w:rsid w:val="003231A3"/>
    <w:rsid w:val="00326337"/>
    <w:rsid w:val="00327785"/>
    <w:rsid w:val="0033117D"/>
    <w:rsid w:val="00332403"/>
    <w:rsid w:val="00334451"/>
    <w:rsid w:val="0033501D"/>
    <w:rsid w:val="00335259"/>
    <w:rsid w:val="00335742"/>
    <w:rsid w:val="003374B1"/>
    <w:rsid w:val="00341004"/>
    <w:rsid w:val="0034250B"/>
    <w:rsid w:val="0034265C"/>
    <w:rsid w:val="00343CC4"/>
    <w:rsid w:val="00345CFF"/>
    <w:rsid w:val="003460B8"/>
    <w:rsid w:val="00347B56"/>
    <w:rsid w:val="00347C6D"/>
    <w:rsid w:val="00351ABE"/>
    <w:rsid w:val="00352A99"/>
    <w:rsid w:val="00353458"/>
    <w:rsid w:val="00364CE8"/>
    <w:rsid w:val="003673DE"/>
    <w:rsid w:val="00367DA9"/>
    <w:rsid w:val="003732FE"/>
    <w:rsid w:val="0037349C"/>
    <w:rsid w:val="00375E4A"/>
    <w:rsid w:val="00376400"/>
    <w:rsid w:val="003767A0"/>
    <w:rsid w:val="00377077"/>
    <w:rsid w:val="0038552C"/>
    <w:rsid w:val="003905AF"/>
    <w:rsid w:val="003918BA"/>
    <w:rsid w:val="003929F1"/>
    <w:rsid w:val="00393F3E"/>
    <w:rsid w:val="00397840"/>
    <w:rsid w:val="003A1B63"/>
    <w:rsid w:val="003A2E3E"/>
    <w:rsid w:val="003A3543"/>
    <w:rsid w:val="003A3736"/>
    <w:rsid w:val="003A41A1"/>
    <w:rsid w:val="003A6386"/>
    <w:rsid w:val="003A6F95"/>
    <w:rsid w:val="003A7BB9"/>
    <w:rsid w:val="003B2326"/>
    <w:rsid w:val="003B31AD"/>
    <w:rsid w:val="003B3690"/>
    <w:rsid w:val="003B4E48"/>
    <w:rsid w:val="003B4FE8"/>
    <w:rsid w:val="003B5048"/>
    <w:rsid w:val="003B720A"/>
    <w:rsid w:val="003B7446"/>
    <w:rsid w:val="003B7745"/>
    <w:rsid w:val="003C588D"/>
    <w:rsid w:val="003C753A"/>
    <w:rsid w:val="003D5F21"/>
    <w:rsid w:val="003D63F7"/>
    <w:rsid w:val="003D764F"/>
    <w:rsid w:val="003D7C40"/>
    <w:rsid w:val="003E0BB3"/>
    <w:rsid w:val="003E4163"/>
    <w:rsid w:val="003E56F4"/>
    <w:rsid w:val="003E593B"/>
    <w:rsid w:val="003E6AD0"/>
    <w:rsid w:val="003E7435"/>
    <w:rsid w:val="003E7647"/>
    <w:rsid w:val="003E7B8B"/>
    <w:rsid w:val="003E7DBD"/>
    <w:rsid w:val="003F111B"/>
    <w:rsid w:val="003F1BF0"/>
    <w:rsid w:val="003F2625"/>
    <w:rsid w:val="003F4C49"/>
    <w:rsid w:val="003F5515"/>
    <w:rsid w:val="003F67E0"/>
    <w:rsid w:val="003F7AE5"/>
    <w:rsid w:val="00400523"/>
    <w:rsid w:val="00400C79"/>
    <w:rsid w:val="004021BB"/>
    <w:rsid w:val="00402F6B"/>
    <w:rsid w:val="00403DC0"/>
    <w:rsid w:val="004057FF"/>
    <w:rsid w:val="004059A7"/>
    <w:rsid w:val="004103A5"/>
    <w:rsid w:val="004113F2"/>
    <w:rsid w:val="004114A1"/>
    <w:rsid w:val="00414753"/>
    <w:rsid w:val="004175B0"/>
    <w:rsid w:val="004229C1"/>
    <w:rsid w:val="004237D1"/>
    <w:rsid w:val="004238E0"/>
    <w:rsid w:val="00425030"/>
    <w:rsid w:val="00430388"/>
    <w:rsid w:val="004315A0"/>
    <w:rsid w:val="00431885"/>
    <w:rsid w:val="00434905"/>
    <w:rsid w:val="00435C6D"/>
    <w:rsid w:val="004367ED"/>
    <w:rsid w:val="00437DAF"/>
    <w:rsid w:val="00437ED0"/>
    <w:rsid w:val="00440890"/>
    <w:rsid w:val="00440CD8"/>
    <w:rsid w:val="0044170E"/>
    <w:rsid w:val="0044185F"/>
    <w:rsid w:val="00441D85"/>
    <w:rsid w:val="00442679"/>
    <w:rsid w:val="00442BE5"/>
    <w:rsid w:val="00443837"/>
    <w:rsid w:val="004438DF"/>
    <w:rsid w:val="00443C21"/>
    <w:rsid w:val="004447AF"/>
    <w:rsid w:val="00444CDC"/>
    <w:rsid w:val="004454BA"/>
    <w:rsid w:val="0044600A"/>
    <w:rsid w:val="0044602E"/>
    <w:rsid w:val="004461AD"/>
    <w:rsid w:val="00446CE4"/>
    <w:rsid w:val="004506E5"/>
    <w:rsid w:val="00450F66"/>
    <w:rsid w:val="004543AD"/>
    <w:rsid w:val="00454926"/>
    <w:rsid w:val="00455D54"/>
    <w:rsid w:val="004563DF"/>
    <w:rsid w:val="00456AA1"/>
    <w:rsid w:val="00461739"/>
    <w:rsid w:val="004624AB"/>
    <w:rsid w:val="0046284E"/>
    <w:rsid w:val="00467865"/>
    <w:rsid w:val="00470511"/>
    <w:rsid w:val="00470E86"/>
    <w:rsid w:val="0047190B"/>
    <w:rsid w:val="00472C75"/>
    <w:rsid w:val="004743FC"/>
    <w:rsid w:val="00474B91"/>
    <w:rsid w:val="00474C4D"/>
    <w:rsid w:val="00476F26"/>
    <w:rsid w:val="00477D2E"/>
    <w:rsid w:val="00480096"/>
    <w:rsid w:val="004825F3"/>
    <w:rsid w:val="00484222"/>
    <w:rsid w:val="004854FA"/>
    <w:rsid w:val="00485AEF"/>
    <w:rsid w:val="0048685F"/>
    <w:rsid w:val="0049078F"/>
    <w:rsid w:val="00494A73"/>
    <w:rsid w:val="00495811"/>
    <w:rsid w:val="00495DBE"/>
    <w:rsid w:val="0049787C"/>
    <w:rsid w:val="00497B20"/>
    <w:rsid w:val="004A1437"/>
    <w:rsid w:val="004A4198"/>
    <w:rsid w:val="004A4373"/>
    <w:rsid w:val="004A54EA"/>
    <w:rsid w:val="004A5FE5"/>
    <w:rsid w:val="004B0578"/>
    <w:rsid w:val="004B13C7"/>
    <w:rsid w:val="004C24ED"/>
    <w:rsid w:val="004C4CEB"/>
    <w:rsid w:val="004C4E82"/>
    <w:rsid w:val="004C5636"/>
    <w:rsid w:val="004D1C92"/>
    <w:rsid w:val="004D1EFA"/>
    <w:rsid w:val="004D3D42"/>
    <w:rsid w:val="004D4343"/>
    <w:rsid w:val="004D5952"/>
    <w:rsid w:val="004D702E"/>
    <w:rsid w:val="004D74FF"/>
    <w:rsid w:val="004D7CAC"/>
    <w:rsid w:val="004E1824"/>
    <w:rsid w:val="004E2B1D"/>
    <w:rsid w:val="004E2EE0"/>
    <w:rsid w:val="004E2FE8"/>
    <w:rsid w:val="004E34C6"/>
    <w:rsid w:val="004E6290"/>
    <w:rsid w:val="004F1350"/>
    <w:rsid w:val="004F1A1A"/>
    <w:rsid w:val="004F2A8D"/>
    <w:rsid w:val="004F4554"/>
    <w:rsid w:val="004F5169"/>
    <w:rsid w:val="004F62AD"/>
    <w:rsid w:val="004F6455"/>
    <w:rsid w:val="00501AE8"/>
    <w:rsid w:val="0050279D"/>
    <w:rsid w:val="00504B65"/>
    <w:rsid w:val="00510C88"/>
    <w:rsid w:val="00510D25"/>
    <w:rsid w:val="005114CE"/>
    <w:rsid w:val="00511FBC"/>
    <w:rsid w:val="00512723"/>
    <w:rsid w:val="005132DF"/>
    <w:rsid w:val="00514447"/>
    <w:rsid w:val="005151D8"/>
    <w:rsid w:val="00515E9C"/>
    <w:rsid w:val="00516035"/>
    <w:rsid w:val="005162F1"/>
    <w:rsid w:val="00516442"/>
    <w:rsid w:val="0052122B"/>
    <w:rsid w:val="00525234"/>
    <w:rsid w:val="00525985"/>
    <w:rsid w:val="00531AE7"/>
    <w:rsid w:val="0053293D"/>
    <w:rsid w:val="0053321D"/>
    <w:rsid w:val="005342C7"/>
    <w:rsid w:val="005364FD"/>
    <w:rsid w:val="00536865"/>
    <w:rsid w:val="00542B9A"/>
    <w:rsid w:val="0054522B"/>
    <w:rsid w:val="0054750B"/>
    <w:rsid w:val="005518A5"/>
    <w:rsid w:val="00552D75"/>
    <w:rsid w:val="00552ED5"/>
    <w:rsid w:val="00554F6C"/>
    <w:rsid w:val="005557F6"/>
    <w:rsid w:val="0055684C"/>
    <w:rsid w:val="00556862"/>
    <w:rsid w:val="00557852"/>
    <w:rsid w:val="00560AE7"/>
    <w:rsid w:val="00562C1A"/>
    <w:rsid w:val="0056317B"/>
    <w:rsid w:val="00563778"/>
    <w:rsid w:val="00563F11"/>
    <w:rsid w:val="005744AA"/>
    <w:rsid w:val="00577544"/>
    <w:rsid w:val="00577E9F"/>
    <w:rsid w:val="00581642"/>
    <w:rsid w:val="0058305B"/>
    <w:rsid w:val="0059011D"/>
    <w:rsid w:val="005946F3"/>
    <w:rsid w:val="0059528B"/>
    <w:rsid w:val="005955DC"/>
    <w:rsid w:val="005958DA"/>
    <w:rsid w:val="005959FF"/>
    <w:rsid w:val="00595C09"/>
    <w:rsid w:val="00596412"/>
    <w:rsid w:val="00596B83"/>
    <w:rsid w:val="005A19EE"/>
    <w:rsid w:val="005A29E2"/>
    <w:rsid w:val="005A546F"/>
    <w:rsid w:val="005A66B5"/>
    <w:rsid w:val="005A6B4A"/>
    <w:rsid w:val="005B051B"/>
    <w:rsid w:val="005B0B26"/>
    <w:rsid w:val="005B0D01"/>
    <w:rsid w:val="005B1BCC"/>
    <w:rsid w:val="005B4AE2"/>
    <w:rsid w:val="005B4B0A"/>
    <w:rsid w:val="005B5415"/>
    <w:rsid w:val="005B72F8"/>
    <w:rsid w:val="005B7A0D"/>
    <w:rsid w:val="005C0C09"/>
    <w:rsid w:val="005C0E3B"/>
    <w:rsid w:val="005C2F94"/>
    <w:rsid w:val="005C30D9"/>
    <w:rsid w:val="005C3DB4"/>
    <w:rsid w:val="005C4D1B"/>
    <w:rsid w:val="005C5390"/>
    <w:rsid w:val="005C7514"/>
    <w:rsid w:val="005D2810"/>
    <w:rsid w:val="005D2A33"/>
    <w:rsid w:val="005D3A1A"/>
    <w:rsid w:val="005D3E96"/>
    <w:rsid w:val="005D50EE"/>
    <w:rsid w:val="005D7622"/>
    <w:rsid w:val="005E05A1"/>
    <w:rsid w:val="005E083F"/>
    <w:rsid w:val="005E3A53"/>
    <w:rsid w:val="005E3CE5"/>
    <w:rsid w:val="005E63CC"/>
    <w:rsid w:val="005E6BE0"/>
    <w:rsid w:val="005E7B3C"/>
    <w:rsid w:val="005E7B9B"/>
    <w:rsid w:val="005F1582"/>
    <w:rsid w:val="005F40A8"/>
    <w:rsid w:val="005F4C6D"/>
    <w:rsid w:val="005F50CF"/>
    <w:rsid w:val="005F55BE"/>
    <w:rsid w:val="005F65B8"/>
    <w:rsid w:val="005F6E87"/>
    <w:rsid w:val="00601AAF"/>
    <w:rsid w:val="00604AE1"/>
    <w:rsid w:val="00605FB9"/>
    <w:rsid w:val="0060787A"/>
    <w:rsid w:val="00610911"/>
    <w:rsid w:val="00611AFD"/>
    <w:rsid w:val="006123DB"/>
    <w:rsid w:val="00612D5E"/>
    <w:rsid w:val="00613129"/>
    <w:rsid w:val="00615708"/>
    <w:rsid w:val="0061758A"/>
    <w:rsid w:val="006178AB"/>
    <w:rsid w:val="006179D5"/>
    <w:rsid w:val="00617C65"/>
    <w:rsid w:val="006200FE"/>
    <w:rsid w:val="006208DD"/>
    <w:rsid w:val="00621E0B"/>
    <w:rsid w:val="00622385"/>
    <w:rsid w:val="00622AAE"/>
    <w:rsid w:val="00625D2F"/>
    <w:rsid w:val="006270AE"/>
    <w:rsid w:val="006302E3"/>
    <w:rsid w:val="0063229B"/>
    <w:rsid w:val="00632725"/>
    <w:rsid w:val="006367EC"/>
    <w:rsid w:val="006407AA"/>
    <w:rsid w:val="00642314"/>
    <w:rsid w:val="0064307A"/>
    <w:rsid w:val="006435CE"/>
    <w:rsid w:val="00643A74"/>
    <w:rsid w:val="00644769"/>
    <w:rsid w:val="00644F60"/>
    <w:rsid w:val="0064639B"/>
    <w:rsid w:val="006516DB"/>
    <w:rsid w:val="00651C15"/>
    <w:rsid w:val="00654FFC"/>
    <w:rsid w:val="0066051C"/>
    <w:rsid w:val="00660B34"/>
    <w:rsid w:val="00660E45"/>
    <w:rsid w:val="0066200C"/>
    <w:rsid w:val="006626B9"/>
    <w:rsid w:val="00670917"/>
    <w:rsid w:val="00670CAC"/>
    <w:rsid w:val="00673493"/>
    <w:rsid w:val="0067368E"/>
    <w:rsid w:val="0067419E"/>
    <w:rsid w:val="006764D3"/>
    <w:rsid w:val="00677980"/>
    <w:rsid w:val="00680B74"/>
    <w:rsid w:val="006810ED"/>
    <w:rsid w:val="0068264D"/>
    <w:rsid w:val="00683062"/>
    <w:rsid w:val="006837AC"/>
    <w:rsid w:val="0068541E"/>
    <w:rsid w:val="00685F38"/>
    <w:rsid w:val="00686312"/>
    <w:rsid w:val="00686A42"/>
    <w:rsid w:val="006916CE"/>
    <w:rsid w:val="00692FAE"/>
    <w:rsid w:val="006931EB"/>
    <w:rsid w:val="006A2A0D"/>
    <w:rsid w:val="006A2CCC"/>
    <w:rsid w:val="006A3AAB"/>
    <w:rsid w:val="006A4122"/>
    <w:rsid w:val="006A756B"/>
    <w:rsid w:val="006A7D0F"/>
    <w:rsid w:val="006B03BF"/>
    <w:rsid w:val="006B08C5"/>
    <w:rsid w:val="006B31F0"/>
    <w:rsid w:val="006B37BD"/>
    <w:rsid w:val="006B6B6E"/>
    <w:rsid w:val="006C1246"/>
    <w:rsid w:val="006C27D8"/>
    <w:rsid w:val="006C2D21"/>
    <w:rsid w:val="006C4610"/>
    <w:rsid w:val="006C781B"/>
    <w:rsid w:val="006D0B5E"/>
    <w:rsid w:val="006D1261"/>
    <w:rsid w:val="006D2635"/>
    <w:rsid w:val="006D30FB"/>
    <w:rsid w:val="006D5463"/>
    <w:rsid w:val="006D779C"/>
    <w:rsid w:val="006E0FE2"/>
    <w:rsid w:val="006E4F63"/>
    <w:rsid w:val="006E729E"/>
    <w:rsid w:val="006F263F"/>
    <w:rsid w:val="006F2ADA"/>
    <w:rsid w:val="006F36B2"/>
    <w:rsid w:val="006F440E"/>
    <w:rsid w:val="006F4C8F"/>
    <w:rsid w:val="006F5401"/>
    <w:rsid w:val="006F5674"/>
    <w:rsid w:val="006F5C2F"/>
    <w:rsid w:val="00702717"/>
    <w:rsid w:val="00703A4F"/>
    <w:rsid w:val="00703EC4"/>
    <w:rsid w:val="00704953"/>
    <w:rsid w:val="007133F0"/>
    <w:rsid w:val="00714692"/>
    <w:rsid w:val="0071566E"/>
    <w:rsid w:val="00717393"/>
    <w:rsid w:val="00720AE9"/>
    <w:rsid w:val="00721735"/>
    <w:rsid w:val="007240BE"/>
    <w:rsid w:val="007250D7"/>
    <w:rsid w:val="00726330"/>
    <w:rsid w:val="00726561"/>
    <w:rsid w:val="007305BA"/>
    <w:rsid w:val="00732E84"/>
    <w:rsid w:val="007377A9"/>
    <w:rsid w:val="00744FB2"/>
    <w:rsid w:val="0074768E"/>
    <w:rsid w:val="007564F5"/>
    <w:rsid w:val="007602AC"/>
    <w:rsid w:val="00760313"/>
    <w:rsid w:val="007630F6"/>
    <w:rsid w:val="00763466"/>
    <w:rsid w:val="00763713"/>
    <w:rsid w:val="00763B3C"/>
    <w:rsid w:val="00765081"/>
    <w:rsid w:val="00767785"/>
    <w:rsid w:val="00767D18"/>
    <w:rsid w:val="00770831"/>
    <w:rsid w:val="00774B67"/>
    <w:rsid w:val="0078190E"/>
    <w:rsid w:val="0078197A"/>
    <w:rsid w:val="0078226F"/>
    <w:rsid w:val="0078280E"/>
    <w:rsid w:val="0078437B"/>
    <w:rsid w:val="00784E6E"/>
    <w:rsid w:val="007856FE"/>
    <w:rsid w:val="00791C8C"/>
    <w:rsid w:val="007936C9"/>
    <w:rsid w:val="00793A72"/>
    <w:rsid w:val="00793AC6"/>
    <w:rsid w:val="007947BD"/>
    <w:rsid w:val="00796304"/>
    <w:rsid w:val="007A1213"/>
    <w:rsid w:val="007A12C0"/>
    <w:rsid w:val="007A1D05"/>
    <w:rsid w:val="007A42DF"/>
    <w:rsid w:val="007A4CF1"/>
    <w:rsid w:val="007A5139"/>
    <w:rsid w:val="007A5549"/>
    <w:rsid w:val="007A6FCA"/>
    <w:rsid w:val="007A71DE"/>
    <w:rsid w:val="007B199B"/>
    <w:rsid w:val="007B2B60"/>
    <w:rsid w:val="007B4E72"/>
    <w:rsid w:val="007B5809"/>
    <w:rsid w:val="007B6119"/>
    <w:rsid w:val="007B731C"/>
    <w:rsid w:val="007C17FE"/>
    <w:rsid w:val="007C1D16"/>
    <w:rsid w:val="007C26C7"/>
    <w:rsid w:val="007C29B5"/>
    <w:rsid w:val="007C388B"/>
    <w:rsid w:val="007C5EDF"/>
    <w:rsid w:val="007C7941"/>
    <w:rsid w:val="007C7DEE"/>
    <w:rsid w:val="007D0222"/>
    <w:rsid w:val="007D3CAB"/>
    <w:rsid w:val="007D3F26"/>
    <w:rsid w:val="007D7867"/>
    <w:rsid w:val="007D7B80"/>
    <w:rsid w:val="007E28E6"/>
    <w:rsid w:val="007E2A15"/>
    <w:rsid w:val="007E37A1"/>
    <w:rsid w:val="007E4D30"/>
    <w:rsid w:val="007E69C4"/>
    <w:rsid w:val="007E6F9F"/>
    <w:rsid w:val="007F1022"/>
    <w:rsid w:val="007F4E5F"/>
    <w:rsid w:val="007F5868"/>
    <w:rsid w:val="007F76E1"/>
    <w:rsid w:val="007F7D4D"/>
    <w:rsid w:val="00800A59"/>
    <w:rsid w:val="0080159A"/>
    <w:rsid w:val="00802491"/>
    <w:rsid w:val="008028C0"/>
    <w:rsid w:val="00803576"/>
    <w:rsid w:val="0080372D"/>
    <w:rsid w:val="00803D56"/>
    <w:rsid w:val="00804406"/>
    <w:rsid w:val="00805AFB"/>
    <w:rsid w:val="00805BF8"/>
    <w:rsid w:val="0081033E"/>
    <w:rsid w:val="008107D6"/>
    <w:rsid w:val="008129C6"/>
    <w:rsid w:val="00813A9E"/>
    <w:rsid w:val="00814E04"/>
    <w:rsid w:val="00821C47"/>
    <w:rsid w:val="008230F6"/>
    <w:rsid w:val="00825474"/>
    <w:rsid w:val="00833BA8"/>
    <w:rsid w:val="00836C23"/>
    <w:rsid w:val="00837825"/>
    <w:rsid w:val="00841645"/>
    <w:rsid w:val="00841829"/>
    <w:rsid w:val="00842F9B"/>
    <w:rsid w:val="00843E8C"/>
    <w:rsid w:val="0084439C"/>
    <w:rsid w:val="00847CDB"/>
    <w:rsid w:val="00852EC6"/>
    <w:rsid w:val="00857C67"/>
    <w:rsid w:val="00863E8A"/>
    <w:rsid w:val="00865EE9"/>
    <w:rsid w:val="0086732A"/>
    <w:rsid w:val="0087034E"/>
    <w:rsid w:val="008737C6"/>
    <w:rsid w:val="00873C9C"/>
    <w:rsid w:val="0087417C"/>
    <w:rsid w:val="0087458B"/>
    <w:rsid w:val="00880071"/>
    <w:rsid w:val="008801E2"/>
    <w:rsid w:val="0088184C"/>
    <w:rsid w:val="00883170"/>
    <w:rsid w:val="00883F21"/>
    <w:rsid w:val="008845A1"/>
    <w:rsid w:val="00884CC6"/>
    <w:rsid w:val="00887663"/>
    <w:rsid w:val="0088782D"/>
    <w:rsid w:val="00887CA3"/>
    <w:rsid w:val="0089071F"/>
    <w:rsid w:val="00891437"/>
    <w:rsid w:val="00891D37"/>
    <w:rsid w:val="00894618"/>
    <w:rsid w:val="008947B3"/>
    <w:rsid w:val="00895B8E"/>
    <w:rsid w:val="00896E0F"/>
    <w:rsid w:val="008A3592"/>
    <w:rsid w:val="008A65AB"/>
    <w:rsid w:val="008A69D1"/>
    <w:rsid w:val="008A6F51"/>
    <w:rsid w:val="008B010A"/>
    <w:rsid w:val="008B13C0"/>
    <w:rsid w:val="008B180E"/>
    <w:rsid w:val="008B1BDC"/>
    <w:rsid w:val="008B40B3"/>
    <w:rsid w:val="008B40C6"/>
    <w:rsid w:val="008B4179"/>
    <w:rsid w:val="008B6F52"/>
    <w:rsid w:val="008B7081"/>
    <w:rsid w:val="008C08AE"/>
    <w:rsid w:val="008C0BD3"/>
    <w:rsid w:val="008C1E55"/>
    <w:rsid w:val="008C2B0D"/>
    <w:rsid w:val="008C316E"/>
    <w:rsid w:val="008C75A3"/>
    <w:rsid w:val="008D13C2"/>
    <w:rsid w:val="008D2785"/>
    <w:rsid w:val="008D31F4"/>
    <w:rsid w:val="008D43E7"/>
    <w:rsid w:val="008D46E6"/>
    <w:rsid w:val="008D4732"/>
    <w:rsid w:val="008D7A79"/>
    <w:rsid w:val="008E1330"/>
    <w:rsid w:val="008E1CDA"/>
    <w:rsid w:val="008E232C"/>
    <w:rsid w:val="008E324A"/>
    <w:rsid w:val="008E66DA"/>
    <w:rsid w:val="008E717E"/>
    <w:rsid w:val="008E72CF"/>
    <w:rsid w:val="008F7799"/>
    <w:rsid w:val="00902964"/>
    <w:rsid w:val="00904910"/>
    <w:rsid w:val="0090497E"/>
    <w:rsid w:val="00905966"/>
    <w:rsid w:val="00905FDE"/>
    <w:rsid w:val="0090674A"/>
    <w:rsid w:val="00907F38"/>
    <w:rsid w:val="00910933"/>
    <w:rsid w:val="00911572"/>
    <w:rsid w:val="00912A6B"/>
    <w:rsid w:val="009140E8"/>
    <w:rsid w:val="0091626C"/>
    <w:rsid w:val="00921137"/>
    <w:rsid w:val="009228F7"/>
    <w:rsid w:val="00922F40"/>
    <w:rsid w:val="00924A76"/>
    <w:rsid w:val="00924C81"/>
    <w:rsid w:val="00924D4E"/>
    <w:rsid w:val="00930281"/>
    <w:rsid w:val="00932421"/>
    <w:rsid w:val="00937437"/>
    <w:rsid w:val="0093773B"/>
    <w:rsid w:val="00940CA5"/>
    <w:rsid w:val="009416AC"/>
    <w:rsid w:val="009457C7"/>
    <w:rsid w:val="00946A54"/>
    <w:rsid w:val="0094790F"/>
    <w:rsid w:val="0095122D"/>
    <w:rsid w:val="00951802"/>
    <w:rsid w:val="009522F8"/>
    <w:rsid w:val="0095412D"/>
    <w:rsid w:val="00955DEB"/>
    <w:rsid w:val="00957652"/>
    <w:rsid w:val="009605B5"/>
    <w:rsid w:val="009618DE"/>
    <w:rsid w:val="00961FA3"/>
    <w:rsid w:val="00963084"/>
    <w:rsid w:val="00966B90"/>
    <w:rsid w:val="00967F82"/>
    <w:rsid w:val="009737B7"/>
    <w:rsid w:val="009802C4"/>
    <w:rsid w:val="0098298C"/>
    <w:rsid w:val="0098446C"/>
    <w:rsid w:val="009866C6"/>
    <w:rsid w:val="009879D9"/>
    <w:rsid w:val="00990C3C"/>
    <w:rsid w:val="0099431E"/>
    <w:rsid w:val="00994CA2"/>
    <w:rsid w:val="00996914"/>
    <w:rsid w:val="00996A86"/>
    <w:rsid w:val="009976D9"/>
    <w:rsid w:val="00997A3E"/>
    <w:rsid w:val="009A07D7"/>
    <w:rsid w:val="009A1606"/>
    <w:rsid w:val="009A1991"/>
    <w:rsid w:val="009A49B5"/>
    <w:rsid w:val="009A4EA3"/>
    <w:rsid w:val="009A55DC"/>
    <w:rsid w:val="009A67AE"/>
    <w:rsid w:val="009A69A3"/>
    <w:rsid w:val="009A7F31"/>
    <w:rsid w:val="009B0A30"/>
    <w:rsid w:val="009B3C43"/>
    <w:rsid w:val="009B6566"/>
    <w:rsid w:val="009C220D"/>
    <w:rsid w:val="009C4733"/>
    <w:rsid w:val="009C4FF0"/>
    <w:rsid w:val="009D1A37"/>
    <w:rsid w:val="009D3BE7"/>
    <w:rsid w:val="009D4D57"/>
    <w:rsid w:val="009D4F00"/>
    <w:rsid w:val="009D5E40"/>
    <w:rsid w:val="009E275C"/>
    <w:rsid w:val="009E2A26"/>
    <w:rsid w:val="009E3C47"/>
    <w:rsid w:val="009E570E"/>
    <w:rsid w:val="009E5B13"/>
    <w:rsid w:val="009E6BDA"/>
    <w:rsid w:val="009F1FE3"/>
    <w:rsid w:val="009F50A5"/>
    <w:rsid w:val="009F7556"/>
    <w:rsid w:val="00A00279"/>
    <w:rsid w:val="00A00AAC"/>
    <w:rsid w:val="00A03AE4"/>
    <w:rsid w:val="00A11B13"/>
    <w:rsid w:val="00A13643"/>
    <w:rsid w:val="00A15C1D"/>
    <w:rsid w:val="00A16372"/>
    <w:rsid w:val="00A16DF8"/>
    <w:rsid w:val="00A16F40"/>
    <w:rsid w:val="00A173C3"/>
    <w:rsid w:val="00A211B2"/>
    <w:rsid w:val="00A217C8"/>
    <w:rsid w:val="00A2302A"/>
    <w:rsid w:val="00A24CA4"/>
    <w:rsid w:val="00A2727E"/>
    <w:rsid w:val="00A30286"/>
    <w:rsid w:val="00A31DE4"/>
    <w:rsid w:val="00A33BE8"/>
    <w:rsid w:val="00A34D79"/>
    <w:rsid w:val="00A35524"/>
    <w:rsid w:val="00A357D3"/>
    <w:rsid w:val="00A35B71"/>
    <w:rsid w:val="00A3736B"/>
    <w:rsid w:val="00A37771"/>
    <w:rsid w:val="00A414E1"/>
    <w:rsid w:val="00A429C1"/>
    <w:rsid w:val="00A434A3"/>
    <w:rsid w:val="00A44C94"/>
    <w:rsid w:val="00A4531A"/>
    <w:rsid w:val="00A463D9"/>
    <w:rsid w:val="00A47C5D"/>
    <w:rsid w:val="00A51670"/>
    <w:rsid w:val="00A52ECE"/>
    <w:rsid w:val="00A56A14"/>
    <w:rsid w:val="00A6039D"/>
    <w:rsid w:val="00A61ACB"/>
    <w:rsid w:val="00A62A5A"/>
    <w:rsid w:val="00A649D4"/>
    <w:rsid w:val="00A64E4A"/>
    <w:rsid w:val="00A65650"/>
    <w:rsid w:val="00A65E7D"/>
    <w:rsid w:val="00A66DDE"/>
    <w:rsid w:val="00A66E04"/>
    <w:rsid w:val="00A7194A"/>
    <w:rsid w:val="00A74F99"/>
    <w:rsid w:val="00A76948"/>
    <w:rsid w:val="00A779D9"/>
    <w:rsid w:val="00A805A3"/>
    <w:rsid w:val="00A82BA3"/>
    <w:rsid w:val="00A83937"/>
    <w:rsid w:val="00A83D05"/>
    <w:rsid w:val="00A84DBA"/>
    <w:rsid w:val="00A851A8"/>
    <w:rsid w:val="00A87672"/>
    <w:rsid w:val="00A90FD6"/>
    <w:rsid w:val="00A91770"/>
    <w:rsid w:val="00A92012"/>
    <w:rsid w:val="00A94ACC"/>
    <w:rsid w:val="00A96381"/>
    <w:rsid w:val="00AA1B67"/>
    <w:rsid w:val="00AA1B97"/>
    <w:rsid w:val="00AA49B8"/>
    <w:rsid w:val="00AA4F12"/>
    <w:rsid w:val="00AA79BD"/>
    <w:rsid w:val="00AA7EBE"/>
    <w:rsid w:val="00AB1587"/>
    <w:rsid w:val="00AB1618"/>
    <w:rsid w:val="00AB1C2D"/>
    <w:rsid w:val="00AB2B58"/>
    <w:rsid w:val="00AB33A7"/>
    <w:rsid w:val="00AB4CE0"/>
    <w:rsid w:val="00AB6603"/>
    <w:rsid w:val="00AB6C34"/>
    <w:rsid w:val="00AB7319"/>
    <w:rsid w:val="00AC0DFE"/>
    <w:rsid w:val="00AC2C46"/>
    <w:rsid w:val="00AC415F"/>
    <w:rsid w:val="00AC59E2"/>
    <w:rsid w:val="00AC6CCF"/>
    <w:rsid w:val="00AD0BD7"/>
    <w:rsid w:val="00AD213B"/>
    <w:rsid w:val="00AD282D"/>
    <w:rsid w:val="00AD28E3"/>
    <w:rsid w:val="00AD2986"/>
    <w:rsid w:val="00AD39FE"/>
    <w:rsid w:val="00AD3DDC"/>
    <w:rsid w:val="00AD52A4"/>
    <w:rsid w:val="00AD680A"/>
    <w:rsid w:val="00AD6D39"/>
    <w:rsid w:val="00AE0E7F"/>
    <w:rsid w:val="00AE2418"/>
    <w:rsid w:val="00AE53C0"/>
    <w:rsid w:val="00AE66E5"/>
    <w:rsid w:val="00AE6E1A"/>
    <w:rsid w:val="00AE6FA4"/>
    <w:rsid w:val="00AF367D"/>
    <w:rsid w:val="00AF3FAF"/>
    <w:rsid w:val="00AF4342"/>
    <w:rsid w:val="00AF5004"/>
    <w:rsid w:val="00B007B8"/>
    <w:rsid w:val="00B03907"/>
    <w:rsid w:val="00B04D38"/>
    <w:rsid w:val="00B0510D"/>
    <w:rsid w:val="00B077AA"/>
    <w:rsid w:val="00B11811"/>
    <w:rsid w:val="00B15502"/>
    <w:rsid w:val="00B15ADD"/>
    <w:rsid w:val="00B207F6"/>
    <w:rsid w:val="00B2083A"/>
    <w:rsid w:val="00B22393"/>
    <w:rsid w:val="00B23185"/>
    <w:rsid w:val="00B2376B"/>
    <w:rsid w:val="00B24D62"/>
    <w:rsid w:val="00B256E9"/>
    <w:rsid w:val="00B26A16"/>
    <w:rsid w:val="00B26EDF"/>
    <w:rsid w:val="00B311E1"/>
    <w:rsid w:val="00B33D29"/>
    <w:rsid w:val="00B351B2"/>
    <w:rsid w:val="00B363DE"/>
    <w:rsid w:val="00B3773C"/>
    <w:rsid w:val="00B37A7B"/>
    <w:rsid w:val="00B41556"/>
    <w:rsid w:val="00B42A07"/>
    <w:rsid w:val="00B42D95"/>
    <w:rsid w:val="00B42DC4"/>
    <w:rsid w:val="00B456B0"/>
    <w:rsid w:val="00B46A3D"/>
    <w:rsid w:val="00B4735C"/>
    <w:rsid w:val="00B50B7D"/>
    <w:rsid w:val="00B53C2A"/>
    <w:rsid w:val="00B5418A"/>
    <w:rsid w:val="00B54CF7"/>
    <w:rsid w:val="00B563D0"/>
    <w:rsid w:val="00B57AE9"/>
    <w:rsid w:val="00B62CEB"/>
    <w:rsid w:val="00B65F51"/>
    <w:rsid w:val="00B73DA6"/>
    <w:rsid w:val="00B746AD"/>
    <w:rsid w:val="00B77CB0"/>
    <w:rsid w:val="00B801CB"/>
    <w:rsid w:val="00B81A5B"/>
    <w:rsid w:val="00B81C18"/>
    <w:rsid w:val="00B84860"/>
    <w:rsid w:val="00B84A45"/>
    <w:rsid w:val="00B851F1"/>
    <w:rsid w:val="00B8609D"/>
    <w:rsid w:val="00B90EC2"/>
    <w:rsid w:val="00B90ED6"/>
    <w:rsid w:val="00B91F92"/>
    <w:rsid w:val="00B92E42"/>
    <w:rsid w:val="00B95350"/>
    <w:rsid w:val="00B96CE2"/>
    <w:rsid w:val="00B97EC4"/>
    <w:rsid w:val="00BA2092"/>
    <w:rsid w:val="00BA268F"/>
    <w:rsid w:val="00BA418F"/>
    <w:rsid w:val="00BA51C9"/>
    <w:rsid w:val="00BA5BD9"/>
    <w:rsid w:val="00BA5D19"/>
    <w:rsid w:val="00BA7111"/>
    <w:rsid w:val="00BB2B2E"/>
    <w:rsid w:val="00BB3219"/>
    <w:rsid w:val="00BB5AD6"/>
    <w:rsid w:val="00BB64AB"/>
    <w:rsid w:val="00BC12E1"/>
    <w:rsid w:val="00BC294F"/>
    <w:rsid w:val="00BC2D06"/>
    <w:rsid w:val="00BC38EC"/>
    <w:rsid w:val="00BC3958"/>
    <w:rsid w:val="00BC6678"/>
    <w:rsid w:val="00BD1909"/>
    <w:rsid w:val="00BD35AF"/>
    <w:rsid w:val="00BD3AC7"/>
    <w:rsid w:val="00BD463D"/>
    <w:rsid w:val="00BD50B1"/>
    <w:rsid w:val="00BD53F6"/>
    <w:rsid w:val="00BE12FB"/>
    <w:rsid w:val="00BE21C7"/>
    <w:rsid w:val="00BE2DB7"/>
    <w:rsid w:val="00BE36F2"/>
    <w:rsid w:val="00BE61E0"/>
    <w:rsid w:val="00BE71A7"/>
    <w:rsid w:val="00BF17F9"/>
    <w:rsid w:val="00BF1E9C"/>
    <w:rsid w:val="00BF7212"/>
    <w:rsid w:val="00C04669"/>
    <w:rsid w:val="00C07319"/>
    <w:rsid w:val="00C079CA"/>
    <w:rsid w:val="00C133F3"/>
    <w:rsid w:val="00C14A7F"/>
    <w:rsid w:val="00C17329"/>
    <w:rsid w:val="00C176F3"/>
    <w:rsid w:val="00C2034A"/>
    <w:rsid w:val="00C21B98"/>
    <w:rsid w:val="00C23026"/>
    <w:rsid w:val="00C255F7"/>
    <w:rsid w:val="00C26E77"/>
    <w:rsid w:val="00C31A00"/>
    <w:rsid w:val="00C32886"/>
    <w:rsid w:val="00C32E37"/>
    <w:rsid w:val="00C32F97"/>
    <w:rsid w:val="00C34192"/>
    <w:rsid w:val="00C37A5A"/>
    <w:rsid w:val="00C37B41"/>
    <w:rsid w:val="00C42B8D"/>
    <w:rsid w:val="00C43D3A"/>
    <w:rsid w:val="00C509B5"/>
    <w:rsid w:val="00C54625"/>
    <w:rsid w:val="00C551D4"/>
    <w:rsid w:val="00C553AF"/>
    <w:rsid w:val="00C555C9"/>
    <w:rsid w:val="00C561C3"/>
    <w:rsid w:val="00C57524"/>
    <w:rsid w:val="00C60BA4"/>
    <w:rsid w:val="00C60E44"/>
    <w:rsid w:val="00C6208A"/>
    <w:rsid w:val="00C6336F"/>
    <w:rsid w:val="00C6463F"/>
    <w:rsid w:val="00C67741"/>
    <w:rsid w:val="00C71112"/>
    <w:rsid w:val="00C71742"/>
    <w:rsid w:val="00C71B2E"/>
    <w:rsid w:val="00C73025"/>
    <w:rsid w:val="00C74647"/>
    <w:rsid w:val="00C76039"/>
    <w:rsid w:val="00C76480"/>
    <w:rsid w:val="00C77765"/>
    <w:rsid w:val="00C80F41"/>
    <w:rsid w:val="00C81BED"/>
    <w:rsid w:val="00C836CD"/>
    <w:rsid w:val="00C83D3A"/>
    <w:rsid w:val="00C869B4"/>
    <w:rsid w:val="00C9034C"/>
    <w:rsid w:val="00C92FD6"/>
    <w:rsid w:val="00C93C8B"/>
    <w:rsid w:val="00C97CC1"/>
    <w:rsid w:val="00CA3215"/>
    <w:rsid w:val="00CA3B8A"/>
    <w:rsid w:val="00CA6358"/>
    <w:rsid w:val="00CA6725"/>
    <w:rsid w:val="00CB2667"/>
    <w:rsid w:val="00CB2D84"/>
    <w:rsid w:val="00CB307D"/>
    <w:rsid w:val="00CB3A73"/>
    <w:rsid w:val="00CB44DE"/>
    <w:rsid w:val="00CB6337"/>
    <w:rsid w:val="00CC2D6C"/>
    <w:rsid w:val="00CC6598"/>
    <w:rsid w:val="00CC6BB1"/>
    <w:rsid w:val="00CC6BE8"/>
    <w:rsid w:val="00CC77A0"/>
    <w:rsid w:val="00CD1027"/>
    <w:rsid w:val="00CD17FF"/>
    <w:rsid w:val="00CD255B"/>
    <w:rsid w:val="00CD4834"/>
    <w:rsid w:val="00CD5F02"/>
    <w:rsid w:val="00CD6D4C"/>
    <w:rsid w:val="00CE1B55"/>
    <w:rsid w:val="00CE23F9"/>
    <w:rsid w:val="00CE4D8A"/>
    <w:rsid w:val="00CE560C"/>
    <w:rsid w:val="00CE5ADC"/>
    <w:rsid w:val="00CE5DC3"/>
    <w:rsid w:val="00CE7B1B"/>
    <w:rsid w:val="00CF3239"/>
    <w:rsid w:val="00CF4451"/>
    <w:rsid w:val="00CF494B"/>
    <w:rsid w:val="00CF4A48"/>
    <w:rsid w:val="00CF607D"/>
    <w:rsid w:val="00CF6945"/>
    <w:rsid w:val="00CF718D"/>
    <w:rsid w:val="00CF747E"/>
    <w:rsid w:val="00CF7AEB"/>
    <w:rsid w:val="00D02B50"/>
    <w:rsid w:val="00D02E9B"/>
    <w:rsid w:val="00D06E79"/>
    <w:rsid w:val="00D072A2"/>
    <w:rsid w:val="00D10793"/>
    <w:rsid w:val="00D11C1E"/>
    <w:rsid w:val="00D11E2E"/>
    <w:rsid w:val="00D1407F"/>
    <w:rsid w:val="00D14E73"/>
    <w:rsid w:val="00D15AC4"/>
    <w:rsid w:val="00D15E55"/>
    <w:rsid w:val="00D15F9B"/>
    <w:rsid w:val="00D16195"/>
    <w:rsid w:val="00D17C3A"/>
    <w:rsid w:val="00D23008"/>
    <w:rsid w:val="00D257C9"/>
    <w:rsid w:val="00D25B0D"/>
    <w:rsid w:val="00D30515"/>
    <w:rsid w:val="00D3058C"/>
    <w:rsid w:val="00D31AFF"/>
    <w:rsid w:val="00D332C9"/>
    <w:rsid w:val="00D33462"/>
    <w:rsid w:val="00D34377"/>
    <w:rsid w:val="00D34D87"/>
    <w:rsid w:val="00D359E8"/>
    <w:rsid w:val="00D360BD"/>
    <w:rsid w:val="00D37427"/>
    <w:rsid w:val="00D37C1B"/>
    <w:rsid w:val="00D43CE8"/>
    <w:rsid w:val="00D44A19"/>
    <w:rsid w:val="00D45AC0"/>
    <w:rsid w:val="00D47BFD"/>
    <w:rsid w:val="00D5188E"/>
    <w:rsid w:val="00D533BF"/>
    <w:rsid w:val="00D53524"/>
    <w:rsid w:val="00D546D5"/>
    <w:rsid w:val="00D559FC"/>
    <w:rsid w:val="00D5660E"/>
    <w:rsid w:val="00D60DDB"/>
    <w:rsid w:val="00D6155E"/>
    <w:rsid w:val="00D615BD"/>
    <w:rsid w:val="00D6231A"/>
    <w:rsid w:val="00D648B7"/>
    <w:rsid w:val="00D66C42"/>
    <w:rsid w:val="00D66C55"/>
    <w:rsid w:val="00D67908"/>
    <w:rsid w:val="00D7096C"/>
    <w:rsid w:val="00D71237"/>
    <w:rsid w:val="00D713BE"/>
    <w:rsid w:val="00D739F8"/>
    <w:rsid w:val="00D74440"/>
    <w:rsid w:val="00D7482B"/>
    <w:rsid w:val="00D76A7B"/>
    <w:rsid w:val="00D77D19"/>
    <w:rsid w:val="00D81F4D"/>
    <w:rsid w:val="00D836B0"/>
    <w:rsid w:val="00D83BB3"/>
    <w:rsid w:val="00D844D8"/>
    <w:rsid w:val="00D86F8F"/>
    <w:rsid w:val="00D876F8"/>
    <w:rsid w:val="00D87C06"/>
    <w:rsid w:val="00D91F44"/>
    <w:rsid w:val="00D94674"/>
    <w:rsid w:val="00D96C41"/>
    <w:rsid w:val="00DA09AB"/>
    <w:rsid w:val="00DA2777"/>
    <w:rsid w:val="00DA30D4"/>
    <w:rsid w:val="00DB183C"/>
    <w:rsid w:val="00DB3A0D"/>
    <w:rsid w:val="00DB41EB"/>
    <w:rsid w:val="00DB71E5"/>
    <w:rsid w:val="00DB798A"/>
    <w:rsid w:val="00DC47A2"/>
    <w:rsid w:val="00DC514B"/>
    <w:rsid w:val="00DC6ACC"/>
    <w:rsid w:val="00DC6AEF"/>
    <w:rsid w:val="00DD1B4E"/>
    <w:rsid w:val="00DD62C4"/>
    <w:rsid w:val="00DE1551"/>
    <w:rsid w:val="00DE49D3"/>
    <w:rsid w:val="00DE547A"/>
    <w:rsid w:val="00DE74FD"/>
    <w:rsid w:val="00DE7C09"/>
    <w:rsid w:val="00DE7FB7"/>
    <w:rsid w:val="00DF0F5B"/>
    <w:rsid w:val="00DF13DB"/>
    <w:rsid w:val="00DF1DC2"/>
    <w:rsid w:val="00DF279C"/>
    <w:rsid w:val="00DF42A3"/>
    <w:rsid w:val="00DF5FB6"/>
    <w:rsid w:val="00DF6178"/>
    <w:rsid w:val="00DF764E"/>
    <w:rsid w:val="00DF7EE3"/>
    <w:rsid w:val="00E01189"/>
    <w:rsid w:val="00E037D2"/>
    <w:rsid w:val="00E03D76"/>
    <w:rsid w:val="00E040BA"/>
    <w:rsid w:val="00E05D72"/>
    <w:rsid w:val="00E07C0E"/>
    <w:rsid w:val="00E136FE"/>
    <w:rsid w:val="00E13B44"/>
    <w:rsid w:val="00E142D5"/>
    <w:rsid w:val="00E14DD0"/>
    <w:rsid w:val="00E1704E"/>
    <w:rsid w:val="00E202DB"/>
    <w:rsid w:val="00E20DDA"/>
    <w:rsid w:val="00E21154"/>
    <w:rsid w:val="00E218EC"/>
    <w:rsid w:val="00E2287E"/>
    <w:rsid w:val="00E258E1"/>
    <w:rsid w:val="00E25A42"/>
    <w:rsid w:val="00E2739C"/>
    <w:rsid w:val="00E27902"/>
    <w:rsid w:val="00E3143E"/>
    <w:rsid w:val="00E31FA5"/>
    <w:rsid w:val="00E3207F"/>
    <w:rsid w:val="00E32A8B"/>
    <w:rsid w:val="00E332F6"/>
    <w:rsid w:val="00E34218"/>
    <w:rsid w:val="00E36054"/>
    <w:rsid w:val="00E36BCB"/>
    <w:rsid w:val="00E37E7B"/>
    <w:rsid w:val="00E41AD6"/>
    <w:rsid w:val="00E43C52"/>
    <w:rsid w:val="00E4454F"/>
    <w:rsid w:val="00E46E04"/>
    <w:rsid w:val="00E47719"/>
    <w:rsid w:val="00E47BB7"/>
    <w:rsid w:val="00E50F1C"/>
    <w:rsid w:val="00E53ADB"/>
    <w:rsid w:val="00E552C7"/>
    <w:rsid w:val="00E567CB"/>
    <w:rsid w:val="00E612CB"/>
    <w:rsid w:val="00E623E7"/>
    <w:rsid w:val="00E64E4D"/>
    <w:rsid w:val="00E656D4"/>
    <w:rsid w:val="00E662E6"/>
    <w:rsid w:val="00E67596"/>
    <w:rsid w:val="00E7098D"/>
    <w:rsid w:val="00E70F9E"/>
    <w:rsid w:val="00E725E8"/>
    <w:rsid w:val="00E74069"/>
    <w:rsid w:val="00E746AD"/>
    <w:rsid w:val="00E75D9C"/>
    <w:rsid w:val="00E83228"/>
    <w:rsid w:val="00E85746"/>
    <w:rsid w:val="00E87396"/>
    <w:rsid w:val="00E87A53"/>
    <w:rsid w:val="00E87D97"/>
    <w:rsid w:val="00E90D35"/>
    <w:rsid w:val="00E91372"/>
    <w:rsid w:val="00E94515"/>
    <w:rsid w:val="00E979D5"/>
    <w:rsid w:val="00EA4021"/>
    <w:rsid w:val="00EA44A1"/>
    <w:rsid w:val="00EA4EBB"/>
    <w:rsid w:val="00EA66CF"/>
    <w:rsid w:val="00EA7C65"/>
    <w:rsid w:val="00EA7F4E"/>
    <w:rsid w:val="00EB0AA7"/>
    <w:rsid w:val="00EB24A1"/>
    <w:rsid w:val="00EB606D"/>
    <w:rsid w:val="00EC1A14"/>
    <w:rsid w:val="00EC2E49"/>
    <w:rsid w:val="00EC3BA2"/>
    <w:rsid w:val="00EC42A3"/>
    <w:rsid w:val="00EC5A3E"/>
    <w:rsid w:val="00EC5AA8"/>
    <w:rsid w:val="00EC5BA9"/>
    <w:rsid w:val="00EC7B99"/>
    <w:rsid w:val="00ED08F5"/>
    <w:rsid w:val="00ED1819"/>
    <w:rsid w:val="00ED2305"/>
    <w:rsid w:val="00ED27A7"/>
    <w:rsid w:val="00ED64A3"/>
    <w:rsid w:val="00ED7C91"/>
    <w:rsid w:val="00EE1FEB"/>
    <w:rsid w:val="00EE222A"/>
    <w:rsid w:val="00EE3390"/>
    <w:rsid w:val="00EE4498"/>
    <w:rsid w:val="00EE5186"/>
    <w:rsid w:val="00EE6A2B"/>
    <w:rsid w:val="00EE709C"/>
    <w:rsid w:val="00EE7FB6"/>
    <w:rsid w:val="00EF35FF"/>
    <w:rsid w:val="00EF5A6F"/>
    <w:rsid w:val="00EF7009"/>
    <w:rsid w:val="00F01097"/>
    <w:rsid w:val="00F017C4"/>
    <w:rsid w:val="00F01873"/>
    <w:rsid w:val="00F03FC7"/>
    <w:rsid w:val="00F06265"/>
    <w:rsid w:val="00F07933"/>
    <w:rsid w:val="00F11D7C"/>
    <w:rsid w:val="00F121EE"/>
    <w:rsid w:val="00F12BD7"/>
    <w:rsid w:val="00F13533"/>
    <w:rsid w:val="00F15448"/>
    <w:rsid w:val="00F156C8"/>
    <w:rsid w:val="00F16ADC"/>
    <w:rsid w:val="00F17185"/>
    <w:rsid w:val="00F17524"/>
    <w:rsid w:val="00F21780"/>
    <w:rsid w:val="00F236E0"/>
    <w:rsid w:val="00F27B4F"/>
    <w:rsid w:val="00F312DE"/>
    <w:rsid w:val="00F31A52"/>
    <w:rsid w:val="00F33228"/>
    <w:rsid w:val="00F3536A"/>
    <w:rsid w:val="00F404B1"/>
    <w:rsid w:val="00F41461"/>
    <w:rsid w:val="00F43ABE"/>
    <w:rsid w:val="00F43B49"/>
    <w:rsid w:val="00F43E46"/>
    <w:rsid w:val="00F442B0"/>
    <w:rsid w:val="00F466C2"/>
    <w:rsid w:val="00F472BA"/>
    <w:rsid w:val="00F50D3B"/>
    <w:rsid w:val="00F529C4"/>
    <w:rsid w:val="00F542F4"/>
    <w:rsid w:val="00F54D44"/>
    <w:rsid w:val="00F55056"/>
    <w:rsid w:val="00F550BD"/>
    <w:rsid w:val="00F55BCD"/>
    <w:rsid w:val="00F5733F"/>
    <w:rsid w:val="00F57FBE"/>
    <w:rsid w:val="00F60199"/>
    <w:rsid w:val="00F6343A"/>
    <w:rsid w:val="00F650AA"/>
    <w:rsid w:val="00F72663"/>
    <w:rsid w:val="00F72993"/>
    <w:rsid w:val="00F72BD7"/>
    <w:rsid w:val="00F739CE"/>
    <w:rsid w:val="00F75193"/>
    <w:rsid w:val="00F75AE8"/>
    <w:rsid w:val="00F76621"/>
    <w:rsid w:val="00F77038"/>
    <w:rsid w:val="00F7772E"/>
    <w:rsid w:val="00F77CC3"/>
    <w:rsid w:val="00F83033"/>
    <w:rsid w:val="00F84AE6"/>
    <w:rsid w:val="00F85065"/>
    <w:rsid w:val="00F873CE"/>
    <w:rsid w:val="00F8768C"/>
    <w:rsid w:val="00F93CF5"/>
    <w:rsid w:val="00F94CAC"/>
    <w:rsid w:val="00F951E5"/>
    <w:rsid w:val="00F966AA"/>
    <w:rsid w:val="00F96DF8"/>
    <w:rsid w:val="00F96E66"/>
    <w:rsid w:val="00FA11B2"/>
    <w:rsid w:val="00FA1407"/>
    <w:rsid w:val="00FA4424"/>
    <w:rsid w:val="00FA78E9"/>
    <w:rsid w:val="00FB1786"/>
    <w:rsid w:val="00FB3014"/>
    <w:rsid w:val="00FB538F"/>
    <w:rsid w:val="00FC0F45"/>
    <w:rsid w:val="00FC15A0"/>
    <w:rsid w:val="00FC1E0E"/>
    <w:rsid w:val="00FC3071"/>
    <w:rsid w:val="00FC5396"/>
    <w:rsid w:val="00FC5D46"/>
    <w:rsid w:val="00FD1C44"/>
    <w:rsid w:val="00FD40E9"/>
    <w:rsid w:val="00FD5902"/>
    <w:rsid w:val="00FD6BCB"/>
    <w:rsid w:val="00FE074B"/>
    <w:rsid w:val="00FE0EFE"/>
    <w:rsid w:val="00FE3E32"/>
    <w:rsid w:val="00FE5BF7"/>
    <w:rsid w:val="00FE5D25"/>
    <w:rsid w:val="00FE735D"/>
    <w:rsid w:val="00FF17FC"/>
    <w:rsid w:val="00FF18A6"/>
    <w:rsid w:val="00FF2634"/>
    <w:rsid w:val="00FF33B6"/>
    <w:rsid w:val="00FF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F60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semiHidden/>
    <w:rsid w:val="00CF607D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b5aee081dec13ebcff83bb252ad82df8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17863f5ccdb4d5994eb4f6206c32ad97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5F9AA3-6896-406E-ACF4-11CF673CF65A}">
  <ds:schemaRefs>
    <ds:schemaRef ds:uri="http://schemas.microsoft.com/office/2006/metadata/properties"/>
    <ds:schemaRef ds:uri="http://schemas.microsoft.com/office/infopath/2007/PartnerControls"/>
    <ds:schemaRef ds:uri="1006c428-7569-4e23-a783-ed891f9af7f4"/>
    <ds:schemaRef ds:uri="d0ca30ef-7d68-494d-81e5-5907044e8857"/>
  </ds:schemaRefs>
</ds:datastoreItem>
</file>

<file path=customXml/itemProps3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E154CF-4D66-4849-9B9F-FB024F5E98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310</TotalTime>
  <Pages>3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66</cp:revision>
  <cp:lastPrinted>2013-04-30T13:32:00Z</cp:lastPrinted>
  <dcterms:created xsi:type="dcterms:W3CDTF">2026-08-05T15:37:00Z</dcterms:created>
  <dcterms:modified xsi:type="dcterms:W3CDTF">2026-08-05T20:48:00Z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0x01010063A3F8558896FA4DA7DE38D12BEAEB8C</vt:lpwstr>
  </property>
  <property fmtid="{D5CDD505-2E9C-101B-9397-08002B2CF9AE}" pid="4" name="MediaServiceImageTags">
    <vt:lpwstr/>
  </property>
</Properties>
</file>