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45BB8" w14:textId="74C46FBF" w:rsidR="00B54CF7" w:rsidRPr="005C3DB4" w:rsidRDefault="00B54CF7" w:rsidP="00B54CF7">
      <w:pPr>
        <w:pStyle w:val="Heading1"/>
        <w:jc w:val="center"/>
        <w:rPr>
          <w:rStyle w:val="Strong"/>
          <w:rFonts w:ascii="Arial" w:hAnsi="Arial" w:cs="Arial"/>
          <w:b/>
          <w:bCs w:val="0"/>
          <w:noProof/>
          <w:color w:val="333333"/>
        </w:rPr>
      </w:pPr>
      <w:r w:rsidRPr="005C3DB4">
        <w:rPr>
          <w:noProof/>
          <w:sz w:val="32"/>
          <w:szCs w:val="32"/>
          <w:lang w:eastAsia="en-GB"/>
        </w:rPr>
        <w:drawing>
          <wp:anchor distT="0" distB="0" distL="114300" distR="114300" simplePos="0" relativeHeight="251658240" behindDoc="1" locked="0" layoutInCell="1" allowOverlap="1" wp14:anchorId="3AE4D92F" wp14:editId="786CB125">
            <wp:simplePos x="0" y="0"/>
            <wp:positionH relativeFrom="margin">
              <wp:posOffset>1314450</wp:posOffset>
            </wp:positionH>
            <wp:positionV relativeFrom="margin">
              <wp:posOffset>-790575</wp:posOffset>
            </wp:positionV>
            <wp:extent cx="3143250" cy="753633"/>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11">
                      <a:extLst>
                        <a:ext uri="{28A0092B-C50C-407E-A947-70E740481C1C}">
                          <a14:useLocalDpi xmlns:a14="http://schemas.microsoft.com/office/drawing/2010/main" val="0"/>
                        </a:ext>
                      </a:extLst>
                    </a:blip>
                    <a:stretch>
                      <a:fillRect/>
                    </a:stretch>
                  </pic:blipFill>
                  <pic:spPr>
                    <a:xfrm>
                      <a:off x="0" y="0"/>
                      <a:ext cx="3143250" cy="753633"/>
                    </a:xfrm>
                    <a:prstGeom prst="rect">
                      <a:avLst/>
                    </a:prstGeom>
                  </pic:spPr>
                </pic:pic>
              </a:graphicData>
            </a:graphic>
            <wp14:sizeRelH relativeFrom="margin">
              <wp14:pctWidth>0</wp14:pctWidth>
            </wp14:sizeRelH>
            <wp14:sizeRelV relativeFrom="margin">
              <wp14:pctHeight>0</wp14:pctHeight>
            </wp14:sizeRelV>
          </wp:anchor>
        </w:drawing>
      </w:r>
      <w:r w:rsidR="00160D4B">
        <w:rPr>
          <w:sz w:val="32"/>
          <w:szCs w:val="32"/>
        </w:rPr>
        <w:t xml:space="preserve"> </w:t>
      </w:r>
      <w:r w:rsidRPr="005C3DB4">
        <w:rPr>
          <w:sz w:val="32"/>
          <w:szCs w:val="32"/>
        </w:rPr>
        <w:t>Highways and Engineering Service</w:t>
      </w:r>
      <w:r w:rsidRPr="005C3DB4">
        <w:t xml:space="preserve"> - </w:t>
      </w:r>
      <w:r w:rsidRPr="005C3DB4">
        <w:rPr>
          <w:rStyle w:val="Strong"/>
          <w:rFonts w:ascii="Arial" w:hAnsi="Arial" w:cs="Arial"/>
          <w:b/>
          <w:color w:val="auto"/>
          <w:sz w:val="20"/>
          <w:szCs w:val="20"/>
        </w:rPr>
        <w:t>Economy and Environment</w:t>
      </w:r>
    </w:p>
    <w:p w14:paraId="502F4DD3" w14:textId="57881283" w:rsidR="0013199F" w:rsidRPr="0047190B" w:rsidRDefault="00891437" w:rsidP="00D546D5">
      <w:pPr>
        <w:pStyle w:val="Title"/>
        <w:rPr>
          <w:rStyle w:val="SubtleReference"/>
          <w:rFonts w:cs="Arial"/>
          <w:color w:val="1F497D" w:themeColor="text2"/>
          <w:sz w:val="32"/>
          <w:szCs w:val="32"/>
          <w:u w:val="none"/>
        </w:rPr>
      </w:pPr>
      <w:r w:rsidRPr="005C3DB4">
        <w:rPr>
          <w:rStyle w:val="SubtleReference"/>
          <w:rFonts w:ascii="Arial" w:hAnsi="Arial" w:cs="Arial"/>
          <w:color w:val="1F497D" w:themeColor="text2"/>
          <w:sz w:val="32"/>
          <w:szCs w:val="32"/>
          <w:u w:val="none"/>
        </w:rPr>
        <w:t xml:space="preserve">Drainage </w:t>
      </w:r>
      <w:r w:rsidR="003673DE" w:rsidRPr="005C3DB4">
        <w:rPr>
          <w:rStyle w:val="SubtleReference"/>
          <w:rFonts w:ascii="Arial" w:hAnsi="Arial" w:cs="Arial"/>
          <w:color w:val="1F497D" w:themeColor="text2"/>
          <w:sz w:val="32"/>
          <w:szCs w:val="32"/>
          <w:u w:val="none"/>
        </w:rPr>
        <w:t>Consultation on Application</w:t>
      </w:r>
      <w:r w:rsidR="00F873CE" w:rsidRPr="005C3DB4">
        <w:rPr>
          <w:rStyle w:val="SubtleReference"/>
          <w:rFonts w:ascii="Arial" w:hAnsi="Arial" w:cs="Arial"/>
          <w:color w:val="1F497D" w:themeColor="text2"/>
          <w:sz w:val="32"/>
          <w:szCs w:val="32"/>
          <w:u w:val="none"/>
        </w:rPr>
        <w:t xml:space="preserve"> – </w:t>
      </w:r>
      <w:r w:rsidR="007A72D0">
        <w:rPr>
          <w:rStyle w:val="SubtleReference"/>
          <w:rFonts w:ascii="Arial" w:hAnsi="Arial" w:cs="Arial"/>
          <w:color w:val="1F497D" w:themeColor="text2"/>
          <w:sz w:val="32"/>
          <w:szCs w:val="32"/>
          <w:u w:val="none"/>
        </w:rPr>
        <w:t xml:space="preserve">PL/2026/0684 Dicken Green Mill </w:t>
      </w:r>
      <w:r w:rsidR="001102DB" w:rsidRPr="001102DB">
        <w:rPr>
          <w:rStyle w:val="SubtleReference"/>
          <w:rFonts w:ascii="Arial" w:hAnsi="Arial" w:cs="Arial"/>
          <w:color w:val="1F497D" w:themeColor="text2"/>
          <w:sz w:val="32"/>
          <w:szCs w:val="32"/>
          <w:u w:val="none"/>
        </w:rPr>
        <w:t xml:space="preserve">Development </w:t>
      </w:r>
      <w:proofErr w:type="spellStart"/>
      <w:r w:rsidR="001102DB" w:rsidRPr="001102DB">
        <w:rPr>
          <w:rStyle w:val="SubtleReference"/>
          <w:rFonts w:ascii="Arial" w:hAnsi="Arial" w:cs="Arial"/>
          <w:color w:val="1F497D" w:themeColor="text2"/>
          <w:sz w:val="32"/>
          <w:szCs w:val="32"/>
          <w:u w:val="none"/>
        </w:rPr>
        <w:t>adj</w:t>
      </w:r>
      <w:proofErr w:type="spellEnd"/>
      <w:r w:rsidR="001102DB" w:rsidRPr="001102DB">
        <w:rPr>
          <w:rStyle w:val="SubtleReference"/>
          <w:rFonts w:ascii="Arial" w:hAnsi="Arial" w:cs="Arial"/>
          <w:color w:val="1F497D" w:themeColor="text2"/>
          <w:sz w:val="32"/>
          <w:szCs w:val="32"/>
          <w:u w:val="none"/>
        </w:rPr>
        <w:t xml:space="preserve"> Greenfield Lane OL11 2SL</w:t>
      </w:r>
    </w:p>
    <w:p w14:paraId="6BA8B730" w14:textId="77777777" w:rsidR="00C71112" w:rsidRPr="005C3DB4" w:rsidRDefault="00EA7F4E" w:rsidP="00D546D5">
      <w:pPr>
        <w:rPr>
          <w:noProof/>
          <w:sz w:val="20"/>
          <w:szCs w:val="20"/>
        </w:rPr>
      </w:pPr>
      <w:r w:rsidRPr="005C3DB4">
        <w:rPr>
          <w:noProof/>
          <w:sz w:val="20"/>
          <w:szCs w:val="20"/>
        </w:rPr>
        <w:t xml:space="preserve">LLFA </w:t>
      </w:r>
      <w:r w:rsidR="006F36B2" w:rsidRPr="005C3DB4">
        <w:rPr>
          <w:noProof/>
          <w:sz w:val="20"/>
          <w:szCs w:val="20"/>
        </w:rPr>
        <w:t>Consultation Response on behalf of Head of Highways and Engineering</w:t>
      </w:r>
    </w:p>
    <w:p w14:paraId="4288A1ED" w14:textId="787AC7ED" w:rsidR="00ED08F5" w:rsidRPr="005C3DB4" w:rsidRDefault="00ED08F5" w:rsidP="00ED08F5">
      <w:pPr>
        <w:rPr>
          <w:noProof/>
          <w:sz w:val="20"/>
          <w:szCs w:val="20"/>
        </w:rPr>
      </w:pPr>
      <w:r w:rsidRPr="005C3DB4">
        <w:rPr>
          <w:noProof/>
          <w:sz w:val="20"/>
          <w:szCs w:val="20"/>
        </w:rPr>
        <w:t xml:space="preserve">Date of Response: </w:t>
      </w:r>
      <w:r w:rsidR="0062692E">
        <w:rPr>
          <w:noProof/>
          <w:sz w:val="20"/>
          <w:szCs w:val="20"/>
        </w:rPr>
        <w:t>2</w:t>
      </w:r>
      <w:r w:rsidR="0062692E" w:rsidRPr="0062692E">
        <w:rPr>
          <w:noProof/>
          <w:sz w:val="20"/>
          <w:szCs w:val="20"/>
          <w:vertAlign w:val="superscript"/>
        </w:rPr>
        <w:t>nd</w:t>
      </w:r>
      <w:r w:rsidR="0062692E">
        <w:rPr>
          <w:noProof/>
          <w:sz w:val="20"/>
          <w:szCs w:val="20"/>
        </w:rPr>
        <w:t xml:space="preserve"> </w:t>
      </w:r>
      <w:r w:rsidR="007A72D0">
        <w:rPr>
          <w:noProof/>
          <w:sz w:val="20"/>
          <w:szCs w:val="20"/>
        </w:rPr>
        <w:t>September 2026</w:t>
      </w:r>
    </w:p>
    <w:p w14:paraId="53ED1323" w14:textId="490413C9" w:rsidR="007B5809" w:rsidRDefault="00ED08F5" w:rsidP="007B5809">
      <w:pPr>
        <w:spacing w:after="120"/>
        <w:rPr>
          <w:rFonts w:eastAsia="Times New Roman" w:cs="Arial"/>
          <w:color w:val="000000"/>
          <w:lang w:eastAsia="en-GB"/>
        </w:rPr>
      </w:pPr>
      <w:r w:rsidRPr="005C3DB4">
        <w:rPr>
          <w:rStyle w:val="SubtleReference"/>
          <w:b/>
          <w:color w:val="auto"/>
        </w:rPr>
        <w:t>Location &amp; Proposed Development</w:t>
      </w:r>
    </w:p>
    <w:p w14:paraId="4C15DD05" w14:textId="74DD06A1" w:rsidR="00B85ECC" w:rsidRDefault="00B85ECC" w:rsidP="00FC5D46">
      <w:pPr>
        <w:spacing w:after="120"/>
        <w:rPr>
          <w:rFonts w:eastAsia="Times New Roman" w:cs="Arial"/>
          <w:color w:val="000000"/>
          <w:lang w:eastAsia="en-GB"/>
        </w:rPr>
      </w:pPr>
      <w:r w:rsidRPr="00B85ECC">
        <w:rPr>
          <w:rFonts w:eastAsia="Times New Roman" w:cs="Arial"/>
          <w:color w:val="000000"/>
          <w:lang w:eastAsia="en-GB"/>
        </w:rPr>
        <w:t xml:space="preserve">Dicken Green Mill Development </w:t>
      </w:r>
      <w:proofErr w:type="spellStart"/>
      <w:r>
        <w:rPr>
          <w:rFonts w:eastAsia="Times New Roman" w:cs="Arial"/>
          <w:color w:val="000000"/>
          <w:lang w:eastAsia="en-GB"/>
        </w:rPr>
        <w:t>a</w:t>
      </w:r>
      <w:r w:rsidRPr="00B85ECC">
        <w:rPr>
          <w:rFonts w:eastAsia="Times New Roman" w:cs="Arial"/>
          <w:color w:val="000000"/>
          <w:lang w:eastAsia="en-GB"/>
        </w:rPr>
        <w:t>dj</w:t>
      </w:r>
      <w:proofErr w:type="spellEnd"/>
      <w:r w:rsidRPr="00B85ECC">
        <w:rPr>
          <w:rFonts w:eastAsia="Times New Roman" w:cs="Arial"/>
          <w:color w:val="000000"/>
          <w:lang w:eastAsia="en-GB"/>
        </w:rPr>
        <w:t xml:space="preserve"> Greenfield Lane OL11 2SL </w:t>
      </w:r>
    </w:p>
    <w:p w14:paraId="766B4963" w14:textId="53D5A423" w:rsidR="00557852" w:rsidRDefault="00312901" w:rsidP="00FC5D46">
      <w:pPr>
        <w:spacing w:after="120"/>
        <w:rPr>
          <w:rFonts w:eastAsia="Times New Roman" w:cs="Arial"/>
          <w:color w:val="000000"/>
          <w:lang w:eastAsia="en-GB"/>
        </w:rPr>
      </w:pPr>
      <w:r w:rsidRPr="00312901">
        <w:rPr>
          <w:rFonts w:eastAsia="Times New Roman" w:cs="Arial"/>
          <w:color w:val="000000"/>
          <w:lang w:eastAsia="en-GB"/>
        </w:rPr>
        <w:t>Residential development- 44 affordable dwellings including access, car parking, open space and other associated works</w:t>
      </w:r>
      <w:r w:rsidR="00246AD9">
        <w:rPr>
          <w:rFonts w:eastAsia="Times New Roman" w:cs="Arial"/>
          <w:color w:val="000000"/>
          <w:lang w:eastAsia="en-GB"/>
        </w:rPr>
        <w:t xml:space="preserve">. </w:t>
      </w:r>
      <w:r w:rsidR="00E87D97">
        <w:rPr>
          <w:rFonts w:eastAsia="Times New Roman" w:cs="Arial"/>
          <w:color w:val="000000"/>
          <w:lang w:eastAsia="en-GB"/>
        </w:rPr>
        <w:t xml:space="preserve"> </w:t>
      </w:r>
    </w:p>
    <w:p w14:paraId="31C9D982" w14:textId="27AA2F9D" w:rsidR="007E28E6" w:rsidRDefault="00C93C8B" w:rsidP="00121631">
      <w:pPr>
        <w:spacing w:after="120"/>
        <w:rPr>
          <w:rStyle w:val="SubtleReference"/>
          <w:rFonts w:cs="Arial"/>
          <w:b/>
          <w:color w:val="auto"/>
        </w:rPr>
      </w:pPr>
      <w:r w:rsidRPr="00FD40E9">
        <w:rPr>
          <w:rStyle w:val="SubtleReference"/>
          <w:rFonts w:cs="Arial"/>
          <w:b/>
          <w:color w:val="auto"/>
        </w:rPr>
        <w:t>Documents Reviewed</w:t>
      </w:r>
    </w:p>
    <w:p w14:paraId="02E48234" w14:textId="2B4C700A" w:rsidR="00E7098D" w:rsidRPr="00F529C4" w:rsidRDefault="00F529C4" w:rsidP="002718A5">
      <w:pPr>
        <w:pStyle w:val="ListParagraph"/>
        <w:numPr>
          <w:ilvl w:val="0"/>
          <w:numId w:val="3"/>
        </w:numPr>
        <w:spacing w:after="120"/>
        <w:rPr>
          <w:rFonts w:cs="Arial"/>
          <w:b/>
          <w:smallCaps/>
          <w:u w:val="single"/>
        </w:rPr>
      </w:pPr>
      <w:r>
        <w:t>Site Location</w:t>
      </w:r>
      <w:r w:rsidR="00AC6CCF">
        <w:t xml:space="preserve"> Plan</w:t>
      </w:r>
    </w:p>
    <w:p w14:paraId="5651887E" w14:textId="77777777" w:rsidR="00EC5237" w:rsidRPr="00EC5237" w:rsidRDefault="00EC5237" w:rsidP="002718A5">
      <w:pPr>
        <w:pStyle w:val="ListParagraph"/>
        <w:numPr>
          <w:ilvl w:val="0"/>
          <w:numId w:val="3"/>
        </w:numPr>
        <w:spacing w:after="120"/>
        <w:rPr>
          <w:rFonts w:cs="Arial"/>
          <w:b/>
          <w:smallCaps/>
          <w:u w:val="single"/>
        </w:rPr>
      </w:pPr>
      <w:r w:rsidRPr="00EC5237">
        <w:t xml:space="preserve">High Level Engineering Appraisal revision P3 </w:t>
      </w:r>
    </w:p>
    <w:p w14:paraId="4F1A7839" w14:textId="77777777" w:rsidR="00DF6CCF" w:rsidRPr="00DF6CCF" w:rsidRDefault="00DF6CCF" w:rsidP="002718A5">
      <w:pPr>
        <w:pStyle w:val="ListParagraph"/>
        <w:numPr>
          <w:ilvl w:val="0"/>
          <w:numId w:val="3"/>
        </w:numPr>
        <w:spacing w:after="120"/>
        <w:rPr>
          <w:rFonts w:cs="Arial"/>
          <w:b/>
          <w:smallCaps/>
          <w:u w:val="single"/>
        </w:rPr>
      </w:pPr>
      <w:r w:rsidRPr="00DF6CCF">
        <w:t xml:space="preserve">High Level Impermeable Areas Plan revision P3 </w:t>
      </w:r>
    </w:p>
    <w:p w14:paraId="4CF9FA36" w14:textId="13D0F4BC" w:rsidR="00DF6CCF" w:rsidRPr="00DF6CCF" w:rsidRDefault="00DF6CCF" w:rsidP="002718A5">
      <w:pPr>
        <w:pStyle w:val="ListParagraph"/>
        <w:numPr>
          <w:ilvl w:val="0"/>
          <w:numId w:val="3"/>
        </w:numPr>
        <w:spacing w:after="120"/>
      </w:pPr>
      <w:r w:rsidRPr="00DF6CCF">
        <w:t>High Level Flood Exceedance Plan Revision P3</w:t>
      </w:r>
    </w:p>
    <w:p w14:paraId="6A6A71C2" w14:textId="77777777" w:rsidR="00933DAF" w:rsidRPr="00933DAF" w:rsidRDefault="00933DAF" w:rsidP="002718A5">
      <w:pPr>
        <w:pStyle w:val="ListParagraph"/>
        <w:numPr>
          <w:ilvl w:val="0"/>
          <w:numId w:val="3"/>
        </w:numPr>
        <w:spacing w:after="120"/>
        <w:rPr>
          <w:rFonts w:cs="Arial"/>
          <w:b/>
          <w:smallCaps/>
          <w:u w:val="single"/>
        </w:rPr>
      </w:pPr>
      <w:r w:rsidRPr="00933DAF">
        <w:t xml:space="preserve">Phase 2 Geo-Environmental Investigation </w:t>
      </w:r>
    </w:p>
    <w:p w14:paraId="11C4A7B4" w14:textId="0B500FF7" w:rsidR="00557852" w:rsidRPr="00246AD9" w:rsidRDefault="00460AE3" w:rsidP="002718A5">
      <w:pPr>
        <w:pStyle w:val="ListParagraph"/>
        <w:numPr>
          <w:ilvl w:val="0"/>
          <w:numId w:val="3"/>
        </w:numPr>
        <w:spacing w:after="120"/>
        <w:rPr>
          <w:rFonts w:cs="Arial"/>
          <w:b/>
          <w:smallCaps/>
          <w:u w:val="single"/>
        </w:rPr>
      </w:pPr>
      <w:r w:rsidRPr="00460AE3">
        <w:t xml:space="preserve">Site Layout with Topographical Survey </w:t>
      </w:r>
    </w:p>
    <w:p w14:paraId="4B95A50C" w14:textId="77777777" w:rsidR="00AD0A87" w:rsidRPr="00AD0A87" w:rsidRDefault="00246AD9" w:rsidP="002718A5">
      <w:pPr>
        <w:pStyle w:val="ListParagraph"/>
        <w:numPr>
          <w:ilvl w:val="0"/>
          <w:numId w:val="3"/>
        </w:numPr>
        <w:spacing w:after="120"/>
        <w:rPr>
          <w:rFonts w:cs="Arial"/>
          <w:b/>
          <w:smallCaps/>
          <w:u w:val="single"/>
        </w:rPr>
      </w:pPr>
      <w:r>
        <w:t>Flood Risk Assessment</w:t>
      </w:r>
      <w:r w:rsidR="002D37A6">
        <w:t xml:space="preserve"> Rev 3</w:t>
      </w:r>
      <w:r w:rsidR="00AD0A87" w:rsidRPr="00AD0A87">
        <w:t xml:space="preserve"> </w:t>
      </w:r>
    </w:p>
    <w:p w14:paraId="5E065BA4" w14:textId="77777777" w:rsidR="00362A7D" w:rsidRPr="00362A7D" w:rsidRDefault="00AD0A87" w:rsidP="002718A5">
      <w:pPr>
        <w:pStyle w:val="ListParagraph"/>
        <w:numPr>
          <w:ilvl w:val="0"/>
          <w:numId w:val="3"/>
        </w:numPr>
        <w:spacing w:after="120"/>
        <w:rPr>
          <w:rFonts w:cs="Arial"/>
          <w:b/>
          <w:smallCaps/>
          <w:u w:val="single"/>
        </w:rPr>
      </w:pPr>
      <w:r w:rsidRPr="00AD0A87">
        <w:t>United Utilities comments</w:t>
      </w:r>
      <w:r w:rsidR="00362A7D" w:rsidRPr="00362A7D">
        <w:t xml:space="preserve"> </w:t>
      </w:r>
    </w:p>
    <w:p w14:paraId="5FE64C2A" w14:textId="77777777" w:rsidR="00362A7D" w:rsidRPr="00362A7D" w:rsidRDefault="00362A7D" w:rsidP="002718A5">
      <w:pPr>
        <w:pStyle w:val="ListParagraph"/>
        <w:numPr>
          <w:ilvl w:val="0"/>
          <w:numId w:val="3"/>
        </w:numPr>
        <w:spacing w:after="120"/>
        <w:rPr>
          <w:rFonts w:cs="Arial"/>
          <w:b/>
          <w:smallCaps/>
          <w:u w:val="single"/>
        </w:rPr>
      </w:pPr>
      <w:r w:rsidRPr="00362A7D">
        <w:t xml:space="preserve">Environment Agency comments </w:t>
      </w:r>
    </w:p>
    <w:p w14:paraId="04735494" w14:textId="41A48745" w:rsidR="00246AD9" w:rsidRPr="00AD0A87" w:rsidRDefault="00362A7D" w:rsidP="002718A5">
      <w:pPr>
        <w:pStyle w:val="ListParagraph"/>
        <w:numPr>
          <w:ilvl w:val="0"/>
          <w:numId w:val="3"/>
        </w:numPr>
        <w:spacing w:after="120"/>
        <w:rPr>
          <w:rFonts w:cs="Arial"/>
          <w:b/>
          <w:smallCaps/>
          <w:u w:val="single"/>
        </w:rPr>
      </w:pPr>
      <w:r w:rsidRPr="00362A7D">
        <w:t>Canal and River Trust comments</w:t>
      </w:r>
    </w:p>
    <w:p w14:paraId="7A2ADB44" w14:textId="4C452275" w:rsidR="00246AD9" w:rsidRPr="0080372D" w:rsidRDefault="00246AD9" w:rsidP="002718A5">
      <w:pPr>
        <w:pStyle w:val="ListParagraph"/>
        <w:numPr>
          <w:ilvl w:val="0"/>
          <w:numId w:val="3"/>
        </w:numPr>
        <w:spacing w:after="120"/>
        <w:rPr>
          <w:rFonts w:cs="Arial"/>
          <w:b/>
          <w:smallCaps/>
          <w:u w:val="single"/>
        </w:rPr>
      </w:pPr>
      <w:r>
        <w:t>EA Flood Maps for Planning</w:t>
      </w:r>
    </w:p>
    <w:p w14:paraId="0F8D20BB" w14:textId="48CD8D9E" w:rsidR="0080372D" w:rsidRPr="00471547" w:rsidRDefault="0080372D" w:rsidP="002718A5">
      <w:pPr>
        <w:pStyle w:val="ListParagraph"/>
        <w:numPr>
          <w:ilvl w:val="0"/>
          <w:numId w:val="3"/>
        </w:numPr>
        <w:spacing w:after="120"/>
        <w:rPr>
          <w:rFonts w:cs="Arial"/>
          <w:b/>
          <w:smallCaps/>
          <w:u w:val="single"/>
        </w:rPr>
      </w:pPr>
      <w:r>
        <w:t>UU SafeDig Map</w:t>
      </w:r>
    </w:p>
    <w:p w14:paraId="1638FCBD" w14:textId="3BAA5348" w:rsidR="00471547" w:rsidRPr="00557852" w:rsidRDefault="00471547" w:rsidP="002718A5">
      <w:pPr>
        <w:pStyle w:val="ListParagraph"/>
        <w:numPr>
          <w:ilvl w:val="0"/>
          <w:numId w:val="3"/>
        </w:numPr>
        <w:spacing w:after="120"/>
        <w:rPr>
          <w:rFonts w:cs="Arial"/>
          <w:b/>
          <w:smallCaps/>
          <w:u w:val="single"/>
        </w:rPr>
      </w:pPr>
      <w:proofErr w:type="spellStart"/>
      <w:r>
        <w:t>PreApp</w:t>
      </w:r>
      <w:proofErr w:type="spellEnd"/>
      <w:r>
        <w:t xml:space="preserve"> comments - KM Email 21/04/2026</w:t>
      </w:r>
    </w:p>
    <w:p w14:paraId="0FDB60A8" w14:textId="77777777" w:rsidR="00557852" w:rsidRPr="00557852" w:rsidRDefault="00557852" w:rsidP="00557852">
      <w:pPr>
        <w:spacing w:after="120"/>
        <w:rPr>
          <w:rStyle w:val="SubtleReference"/>
          <w:rFonts w:cs="Arial"/>
          <w:b/>
          <w:color w:val="auto"/>
        </w:rPr>
      </w:pPr>
    </w:p>
    <w:p w14:paraId="6DD34662" w14:textId="0CEB41C5" w:rsidR="0049787C" w:rsidRPr="001B5151" w:rsidRDefault="0095412D" w:rsidP="00C26E77">
      <w:pPr>
        <w:pStyle w:val="Default"/>
        <w:spacing w:after="120"/>
        <w:rPr>
          <w:rStyle w:val="SubtleReference"/>
          <w:rFonts w:ascii="Arial" w:hAnsi="Arial" w:cs="Arial"/>
          <w:b/>
          <w:color w:val="auto"/>
          <w:sz w:val="22"/>
          <w:szCs w:val="22"/>
        </w:rPr>
      </w:pPr>
      <w:r w:rsidRPr="001B5151">
        <w:rPr>
          <w:rStyle w:val="SubtleReference"/>
          <w:rFonts w:ascii="Arial" w:hAnsi="Arial" w:cs="Arial"/>
          <w:b/>
          <w:color w:val="auto"/>
          <w:sz w:val="22"/>
          <w:szCs w:val="22"/>
        </w:rPr>
        <w:t>Drainage &amp; Flood Officer Comments</w:t>
      </w:r>
    </w:p>
    <w:p w14:paraId="775E1073" w14:textId="39631CAC" w:rsidR="00113436" w:rsidRDefault="00EA3F17" w:rsidP="002718A5">
      <w:pPr>
        <w:pStyle w:val="NormalSM"/>
        <w:numPr>
          <w:ilvl w:val="0"/>
          <w:numId w:val="1"/>
        </w:numPr>
      </w:pPr>
      <w:r>
        <w:t xml:space="preserve">The </w:t>
      </w:r>
      <w:r w:rsidR="004C5D82">
        <w:t xml:space="preserve">proposals to primarily drain surface water via </w:t>
      </w:r>
      <w:r w:rsidR="0012357D">
        <w:t>soakaways</w:t>
      </w:r>
      <w:r w:rsidR="004C5D82">
        <w:t xml:space="preserve"> </w:t>
      </w:r>
      <w:r w:rsidR="009850E8">
        <w:t>are acceptable in principle</w:t>
      </w:r>
      <w:r w:rsidR="001B5738">
        <w:t>.</w:t>
      </w:r>
      <w:r w:rsidR="009850E8">
        <w:t xml:space="preserve"> Testing has been undertaken which confirms the viability</w:t>
      </w:r>
      <w:r w:rsidR="0051487B">
        <w:t xml:space="preserve"> for infiltration.</w:t>
      </w:r>
      <w:r w:rsidR="001B5738">
        <w:t xml:space="preserve"> </w:t>
      </w:r>
    </w:p>
    <w:p w14:paraId="738792C3" w14:textId="180446F3" w:rsidR="00CF4451" w:rsidRDefault="009D3D34" w:rsidP="002718A5">
      <w:pPr>
        <w:pStyle w:val="NormalSM"/>
        <w:numPr>
          <w:ilvl w:val="0"/>
          <w:numId w:val="1"/>
        </w:numPr>
      </w:pPr>
      <w:r>
        <w:t>However</w:t>
      </w:r>
      <w:r w:rsidR="00400A07">
        <w:t>, the soak</w:t>
      </w:r>
      <w:r w:rsidR="00004B79">
        <w:t>a</w:t>
      </w:r>
      <w:r w:rsidR="00400A07">
        <w:t>ways for the main areas of highway are located at the crest of an embankment</w:t>
      </w:r>
      <w:r w:rsidR="00113436">
        <w:t xml:space="preserve">. </w:t>
      </w:r>
      <w:r w:rsidR="00004B79">
        <w:t xml:space="preserve">This could result in </w:t>
      </w:r>
      <w:r w:rsidR="00161820">
        <w:t>destabilisation of the embankment</w:t>
      </w:r>
      <w:r w:rsidR="00EB3E85">
        <w:t xml:space="preserve"> and the design </w:t>
      </w:r>
      <w:r w:rsidR="00CF0016">
        <w:t>philosophy</w:t>
      </w:r>
      <w:r w:rsidR="00EB3E85">
        <w:t xml:space="preserve"> </w:t>
      </w:r>
      <w:r w:rsidR="007D6967">
        <w:t>together with</w:t>
      </w:r>
      <w:r w:rsidR="00EB3E85">
        <w:t xml:space="preserve"> a detailed risk </w:t>
      </w:r>
      <w:r w:rsidR="00CF0016">
        <w:t xml:space="preserve">assessment should be </w:t>
      </w:r>
      <w:r w:rsidR="007D6967">
        <w:t>provided. I</w:t>
      </w:r>
      <w:r w:rsidR="00CF0016">
        <w:t>t is noted that the EA have raised a similar query.</w:t>
      </w:r>
    </w:p>
    <w:p w14:paraId="1BA4C067" w14:textId="6DDFD016" w:rsidR="00A7194A" w:rsidRDefault="007D6967" w:rsidP="002718A5">
      <w:pPr>
        <w:pStyle w:val="NormalSM"/>
        <w:numPr>
          <w:ilvl w:val="0"/>
          <w:numId w:val="1"/>
        </w:numPr>
      </w:pPr>
      <w:r>
        <w:t xml:space="preserve">It is unclear why the </w:t>
      </w:r>
      <w:r w:rsidR="005B78A7">
        <w:t xml:space="preserve">drainage for the </w:t>
      </w:r>
      <w:r>
        <w:t>main access road into the site is being routed by gravity along Queensway</w:t>
      </w:r>
      <w:r w:rsidR="00CF4A48">
        <w:t>.</w:t>
      </w:r>
      <w:r>
        <w:t xml:space="preserve"> The drawing identifies the outfall as a public SW sewer. However, records indicate this is Sudden Brook culvert.</w:t>
      </w:r>
      <w:r w:rsidR="006513CC">
        <w:t xml:space="preserve"> </w:t>
      </w:r>
      <w:r w:rsidR="00E455C4">
        <w:t xml:space="preserve">Sudden Brook is a main river and therefore the discharge will require an EA permit. </w:t>
      </w:r>
      <w:r w:rsidR="006513CC">
        <w:t xml:space="preserve"> </w:t>
      </w:r>
    </w:p>
    <w:p w14:paraId="614A5757" w14:textId="1CB4EBFC" w:rsidR="00806BAE" w:rsidRDefault="00806BAE" w:rsidP="002718A5">
      <w:pPr>
        <w:pStyle w:val="NormalSM"/>
        <w:numPr>
          <w:ilvl w:val="0"/>
          <w:numId w:val="1"/>
        </w:numPr>
      </w:pPr>
      <w:r>
        <w:t>The EA flood model data reported in the FRA only extends to the north side of the Rochdale Canal. It is unclear if there is any data for the upstream section of Sudden Brook or how the culvert is represented in the model data or whether the profile and relative levels are understood.</w:t>
      </w:r>
    </w:p>
    <w:p w14:paraId="0A649501" w14:textId="22DB1438" w:rsidR="00806BAE" w:rsidRDefault="00806BAE" w:rsidP="002718A5">
      <w:pPr>
        <w:pStyle w:val="NormalSM"/>
        <w:numPr>
          <w:ilvl w:val="0"/>
          <w:numId w:val="1"/>
        </w:numPr>
      </w:pPr>
      <w:r>
        <w:lastRenderedPageBreak/>
        <w:t xml:space="preserve">If the option to outfall to the culvert is </w:t>
      </w:r>
      <w:r w:rsidR="00145621">
        <w:t>progressed,</w:t>
      </w:r>
      <w:r>
        <w:t xml:space="preserve"> then further assessment of flood risk and the feasibility of constructing a new manhole on the culvert would require </w:t>
      </w:r>
      <w:r w:rsidR="00145621">
        <w:t xml:space="preserve">more </w:t>
      </w:r>
      <w:r>
        <w:t>detailed assessment.</w:t>
      </w:r>
    </w:p>
    <w:p w14:paraId="74FF0364" w14:textId="3110A5B9" w:rsidR="005B78A7" w:rsidRDefault="008E3C0E" w:rsidP="002718A5">
      <w:pPr>
        <w:pStyle w:val="NormalSM"/>
        <w:numPr>
          <w:ilvl w:val="0"/>
          <w:numId w:val="1"/>
        </w:numPr>
      </w:pPr>
      <w:r>
        <w:t xml:space="preserve">It appears feasible to route </w:t>
      </w:r>
      <w:r w:rsidR="00BC6F2F">
        <w:t>the main access road</w:t>
      </w:r>
      <w:r>
        <w:t xml:space="preserve"> </w:t>
      </w:r>
      <w:r w:rsidR="00BC6F2F">
        <w:t xml:space="preserve">drainage </w:t>
      </w:r>
      <w:r>
        <w:t xml:space="preserve">to the soakaways. Although </w:t>
      </w:r>
      <w:r w:rsidR="005B78A7">
        <w:t xml:space="preserve">this may require a section of deeper excavation it is unclear if this </w:t>
      </w:r>
      <w:r>
        <w:t>would be</w:t>
      </w:r>
      <w:r w:rsidR="005B78A7">
        <w:t xml:space="preserve"> more problematical than excavation works along Queensway and constructing a new manhole on the culvert.</w:t>
      </w:r>
    </w:p>
    <w:p w14:paraId="4C3B11FF" w14:textId="77777777" w:rsidR="008E3C0E" w:rsidRDefault="008E3C0E" w:rsidP="009A1991">
      <w:pPr>
        <w:autoSpaceDE w:val="0"/>
        <w:autoSpaceDN w:val="0"/>
        <w:adjustRightInd w:val="0"/>
        <w:spacing w:after="120"/>
        <w:rPr>
          <w:rStyle w:val="SubtleReference"/>
          <w:rFonts w:cs="Arial"/>
          <w:b/>
          <w:color w:val="auto"/>
        </w:rPr>
      </w:pPr>
    </w:p>
    <w:p w14:paraId="76A64397" w14:textId="0E1EBCBB" w:rsidR="00D66C55" w:rsidRPr="009A1991" w:rsidRDefault="00F27B4F" w:rsidP="009A1991">
      <w:pPr>
        <w:autoSpaceDE w:val="0"/>
        <w:autoSpaceDN w:val="0"/>
        <w:adjustRightInd w:val="0"/>
        <w:spacing w:after="120"/>
        <w:rPr>
          <w:rFonts w:cs="Arial"/>
          <w:b/>
          <w:smallCaps/>
          <w:u w:val="single"/>
        </w:rPr>
      </w:pPr>
      <w:r w:rsidRPr="008D31F4">
        <w:rPr>
          <w:rStyle w:val="SubtleReference"/>
          <w:rFonts w:cs="Arial"/>
          <w:b/>
          <w:color w:val="auto"/>
        </w:rPr>
        <w:t>Drainage &amp; Flood Officer Summary:</w:t>
      </w:r>
    </w:p>
    <w:p w14:paraId="49DA911B" w14:textId="70693752" w:rsidR="00074DFF" w:rsidRDefault="008E3C0E" w:rsidP="002718A5">
      <w:pPr>
        <w:pStyle w:val="NoSpacing"/>
        <w:numPr>
          <w:ilvl w:val="0"/>
          <w:numId w:val="4"/>
        </w:numPr>
        <w:spacing w:line="276" w:lineRule="auto"/>
      </w:pPr>
      <w:r>
        <w:t>The design philosophy for the location of soakaways and associated risks should be provided and clarified.</w:t>
      </w:r>
      <w:r w:rsidR="00BA2092">
        <w:t xml:space="preserve"> </w:t>
      </w:r>
    </w:p>
    <w:p w14:paraId="12D750F5" w14:textId="0792FFC1" w:rsidR="00FD260E" w:rsidRDefault="00FD260E" w:rsidP="00FD260E">
      <w:pPr>
        <w:pStyle w:val="NoSpacing"/>
        <w:numPr>
          <w:ilvl w:val="0"/>
          <w:numId w:val="4"/>
        </w:numPr>
        <w:spacing w:line="276" w:lineRule="auto"/>
      </w:pPr>
      <w:r>
        <w:t xml:space="preserve">The design philosophy for the outfall to Sudden Brook and associated risks should be provided and clarified. </w:t>
      </w:r>
    </w:p>
    <w:p w14:paraId="08D82D7A" w14:textId="29C49199" w:rsidR="00FD260E" w:rsidRDefault="00FD260E" w:rsidP="00FD260E">
      <w:pPr>
        <w:pStyle w:val="NoSpacing"/>
        <w:numPr>
          <w:ilvl w:val="0"/>
          <w:numId w:val="4"/>
        </w:numPr>
        <w:spacing w:line="276" w:lineRule="auto"/>
      </w:pPr>
      <w:r>
        <w:t xml:space="preserve">The above points </w:t>
      </w:r>
      <w:r w:rsidR="00F34B5E">
        <w:t>should be addressed prior to approval and not left to conditions</w:t>
      </w:r>
      <w:r w:rsidR="005D5358">
        <w:t>.</w:t>
      </w:r>
    </w:p>
    <w:p w14:paraId="50537CAC" w14:textId="77777777" w:rsidR="00074DFF" w:rsidRPr="00074DFF" w:rsidRDefault="00074DFF" w:rsidP="00074DFF">
      <w:pPr>
        <w:pStyle w:val="NoSpacing"/>
        <w:spacing w:line="276" w:lineRule="auto"/>
      </w:pPr>
    </w:p>
    <w:p w14:paraId="6F40B711" w14:textId="1D3966F2" w:rsidR="00E31FA5" w:rsidRPr="002540B8" w:rsidRDefault="00E31FA5" w:rsidP="00E31FA5">
      <w:pPr>
        <w:spacing w:after="0"/>
        <w:rPr>
          <w:rFonts w:eastAsiaTheme="minorEastAsia" w:cs="Arial"/>
          <w:b/>
          <w:noProof/>
          <w:color w:val="009982"/>
          <w:lang w:eastAsia="en-GB"/>
        </w:rPr>
      </w:pPr>
      <w:r w:rsidRPr="002540B8">
        <w:rPr>
          <w:rFonts w:eastAsiaTheme="minorEastAsia" w:cs="Arial"/>
          <w:b/>
          <w:noProof/>
          <w:color w:val="009982"/>
          <w:lang w:eastAsia="en-GB"/>
        </w:rPr>
        <w:t xml:space="preserve">Consultation by </w:t>
      </w:r>
      <w:r w:rsidR="00800A59" w:rsidRPr="002540B8">
        <w:rPr>
          <w:rFonts w:eastAsiaTheme="minorEastAsia" w:cs="Arial"/>
          <w:b/>
          <w:noProof/>
          <w:color w:val="009982"/>
          <w:lang w:eastAsia="en-GB"/>
        </w:rPr>
        <w:t>Keith Mealey</w:t>
      </w:r>
    </w:p>
    <w:p w14:paraId="20BC01E9" w14:textId="77777777" w:rsidR="00E31FA5" w:rsidRPr="002540B8" w:rsidRDefault="00E31FA5" w:rsidP="00E31FA5">
      <w:pPr>
        <w:spacing w:after="0"/>
        <w:rPr>
          <w:rFonts w:eastAsiaTheme="minorEastAsia" w:cs="Arial"/>
          <w:noProof/>
          <w:sz w:val="20"/>
          <w:szCs w:val="20"/>
          <w:lang w:eastAsia="en-GB"/>
        </w:rPr>
      </w:pPr>
      <w:r w:rsidRPr="002540B8">
        <w:rPr>
          <w:rFonts w:eastAsiaTheme="minorEastAsia" w:cs="Arial"/>
          <w:noProof/>
          <w:sz w:val="20"/>
          <w:szCs w:val="20"/>
          <w:lang w:eastAsia="en-GB"/>
        </w:rPr>
        <w:t>Drainage &amp; Flooding Officer</w:t>
      </w:r>
    </w:p>
    <w:p w14:paraId="4F3982C2" w14:textId="60D88DE8" w:rsidR="001D7724" w:rsidRPr="001D7724" w:rsidRDefault="0062692E" w:rsidP="00857C67">
      <w:pPr>
        <w:spacing w:after="0"/>
        <w:rPr>
          <w:rStyle w:val="SubtleReference"/>
          <w:rFonts w:cs="Arial"/>
          <w:b/>
          <w:color w:val="1F497D" w:themeColor="text2"/>
          <w:sz w:val="20"/>
          <w:szCs w:val="20"/>
        </w:rPr>
      </w:pPr>
      <w:r>
        <w:pict w14:anchorId="129F97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alt="Mail" style="width:16pt;height:12pt;visibility:visible;mso-wrap-style:square">
            <v:imagedata r:id="rId12" o:title="Mail"/>
          </v:shape>
        </w:pict>
      </w:r>
      <w:r w:rsidR="00E31FA5" w:rsidRPr="002540B8">
        <w:rPr>
          <w:rFonts w:eastAsiaTheme="minorEastAsia"/>
          <w:noProof/>
          <w:sz w:val="20"/>
          <w:szCs w:val="20"/>
          <w:lang w:eastAsia="en-GB"/>
        </w:rPr>
        <w:t> </w:t>
      </w:r>
      <w:r w:rsidR="00191F3E" w:rsidRPr="002540B8">
        <w:rPr>
          <w:rFonts w:eastAsiaTheme="minorEastAsia"/>
          <w:noProof/>
          <w:sz w:val="20"/>
          <w:szCs w:val="20"/>
          <w:lang w:eastAsia="en-GB"/>
        </w:rPr>
        <w:t>keith.mealey</w:t>
      </w:r>
      <w:hyperlink r:id="rId13" w:history="1">
        <w:r w:rsidR="00E31FA5" w:rsidRPr="002540B8">
          <w:rPr>
            <w:rStyle w:val="Hyperlink"/>
            <w:rFonts w:eastAsiaTheme="minorEastAsia" w:cs="Arial"/>
            <w:noProof/>
            <w:color w:val="000000"/>
            <w:sz w:val="20"/>
            <w:szCs w:val="20"/>
            <w:u w:val="none"/>
            <w:lang w:eastAsia="en-GB"/>
          </w:rPr>
          <w:t>@rochdale.gov.uk</w:t>
        </w:r>
      </w:hyperlink>
    </w:p>
    <w:sectPr w:rsidR="001D7724" w:rsidRPr="001D7724" w:rsidSect="00D546D5">
      <w:footerReference w:type="default" r:id="rId14"/>
      <w:pgSz w:w="11907" w:h="16839" w:code="9"/>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E5004" w14:textId="77777777" w:rsidR="003952D3" w:rsidRDefault="003952D3" w:rsidP="00D546D5">
      <w:r>
        <w:separator/>
      </w:r>
    </w:p>
  </w:endnote>
  <w:endnote w:type="continuationSeparator" w:id="0">
    <w:p w14:paraId="654A6D16" w14:textId="77777777" w:rsidR="003952D3" w:rsidRDefault="003952D3" w:rsidP="00D546D5">
      <w:r>
        <w:continuationSeparator/>
      </w:r>
    </w:p>
  </w:endnote>
  <w:endnote w:type="continuationNotice" w:id="1">
    <w:p w14:paraId="27A3A72D" w14:textId="77777777" w:rsidR="003952D3" w:rsidRDefault="003952D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Zurich B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94ED3" w14:textId="77777777" w:rsidR="00B007B8" w:rsidRDefault="00B007B8" w:rsidP="00B007B8">
    <w:pPr>
      <w:pStyle w:val="Footer"/>
      <w:jc w:val="center"/>
    </w:pPr>
    <w:r>
      <w:t>-</w:t>
    </w:r>
    <w:r>
      <w:fldChar w:fldCharType="begin"/>
    </w:r>
    <w:r>
      <w:instrText xml:space="preserve"> PAGE   \* MERGEFORMAT </w:instrText>
    </w:r>
    <w:r>
      <w:fldChar w:fldCharType="separate"/>
    </w:r>
    <w:r w:rsidR="0013199F">
      <w:rPr>
        <w:noProof/>
      </w:rPr>
      <w:t>1</w:t>
    </w:r>
    <w:r>
      <w:rPr>
        <w:noProof/>
      </w:rPr>
      <w:fldChar w:fldCharType="end"/>
    </w:r>
    <w:r>
      <w:rPr>
        <w:noProof/>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72E3B" w14:textId="77777777" w:rsidR="003952D3" w:rsidRDefault="003952D3" w:rsidP="00D546D5">
      <w:r>
        <w:separator/>
      </w:r>
    </w:p>
  </w:footnote>
  <w:footnote w:type="continuationSeparator" w:id="0">
    <w:p w14:paraId="0C4FDD57" w14:textId="77777777" w:rsidR="003952D3" w:rsidRDefault="003952D3" w:rsidP="00D546D5">
      <w:r>
        <w:continuationSeparator/>
      </w:r>
    </w:p>
  </w:footnote>
  <w:footnote w:type="continuationNotice" w:id="1">
    <w:p w14:paraId="47751AE6" w14:textId="77777777" w:rsidR="003952D3" w:rsidRDefault="003952D3">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51E9D"/>
    <w:multiLevelType w:val="hybridMultilevel"/>
    <w:tmpl w:val="2B024A96"/>
    <w:lvl w:ilvl="0" w:tplc="EEB88D6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343B20"/>
    <w:multiLevelType w:val="hybridMultilevel"/>
    <w:tmpl w:val="FB1AC1AE"/>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6AD6684"/>
    <w:multiLevelType w:val="hybridMultilevel"/>
    <w:tmpl w:val="AF5A953E"/>
    <w:lvl w:ilvl="0" w:tplc="E012D81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7290401"/>
    <w:multiLevelType w:val="hybridMultilevel"/>
    <w:tmpl w:val="DECE14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60184664">
    <w:abstractNumId w:val="3"/>
  </w:num>
  <w:num w:numId="2" w16cid:durableId="916129406">
    <w:abstractNumId w:val="1"/>
  </w:num>
  <w:num w:numId="3" w16cid:durableId="1984113072">
    <w:abstractNumId w:val="0"/>
  </w:num>
  <w:num w:numId="4" w16cid:durableId="199953467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4B79"/>
    <w:rsid w:val="00006E87"/>
    <w:rsid w:val="000071F7"/>
    <w:rsid w:val="000166BD"/>
    <w:rsid w:val="00016A21"/>
    <w:rsid w:val="00017157"/>
    <w:rsid w:val="000231C5"/>
    <w:rsid w:val="0002798A"/>
    <w:rsid w:val="00027D7E"/>
    <w:rsid w:val="00027E6C"/>
    <w:rsid w:val="0003220E"/>
    <w:rsid w:val="00033DB6"/>
    <w:rsid w:val="00035602"/>
    <w:rsid w:val="00037E8C"/>
    <w:rsid w:val="000406CB"/>
    <w:rsid w:val="00040829"/>
    <w:rsid w:val="000421B8"/>
    <w:rsid w:val="00043BDB"/>
    <w:rsid w:val="0004553E"/>
    <w:rsid w:val="000549BA"/>
    <w:rsid w:val="00061C89"/>
    <w:rsid w:val="000632E9"/>
    <w:rsid w:val="00063533"/>
    <w:rsid w:val="0006613E"/>
    <w:rsid w:val="00066A8D"/>
    <w:rsid w:val="00070A7A"/>
    <w:rsid w:val="0007240D"/>
    <w:rsid w:val="00074631"/>
    <w:rsid w:val="00074DFF"/>
    <w:rsid w:val="000750A5"/>
    <w:rsid w:val="00076536"/>
    <w:rsid w:val="00077484"/>
    <w:rsid w:val="0008153D"/>
    <w:rsid w:val="0008248C"/>
    <w:rsid w:val="00082D6A"/>
    <w:rsid w:val="00083002"/>
    <w:rsid w:val="00083529"/>
    <w:rsid w:val="00083FD6"/>
    <w:rsid w:val="00087B85"/>
    <w:rsid w:val="00090433"/>
    <w:rsid w:val="0009333E"/>
    <w:rsid w:val="0009338A"/>
    <w:rsid w:val="00093616"/>
    <w:rsid w:val="0009780B"/>
    <w:rsid w:val="000A01F1"/>
    <w:rsid w:val="000A0CAD"/>
    <w:rsid w:val="000A1129"/>
    <w:rsid w:val="000B15E8"/>
    <w:rsid w:val="000B259E"/>
    <w:rsid w:val="000B5F8C"/>
    <w:rsid w:val="000C1163"/>
    <w:rsid w:val="000C1584"/>
    <w:rsid w:val="000C1C80"/>
    <w:rsid w:val="000C3BF9"/>
    <w:rsid w:val="000D2539"/>
    <w:rsid w:val="000D5D11"/>
    <w:rsid w:val="000D76FD"/>
    <w:rsid w:val="000D7E33"/>
    <w:rsid w:val="000E0505"/>
    <w:rsid w:val="000E26F1"/>
    <w:rsid w:val="000E55B9"/>
    <w:rsid w:val="000E5F18"/>
    <w:rsid w:val="000F0ECF"/>
    <w:rsid w:val="000F2DF4"/>
    <w:rsid w:val="000F5785"/>
    <w:rsid w:val="000F6783"/>
    <w:rsid w:val="000F6C47"/>
    <w:rsid w:val="00104B99"/>
    <w:rsid w:val="001102DB"/>
    <w:rsid w:val="00110678"/>
    <w:rsid w:val="00113436"/>
    <w:rsid w:val="00116146"/>
    <w:rsid w:val="00120C95"/>
    <w:rsid w:val="00121631"/>
    <w:rsid w:val="0012357D"/>
    <w:rsid w:val="0012494F"/>
    <w:rsid w:val="00126044"/>
    <w:rsid w:val="0013101D"/>
    <w:rsid w:val="00131180"/>
    <w:rsid w:val="00131871"/>
    <w:rsid w:val="0013199F"/>
    <w:rsid w:val="0013346A"/>
    <w:rsid w:val="00136DC0"/>
    <w:rsid w:val="00142069"/>
    <w:rsid w:val="0014513C"/>
    <w:rsid w:val="00145621"/>
    <w:rsid w:val="0014663E"/>
    <w:rsid w:val="00147667"/>
    <w:rsid w:val="001514A3"/>
    <w:rsid w:val="00151821"/>
    <w:rsid w:val="00151B1A"/>
    <w:rsid w:val="00154659"/>
    <w:rsid w:val="00157AB4"/>
    <w:rsid w:val="00160D4B"/>
    <w:rsid w:val="00161820"/>
    <w:rsid w:val="00164149"/>
    <w:rsid w:val="001643FC"/>
    <w:rsid w:val="001661EA"/>
    <w:rsid w:val="00170C65"/>
    <w:rsid w:val="001734FD"/>
    <w:rsid w:val="00176D44"/>
    <w:rsid w:val="00180152"/>
    <w:rsid w:val="00180664"/>
    <w:rsid w:val="00182F63"/>
    <w:rsid w:val="00183BCE"/>
    <w:rsid w:val="00184BA7"/>
    <w:rsid w:val="00184F8A"/>
    <w:rsid w:val="00185758"/>
    <w:rsid w:val="001868EA"/>
    <w:rsid w:val="001915A5"/>
    <w:rsid w:val="00191A13"/>
    <w:rsid w:val="00191F3E"/>
    <w:rsid w:val="00192989"/>
    <w:rsid w:val="001942FF"/>
    <w:rsid w:val="001A07E1"/>
    <w:rsid w:val="001A4E7E"/>
    <w:rsid w:val="001A74C8"/>
    <w:rsid w:val="001B04E4"/>
    <w:rsid w:val="001B0EAD"/>
    <w:rsid w:val="001B29B4"/>
    <w:rsid w:val="001B5151"/>
    <w:rsid w:val="001B5738"/>
    <w:rsid w:val="001C065C"/>
    <w:rsid w:val="001C7F24"/>
    <w:rsid w:val="001D239D"/>
    <w:rsid w:val="001D23FC"/>
    <w:rsid w:val="001D4060"/>
    <w:rsid w:val="001D4893"/>
    <w:rsid w:val="001D492B"/>
    <w:rsid w:val="001D7724"/>
    <w:rsid w:val="001D7EA4"/>
    <w:rsid w:val="001E2C0F"/>
    <w:rsid w:val="001E6FF8"/>
    <w:rsid w:val="001E76B5"/>
    <w:rsid w:val="001E7E83"/>
    <w:rsid w:val="001F0787"/>
    <w:rsid w:val="001F5299"/>
    <w:rsid w:val="002000A1"/>
    <w:rsid w:val="00202E51"/>
    <w:rsid w:val="00206C15"/>
    <w:rsid w:val="002123A6"/>
    <w:rsid w:val="00214D67"/>
    <w:rsid w:val="0021780D"/>
    <w:rsid w:val="00220BFE"/>
    <w:rsid w:val="00220E51"/>
    <w:rsid w:val="00233139"/>
    <w:rsid w:val="00234D16"/>
    <w:rsid w:val="0024002D"/>
    <w:rsid w:val="0024310C"/>
    <w:rsid w:val="00243386"/>
    <w:rsid w:val="002445E6"/>
    <w:rsid w:val="00245391"/>
    <w:rsid w:val="00245EBF"/>
    <w:rsid w:val="00246A6F"/>
    <w:rsid w:val="00246AD9"/>
    <w:rsid w:val="00247880"/>
    <w:rsid w:val="00247D06"/>
    <w:rsid w:val="00250014"/>
    <w:rsid w:val="002540B8"/>
    <w:rsid w:val="002571D2"/>
    <w:rsid w:val="00260C25"/>
    <w:rsid w:val="002622CF"/>
    <w:rsid w:val="00263CD1"/>
    <w:rsid w:val="00263FD5"/>
    <w:rsid w:val="002660CF"/>
    <w:rsid w:val="00266281"/>
    <w:rsid w:val="00270338"/>
    <w:rsid w:val="00270365"/>
    <w:rsid w:val="00270557"/>
    <w:rsid w:val="00270871"/>
    <w:rsid w:val="00270BAB"/>
    <w:rsid w:val="002718A5"/>
    <w:rsid w:val="00275BB5"/>
    <w:rsid w:val="00277CF7"/>
    <w:rsid w:val="0028473F"/>
    <w:rsid w:val="002862AC"/>
    <w:rsid w:val="00286336"/>
    <w:rsid w:val="00286F6A"/>
    <w:rsid w:val="00290063"/>
    <w:rsid w:val="00290ED7"/>
    <w:rsid w:val="00291C8C"/>
    <w:rsid w:val="00291FE8"/>
    <w:rsid w:val="00294416"/>
    <w:rsid w:val="00295173"/>
    <w:rsid w:val="002963F4"/>
    <w:rsid w:val="00297873"/>
    <w:rsid w:val="002A0099"/>
    <w:rsid w:val="002A10D9"/>
    <w:rsid w:val="002A1ECE"/>
    <w:rsid w:val="002A2510"/>
    <w:rsid w:val="002B27FD"/>
    <w:rsid w:val="002B4D1D"/>
    <w:rsid w:val="002C0217"/>
    <w:rsid w:val="002C10B1"/>
    <w:rsid w:val="002C1811"/>
    <w:rsid w:val="002C4657"/>
    <w:rsid w:val="002C4F1A"/>
    <w:rsid w:val="002D222A"/>
    <w:rsid w:val="002D2B36"/>
    <w:rsid w:val="002D365F"/>
    <w:rsid w:val="002D37A6"/>
    <w:rsid w:val="002D42FD"/>
    <w:rsid w:val="002D4746"/>
    <w:rsid w:val="002D4EFC"/>
    <w:rsid w:val="002D5491"/>
    <w:rsid w:val="002D5E41"/>
    <w:rsid w:val="002D7F3F"/>
    <w:rsid w:val="002E3F4F"/>
    <w:rsid w:val="002E5B8D"/>
    <w:rsid w:val="002E6314"/>
    <w:rsid w:val="002E6BF2"/>
    <w:rsid w:val="002F0FCC"/>
    <w:rsid w:val="002F237D"/>
    <w:rsid w:val="002F3EAB"/>
    <w:rsid w:val="003076FD"/>
    <w:rsid w:val="003109D9"/>
    <w:rsid w:val="00310C32"/>
    <w:rsid w:val="00311CD9"/>
    <w:rsid w:val="00312808"/>
    <w:rsid w:val="00312901"/>
    <w:rsid w:val="0031415B"/>
    <w:rsid w:val="00314762"/>
    <w:rsid w:val="003148CA"/>
    <w:rsid w:val="00317005"/>
    <w:rsid w:val="003231A3"/>
    <w:rsid w:val="00326337"/>
    <w:rsid w:val="00327785"/>
    <w:rsid w:val="0033117D"/>
    <w:rsid w:val="00334451"/>
    <w:rsid w:val="0033501D"/>
    <w:rsid w:val="00335259"/>
    <w:rsid w:val="003374B1"/>
    <w:rsid w:val="00341004"/>
    <w:rsid w:val="0034250B"/>
    <w:rsid w:val="00347B56"/>
    <w:rsid w:val="00347C6D"/>
    <w:rsid w:val="00352A99"/>
    <w:rsid w:val="00353458"/>
    <w:rsid w:val="00362A7D"/>
    <w:rsid w:val="003673DE"/>
    <w:rsid w:val="00367DA9"/>
    <w:rsid w:val="003732FE"/>
    <w:rsid w:val="00375E4A"/>
    <w:rsid w:val="00376400"/>
    <w:rsid w:val="003767A0"/>
    <w:rsid w:val="0038552C"/>
    <w:rsid w:val="003905AF"/>
    <w:rsid w:val="003918BA"/>
    <w:rsid w:val="003929F1"/>
    <w:rsid w:val="003952D3"/>
    <w:rsid w:val="00397840"/>
    <w:rsid w:val="003A1B63"/>
    <w:rsid w:val="003A2E3E"/>
    <w:rsid w:val="003A3543"/>
    <w:rsid w:val="003A41A1"/>
    <w:rsid w:val="003A6386"/>
    <w:rsid w:val="003A6F95"/>
    <w:rsid w:val="003A7BB9"/>
    <w:rsid w:val="003B2326"/>
    <w:rsid w:val="003B31AD"/>
    <w:rsid w:val="003B3690"/>
    <w:rsid w:val="003B5048"/>
    <w:rsid w:val="003B720A"/>
    <w:rsid w:val="003B7745"/>
    <w:rsid w:val="003C588D"/>
    <w:rsid w:val="003D5F21"/>
    <w:rsid w:val="003D63F7"/>
    <w:rsid w:val="003D7C40"/>
    <w:rsid w:val="003E0BB3"/>
    <w:rsid w:val="003E593B"/>
    <w:rsid w:val="003E6AD0"/>
    <w:rsid w:val="003E7435"/>
    <w:rsid w:val="003E7647"/>
    <w:rsid w:val="003F1BF0"/>
    <w:rsid w:val="003F2625"/>
    <w:rsid w:val="003F5515"/>
    <w:rsid w:val="003F67E0"/>
    <w:rsid w:val="00400523"/>
    <w:rsid w:val="00400A07"/>
    <w:rsid w:val="004021BB"/>
    <w:rsid w:val="004059A7"/>
    <w:rsid w:val="004113F2"/>
    <w:rsid w:val="004114A1"/>
    <w:rsid w:val="004175B0"/>
    <w:rsid w:val="004229C1"/>
    <w:rsid w:val="004238E0"/>
    <w:rsid w:val="00425030"/>
    <w:rsid w:val="00430388"/>
    <w:rsid w:val="00435C6D"/>
    <w:rsid w:val="004367ED"/>
    <w:rsid w:val="00437DAF"/>
    <w:rsid w:val="00437ED0"/>
    <w:rsid w:val="00440890"/>
    <w:rsid w:val="00440CD8"/>
    <w:rsid w:val="0044170E"/>
    <w:rsid w:val="00441D85"/>
    <w:rsid w:val="00441FF1"/>
    <w:rsid w:val="00442679"/>
    <w:rsid w:val="00442BE5"/>
    <w:rsid w:val="00443837"/>
    <w:rsid w:val="004447AF"/>
    <w:rsid w:val="00444CDC"/>
    <w:rsid w:val="004454BA"/>
    <w:rsid w:val="004461AD"/>
    <w:rsid w:val="00446CE4"/>
    <w:rsid w:val="004506E5"/>
    <w:rsid w:val="00450F66"/>
    <w:rsid w:val="00454926"/>
    <w:rsid w:val="00455D54"/>
    <w:rsid w:val="004563DF"/>
    <w:rsid w:val="00460AE3"/>
    <w:rsid w:val="00461739"/>
    <w:rsid w:val="004624AB"/>
    <w:rsid w:val="00467865"/>
    <w:rsid w:val="00470E86"/>
    <w:rsid w:val="00471547"/>
    <w:rsid w:val="0047190B"/>
    <w:rsid w:val="004743FC"/>
    <w:rsid w:val="004760C2"/>
    <w:rsid w:val="00477D2E"/>
    <w:rsid w:val="00480096"/>
    <w:rsid w:val="00484222"/>
    <w:rsid w:val="004854FA"/>
    <w:rsid w:val="00485AEF"/>
    <w:rsid w:val="0048685F"/>
    <w:rsid w:val="00495811"/>
    <w:rsid w:val="00495DBE"/>
    <w:rsid w:val="0049787C"/>
    <w:rsid w:val="004A1437"/>
    <w:rsid w:val="004A4198"/>
    <w:rsid w:val="004A4373"/>
    <w:rsid w:val="004A54EA"/>
    <w:rsid w:val="004A5FE5"/>
    <w:rsid w:val="004B0578"/>
    <w:rsid w:val="004B13C7"/>
    <w:rsid w:val="004C24ED"/>
    <w:rsid w:val="004C4CEB"/>
    <w:rsid w:val="004C4E82"/>
    <w:rsid w:val="004C5636"/>
    <w:rsid w:val="004C5D82"/>
    <w:rsid w:val="004C761F"/>
    <w:rsid w:val="004D1C92"/>
    <w:rsid w:val="004D1EFA"/>
    <w:rsid w:val="004D3D42"/>
    <w:rsid w:val="004D4343"/>
    <w:rsid w:val="004D5952"/>
    <w:rsid w:val="004D702E"/>
    <w:rsid w:val="004D7CAC"/>
    <w:rsid w:val="004E34C6"/>
    <w:rsid w:val="004E6290"/>
    <w:rsid w:val="004F1350"/>
    <w:rsid w:val="004F2A8D"/>
    <w:rsid w:val="004F4554"/>
    <w:rsid w:val="004F62AD"/>
    <w:rsid w:val="004F6455"/>
    <w:rsid w:val="00501AE8"/>
    <w:rsid w:val="00504B65"/>
    <w:rsid w:val="00510C88"/>
    <w:rsid w:val="00510D25"/>
    <w:rsid w:val="005114CE"/>
    <w:rsid w:val="00512723"/>
    <w:rsid w:val="005132DF"/>
    <w:rsid w:val="00514447"/>
    <w:rsid w:val="0051487B"/>
    <w:rsid w:val="005162F1"/>
    <w:rsid w:val="00516442"/>
    <w:rsid w:val="0052122B"/>
    <w:rsid w:val="00525234"/>
    <w:rsid w:val="00525985"/>
    <w:rsid w:val="00531AE7"/>
    <w:rsid w:val="0053321D"/>
    <w:rsid w:val="005364FD"/>
    <w:rsid w:val="00536865"/>
    <w:rsid w:val="00542B9A"/>
    <w:rsid w:val="0054522B"/>
    <w:rsid w:val="00552D75"/>
    <w:rsid w:val="00552ED5"/>
    <w:rsid w:val="005557F6"/>
    <w:rsid w:val="00557852"/>
    <w:rsid w:val="00562C1A"/>
    <w:rsid w:val="0056317B"/>
    <w:rsid w:val="00563778"/>
    <w:rsid w:val="00563F11"/>
    <w:rsid w:val="00577544"/>
    <w:rsid w:val="00581642"/>
    <w:rsid w:val="0059011D"/>
    <w:rsid w:val="0059528B"/>
    <w:rsid w:val="005958DA"/>
    <w:rsid w:val="005959FF"/>
    <w:rsid w:val="00595C09"/>
    <w:rsid w:val="00596412"/>
    <w:rsid w:val="00596B83"/>
    <w:rsid w:val="005A19EE"/>
    <w:rsid w:val="005A29E2"/>
    <w:rsid w:val="005A546F"/>
    <w:rsid w:val="005A66B5"/>
    <w:rsid w:val="005A6B4A"/>
    <w:rsid w:val="005B051B"/>
    <w:rsid w:val="005B0B26"/>
    <w:rsid w:val="005B4AE2"/>
    <w:rsid w:val="005B4B0A"/>
    <w:rsid w:val="005B5415"/>
    <w:rsid w:val="005B72F8"/>
    <w:rsid w:val="005B78A7"/>
    <w:rsid w:val="005B7A0D"/>
    <w:rsid w:val="005C0C09"/>
    <w:rsid w:val="005C0E3B"/>
    <w:rsid w:val="005C30D9"/>
    <w:rsid w:val="005C3DB4"/>
    <w:rsid w:val="005C5390"/>
    <w:rsid w:val="005C7514"/>
    <w:rsid w:val="005D3E96"/>
    <w:rsid w:val="005D50EE"/>
    <w:rsid w:val="005D5358"/>
    <w:rsid w:val="005D7622"/>
    <w:rsid w:val="005E083F"/>
    <w:rsid w:val="005E3A53"/>
    <w:rsid w:val="005E3CE5"/>
    <w:rsid w:val="005E63CC"/>
    <w:rsid w:val="005E6BE0"/>
    <w:rsid w:val="005E7B3C"/>
    <w:rsid w:val="005E7B9B"/>
    <w:rsid w:val="005F1582"/>
    <w:rsid w:val="005F40A8"/>
    <w:rsid w:val="005F4C6D"/>
    <w:rsid w:val="005F50CF"/>
    <w:rsid w:val="005F55BE"/>
    <w:rsid w:val="005F65B8"/>
    <w:rsid w:val="005F6E87"/>
    <w:rsid w:val="00601AAF"/>
    <w:rsid w:val="00604AE1"/>
    <w:rsid w:val="00605FB9"/>
    <w:rsid w:val="0060787A"/>
    <w:rsid w:val="00610911"/>
    <w:rsid w:val="006123DB"/>
    <w:rsid w:val="00613129"/>
    <w:rsid w:val="00615708"/>
    <w:rsid w:val="006178AB"/>
    <w:rsid w:val="006179D5"/>
    <w:rsid w:val="00617C65"/>
    <w:rsid w:val="006200FE"/>
    <w:rsid w:val="006208DD"/>
    <w:rsid w:val="00622385"/>
    <w:rsid w:val="0062692E"/>
    <w:rsid w:val="006270AE"/>
    <w:rsid w:val="006302E3"/>
    <w:rsid w:val="0063229B"/>
    <w:rsid w:val="00632725"/>
    <w:rsid w:val="00642314"/>
    <w:rsid w:val="0064307A"/>
    <w:rsid w:val="006435CE"/>
    <w:rsid w:val="00644769"/>
    <w:rsid w:val="0064639B"/>
    <w:rsid w:val="006513CC"/>
    <w:rsid w:val="00651C15"/>
    <w:rsid w:val="00654FFC"/>
    <w:rsid w:val="0066051C"/>
    <w:rsid w:val="00660B34"/>
    <w:rsid w:val="00660E45"/>
    <w:rsid w:val="0066200C"/>
    <w:rsid w:val="00673493"/>
    <w:rsid w:val="0067368E"/>
    <w:rsid w:val="0067419E"/>
    <w:rsid w:val="006764D3"/>
    <w:rsid w:val="00677980"/>
    <w:rsid w:val="00680B74"/>
    <w:rsid w:val="0068264D"/>
    <w:rsid w:val="00683062"/>
    <w:rsid w:val="006837AC"/>
    <w:rsid w:val="0068541E"/>
    <w:rsid w:val="00685F38"/>
    <w:rsid w:val="00686312"/>
    <w:rsid w:val="00686A42"/>
    <w:rsid w:val="006916CE"/>
    <w:rsid w:val="00692FAE"/>
    <w:rsid w:val="006931EB"/>
    <w:rsid w:val="006A2A0D"/>
    <w:rsid w:val="006A7D0F"/>
    <w:rsid w:val="006B03BF"/>
    <w:rsid w:val="006B31F0"/>
    <w:rsid w:val="006C1246"/>
    <w:rsid w:val="006C27D8"/>
    <w:rsid w:val="006C2D21"/>
    <w:rsid w:val="006C4610"/>
    <w:rsid w:val="006C781B"/>
    <w:rsid w:val="006D1261"/>
    <w:rsid w:val="006D2635"/>
    <w:rsid w:val="006D5463"/>
    <w:rsid w:val="006D779C"/>
    <w:rsid w:val="006E0FE2"/>
    <w:rsid w:val="006E4F63"/>
    <w:rsid w:val="006E729E"/>
    <w:rsid w:val="006F36B2"/>
    <w:rsid w:val="006F440E"/>
    <w:rsid w:val="006F4C8F"/>
    <w:rsid w:val="006F5401"/>
    <w:rsid w:val="006F5674"/>
    <w:rsid w:val="006F5C2F"/>
    <w:rsid w:val="00703A4F"/>
    <w:rsid w:val="00704953"/>
    <w:rsid w:val="00704E6D"/>
    <w:rsid w:val="00714692"/>
    <w:rsid w:val="0071566E"/>
    <w:rsid w:val="00720AE9"/>
    <w:rsid w:val="00721735"/>
    <w:rsid w:val="007240BE"/>
    <w:rsid w:val="007250D7"/>
    <w:rsid w:val="00726330"/>
    <w:rsid w:val="00726561"/>
    <w:rsid w:val="00732E84"/>
    <w:rsid w:val="007377A9"/>
    <w:rsid w:val="0074768E"/>
    <w:rsid w:val="007564F5"/>
    <w:rsid w:val="007602AC"/>
    <w:rsid w:val="00763713"/>
    <w:rsid w:val="00763B3C"/>
    <w:rsid w:val="00767785"/>
    <w:rsid w:val="00767D18"/>
    <w:rsid w:val="00770831"/>
    <w:rsid w:val="00774B67"/>
    <w:rsid w:val="0078190E"/>
    <w:rsid w:val="0078226F"/>
    <w:rsid w:val="0078280E"/>
    <w:rsid w:val="00784E6E"/>
    <w:rsid w:val="007856FE"/>
    <w:rsid w:val="00791C8C"/>
    <w:rsid w:val="00793A72"/>
    <w:rsid w:val="00793AC6"/>
    <w:rsid w:val="00796304"/>
    <w:rsid w:val="007A1213"/>
    <w:rsid w:val="007A12C0"/>
    <w:rsid w:val="007A5139"/>
    <w:rsid w:val="007A6FCA"/>
    <w:rsid w:val="007A71DE"/>
    <w:rsid w:val="007A72D0"/>
    <w:rsid w:val="007B199B"/>
    <w:rsid w:val="007B2B60"/>
    <w:rsid w:val="007B4E72"/>
    <w:rsid w:val="007B5809"/>
    <w:rsid w:val="007B6119"/>
    <w:rsid w:val="007C26C7"/>
    <w:rsid w:val="007C388B"/>
    <w:rsid w:val="007C7941"/>
    <w:rsid w:val="007C7DEE"/>
    <w:rsid w:val="007D0222"/>
    <w:rsid w:val="007D3CAB"/>
    <w:rsid w:val="007D6967"/>
    <w:rsid w:val="007D7867"/>
    <w:rsid w:val="007D7B80"/>
    <w:rsid w:val="007E28E6"/>
    <w:rsid w:val="007E2A15"/>
    <w:rsid w:val="007E37A1"/>
    <w:rsid w:val="007E4D30"/>
    <w:rsid w:val="007E69C4"/>
    <w:rsid w:val="007E6F9F"/>
    <w:rsid w:val="007F7D4D"/>
    <w:rsid w:val="00800A59"/>
    <w:rsid w:val="0080159A"/>
    <w:rsid w:val="00801A88"/>
    <w:rsid w:val="00803576"/>
    <w:rsid w:val="0080372D"/>
    <w:rsid w:val="00804406"/>
    <w:rsid w:val="00805BF8"/>
    <w:rsid w:val="00806BAE"/>
    <w:rsid w:val="0081033E"/>
    <w:rsid w:val="008107D6"/>
    <w:rsid w:val="008129C6"/>
    <w:rsid w:val="00813A9E"/>
    <w:rsid w:val="00821C47"/>
    <w:rsid w:val="00821C8F"/>
    <w:rsid w:val="008230F6"/>
    <w:rsid w:val="00825474"/>
    <w:rsid w:val="00833BA8"/>
    <w:rsid w:val="00836C23"/>
    <w:rsid w:val="00837825"/>
    <w:rsid w:val="00841645"/>
    <w:rsid w:val="00841829"/>
    <w:rsid w:val="00842F9B"/>
    <w:rsid w:val="00843E8C"/>
    <w:rsid w:val="0084439C"/>
    <w:rsid w:val="00847CDB"/>
    <w:rsid w:val="00852EC6"/>
    <w:rsid w:val="00854ACD"/>
    <w:rsid w:val="00857C67"/>
    <w:rsid w:val="00863E8A"/>
    <w:rsid w:val="00865EE9"/>
    <w:rsid w:val="0086732A"/>
    <w:rsid w:val="0087034E"/>
    <w:rsid w:val="00873C9C"/>
    <w:rsid w:val="0087417C"/>
    <w:rsid w:val="00880071"/>
    <w:rsid w:val="008801E2"/>
    <w:rsid w:val="0088184C"/>
    <w:rsid w:val="00883170"/>
    <w:rsid w:val="00884CC6"/>
    <w:rsid w:val="00887663"/>
    <w:rsid w:val="0088782D"/>
    <w:rsid w:val="00887CA3"/>
    <w:rsid w:val="0089071F"/>
    <w:rsid w:val="00891437"/>
    <w:rsid w:val="008947B3"/>
    <w:rsid w:val="00896E0F"/>
    <w:rsid w:val="008A3592"/>
    <w:rsid w:val="008A65AB"/>
    <w:rsid w:val="008A6F51"/>
    <w:rsid w:val="008B13C0"/>
    <w:rsid w:val="008B180E"/>
    <w:rsid w:val="008B40C6"/>
    <w:rsid w:val="008B4179"/>
    <w:rsid w:val="008B6F52"/>
    <w:rsid w:val="008B7081"/>
    <w:rsid w:val="008C08AE"/>
    <w:rsid w:val="008C1E55"/>
    <w:rsid w:val="008C316E"/>
    <w:rsid w:val="008C75A3"/>
    <w:rsid w:val="008D13C2"/>
    <w:rsid w:val="008D2785"/>
    <w:rsid w:val="008D31F4"/>
    <w:rsid w:val="008D46E6"/>
    <w:rsid w:val="008D4732"/>
    <w:rsid w:val="008D4E85"/>
    <w:rsid w:val="008D7A79"/>
    <w:rsid w:val="008E1330"/>
    <w:rsid w:val="008E1CDA"/>
    <w:rsid w:val="008E232C"/>
    <w:rsid w:val="008E324A"/>
    <w:rsid w:val="008E3C0E"/>
    <w:rsid w:val="008E66DA"/>
    <w:rsid w:val="008E72CF"/>
    <w:rsid w:val="008F7799"/>
    <w:rsid w:val="00902964"/>
    <w:rsid w:val="0090497E"/>
    <w:rsid w:val="00905FDE"/>
    <w:rsid w:val="0090674A"/>
    <w:rsid w:val="00910933"/>
    <w:rsid w:val="00914B9C"/>
    <w:rsid w:val="0091626C"/>
    <w:rsid w:val="00921137"/>
    <w:rsid w:val="00924C81"/>
    <w:rsid w:val="00930281"/>
    <w:rsid w:val="00932421"/>
    <w:rsid w:val="00933DAF"/>
    <w:rsid w:val="00937437"/>
    <w:rsid w:val="0093773B"/>
    <w:rsid w:val="009416AC"/>
    <w:rsid w:val="009457C7"/>
    <w:rsid w:val="0094790F"/>
    <w:rsid w:val="0095122D"/>
    <w:rsid w:val="009522F8"/>
    <w:rsid w:val="0095412D"/>
    <w:rsid w:val="00955DEB"/>
    <w:rsid w:val="009605B5"/>
    <w:rsid w:val="009618DE"/>
    <w:rsid w:val="00961FA3"/>
    <w:rsid w:val="00963084"/>
    <w:rsid w:val="00966B90"/>
    <w:rsid w:val="00967F82"/>
    <w:rsid w:val="009737B7"/>
    <w:rsid w:val="009802C4"/>
    <w:rsid w:val="0098298C"/>
    <w:rsid w:val="0098446C"/>
    <w:rsid w:val="009850E8"/>
    <w:rsid w:val="0099431E"/>
    <w:rsid w:val="00994CA2"/>
    <w:rsid w:val="009976D9"/>
    <w:rsid w:val="00997A3E"/>
    <w:rsid w:val="009A07D7"/>
    <w:rsid w:val="009A1991"/>
    <w:rsid w:val="009A4EA3"/>
    <w:rsid w:val="009A55DC"/>
    <w:rsid w:val="009A67AE"/>
    <w:rsid w:val="009A69A3"/>
    <w:rsid w:val="009B0A30"/>
    <w:rsid w:val="009B3C43"/>
    <w:rsid w:val="009C220D"/>
    <w:rsid w:val="009C4FF0"/>
    <w:rsid w:val="009D3BE7"/>
    <w:rsid w:val="009D3D34"/>
    <w:rsid w:val="009D4D57"/>
    <w:rsid w:val="009D5E40"/>
    <w:rsid w:val="009E275C"/>
    <w:rsid w:val="009E2A26"/>
    <w:rsid w:val="009E3C47"/>
    <w:rsid w:val="009E5B13"/>
    <w:rsid w:val="009F1FE3"/>
    <w:rsid w:val="009F50A5"/>
    <w:rsid w:val="00A00279"/>
    <w:rsid w:val="00A03AE4"/>
    <w:rsid w:val="00A11B13"/>
    <w:rsid w:val="00A15C1D"/>
    <w:rsid w:val="00A16372"/>
    <w:rsid w:val="00A211B2"/>
    <w:rsid w:val="00A217C8"/>
    <w:rsid w:val="00A2302A"/>
    <w:rsid w:val="00A24CA4"/>
    <w:rsid w:val="00A2727E"/>
    <w:rsid w:val="00A30286"/>
    <w:rsid w:val="00A31DE4"/>
    <w:rsid w:val="00A33BE8"/>
    <w:rsid w:val="00A35524"/>
    <w:rsid w:val="00A357D3"/>
    <w:rsid w:val="00A35B71"/>
    <w:rsid w:val="00A3736B"/>
    <w:rsid w:val="00A37771"/>
    <w:rsid w:val="00A429C1"/>
    <w:rsid w:val="00A434A3"/>
    <w:rsid w:val="00A44C94"/>
    <w:rsid w:val="00A4531A"/>
    <w:rsid w:val="00A463D9"/>
    <w:rsid w:val="00A52ECE"/>
    <w:rsid w:val="00A61ACB"/>
    <w:rsid w:val="00A649D4"/>
    <w:rsid w:val="00A64E4A"/>
    <w:rsid w:val="00A66DDE"/>
    <w:rsid w:val="00A7194A"/>
    <w:rsid w:val="00A74F99"/>
    <w:rsid w:val="00A76948"/>
    <w:rsid w:val="00A77289"/>
    <w:rsid w:val="00A779D9"/>
    <w:rsid w:val="00A82BA3"/>
    <w:rsid w:val="00A83937"/>
    <w:rsid w:val="00A84DBA"/>
    <w:rsid w:val="00A851A8"/>
    <w:rsid w:val="00A87672"/>
    <w:rsid w:val="00A90FD6"/>
    <w:rsid w:val="00A91770"/>
    <w:rsid w:val="00A92012"/>
    <w:rsid w:val="00A94ACC"/>
    <w:rsid w:val="00A96381"/>
    <w:rsid w:val="00AA49B8"/>
    <w:rsid w:val="00AA4F12"/>
    <w:rsid w:val="00AA79BD"/>
    <w:rsid w:val="00AA7EBE"/>
    <w:rsid w:val="00AB1618"/>
    <w:rsid w:val="00AB1C2D"/>
    <w:rsid w:val="00AB33A7"/>
    <w:rsid w:val="00AB6603"/>
    <w:rsid w:val="00AB6C34"/>
    <w:rsid w:val="00AB7319"/>
    <w:rsid w:val="00AC2C46"/>
    <w:rsid w:val="00AC415F"/>
    <w:rsid w:val="00AC59E2"/>
    <w:rsid w:val="00AC6CCF"/>
    <w:rsid w:val="00AD0A87"/>
    <w:rsid w:val="00AD282D"/>
    <w:rsid w:val="00AD28E3"/>
    <w:rsid w:val="00AD2986"/>
    <w:rsid w:val="00AD39FE"/>
    <w:rsid w:val="00AD3DDC"/>
    <w:rsid w:val="00AD680A"/>
    <w:rsid w:val="00AD6D39"/>
    <w:rsid w:val="00AE53C0"/>
    <w:rsid w:val="00AE66E5"/>
    <w:rsid w:val="00AE6E1A"/>
    <w:rsid w:val="00AE6FA4"/>
    <w:rsid w:val="00AF367D"/>
    <w:rsid w:val="00AF4342"/>
    <w:rsid w:val="00AF5004"/>
    <w:rsid w:val="00B007B8"/>
    <w:rsid w:val="00B03907"/>
    <w:rsid w:val="00B04D38"/>
    <w:rsid w:val="00B11811"/>
    <w:rsid w:val="00B15502"/>
    <w:rsid w:val="00B15ADD"/>
    <w:rsid w:val="00B174B2"/>
    <w:rsid w:val="00B207F6"/>
    <w:rsid w:val="00B2083A"/>
    <w:rsid w:val="00B217E4"/>
    <w:rsid w:val="00B22393"/>
    <w:rsid w:val="00B23185"/>
    <w:rsid w:val="00B2376B"/>
    <w:rsid w:val="00B24D62"/>
    <w:rsid w:val="00B256E9"/>
    <w:rsid w:val="00B26A16"/>
    <w:rsid w:val="00B26EDF"/>
    <w:rsid w:val="00B311E1"/>
    <w:rsid w:val="00B33D29"/>
    <w:rsid w:val="00B351B2"/>
    <w:rsid w:val="00B363DE"/>
    <w:rsid w:val="00B3773C"/>
    <w:rsid w:val="00B37A7B"/>
    <w:rsid w:val="00B42D95"/>
    <w:rsid w:val="00B42DC4"/>
    <w:rsid w:val="00B456B0"/>
    <w:rsid w:val="00B4735C"/>
    <w:rsid w:val="00B53C2A"/>
    <w:rsid w:val="00B5418A"/>
    <w:rsid w:val="00B54CF7"/>
    <w:rsid w:val="00B73DA6"/>
    <w:rsid w:val="00B77CB0"/>
    <w:rsid w:val="00B801CB"/>
    <w:rsid w:val="00B81A5B"/>
    <w:rsid w:val="00B84860"/>
    <w:rsid w:val="00B84A45"/>
    <w:rsid w:val="00B851F1"/>
    <w:rsid w:val="00B85ECC"/>
    <w:rsid w:val="00B90EC2"/>
    <w:rsid w:val="00B90ED6"/>
    <w:rsid w:val="00B91F92"/>
    <w:rsid w:val="00B92BF6"/>
    <w:rsid w:val="00B92E42"/>
    <w:rsid w:val="00B95350"/>
    <w:rsid w:val="00B97EC4"/>
    <w:rsid w:val="00BA2092"/>
    <w:rsid w:val="00BA268F"/>
    <w:rsid w:val="00BA418F"/>
    <w:rsid w:val="00BA51C9"/>
    <w:rsid w:val="00BA5BD9"/>
    <w:rsid w:val="00BA7111"/>
    <w:rsid w:val="00BB3219"/>
    <w:rsid w:val="00BB64AB"/>
    <w:rsid w:val="00BC12E1"/>
    <w:rsid w:val="00BC294F"/>
    <w:rsid w:val="00BC2D06"/>
    <w:rsid w:val="00BC38EC"/>
    <w:rsid w:val="00BC6678"/>
    <w:rsid w:val="00BC6F2F"/>
    <w:rsid w:val="00BD463D"/>
    <w:rsid w:val="00BD50B1"/>
    <w:rsid w:val="00BD53F6"/>
    <w:rsid w:val="00BD5582"/>
    <w:rsid w:val="00BE21C7"/>
    <w:rsid w:val="00BE2DB7"/>
    <w:rsid w:val="00BE36F2"/>
    <w:rsid w:val="00BE71A7"/>
    <w:rsid w:val="00BF17F9"/>
    <w:rsid w:val="00BF1E9C"/>
    <w:rsid w:val="00BF7212"/>
    <w:rsid w:val="00C07319"/>
    <w:rsid w:val="00C079CA"/>
    <w:rsid w:val="00C133F3"/>
    <w:rsid w:val="00C14A7F"/>
    <w:rsid w:val="00C176F3"/>
    <w:rsid w:val="00C2034A"/>
    <w:rsid w:val="00C216C5"/>
    <w:rsid w:val="00C255F7"/>
    <w:rsid w:val="00C26E77"/>
    <w:rsid w:val="00C31A00"/>
    <w:rsid w:val="00C32886"/>
    <w:rsid w:val="00C32E37"/>
    <w:rsid w:val="00C37B41"/>
    <w:rsid w:val="00C42B8D"/>
    <w:rsid w:val="00C509B5"/>
    <w:rsid w:val="00C551D4"/>
    <w:rsid w:val="00C553AF"/>
    <w:rsid w:val="00C555C9"/>
    <w:rsid w:val="00C561C3"/>
    <w:rsid w:val="00C57524"/>
    <w:rsid w:val="00C60BA4"/>
    <w:rsid w:val="00C60E44"/>
    <w:rsid w:val="00C6336F"/>
    <w:rsid w:val="00C6463F"/>
    <w:rsid w:val="00C67741"/>
    <w:rsid w:val="00C71112"/>
    <w:rsid w:val="00C71742"/>
    <w:rsid w:val="00C71B2E"/>
    <w:rsid w:val="00C74647"/>
    <w:rsid w:val="00C76039"/>
    <w:rsid w:val="00C76480"/>
    <w:rsid w:val="00C77765"/>
    <w:rsid w:val="00C80F41"/>
    <w:rsid w:val="00C81BED"/>
    <w:rsid w:val="00C836CD"/>
    <w:rsid w:val="00C869B4"/>
    <w:rsid w:val="00C92FD6"/>
    <w:rsid w:val="00C93C8B"/>
    <w:rsid w:val="00CA3B8A"/>
    <w:rsid w:val="00CA6725"/>
    <w:rsid w:val="00CB2D84"/>
    <w:rsid w:val="00CB307D"/>
    <w:rsid w:val="00CB3A73"/>
    <w:rsid w:val="00CB44DE"/>
    <w:rsid w:val="00CB6337"/>
    <w:rsid w:val="00CC6598"/>
    <w:rsid w:val="00CC6BB1"/>
    <w:rsid w:val="00CC77A0"/>
    <w:rsid w:val="00CD1027"/>
    <w:rsid w:val="00CD17FF"/>
    <w:rsid w:val="00CD4834"/>
    <w:rsid w:val="00CD5F02"/>
    <w:rsid w:val="00CD6D4C"/>
    <w:rsid w:val="00CE1B55"/>
    <w:rsid w:val="00CE23F9"/>
    <w:rsid w:val="00CE4D8A"/>
    <w:rsid w:val="00CE560C"/>
    <w:rsid w:val="00CE5DC3"/>
    <w:rsid w:val="00CE7B1B"/>
    <w:rsid w:val="00CF0016"/>
    <w:rsid w:val="00CF4451"/>
    <w:rsid w:val="00CF494B"/>
    <w:rsid w:val="00CF4A48"/>
    <w:rsid w:val="00CF607D"/>
    <w:rsid w:val="00CF6945"/>
    <w:rsid w:val="00CF718D"/>
    <w:rsid w:val="00CF7AEB"/>
    <w:rsid w:val="00D06E79"/>
    <w:rsid w:val="00D072A2"/>
    <w:rsid w:val="00D10793"/>
    <w:rsid w:val="00D11C1E"/>
    <w:rsid w:val="00D11E2E"/>
    <w:rsid w:val="00D1407F"/>
    <w:rsid w:val="00D14E73"/>
    <w:rsid w:val="00D15AC4"/>
    <w:rsid w:val="00D17C3A"/>
    <w:rsid w:val="00D23008"/>
    <w:rsid w:val="00D25B0D"/>
    <w:rsid w:val="00D30515"/>
    <w:rsid w:val="00D3058C"/>
    <w:rsid w:val="00D33462"/>
    <w:rsid w:val="00D359E8"/>
    <w:rsid w:val="00D360BD"/>
    <w:rsid w:val="00D37427"/>
    <w:rsid w:val="00D44A19"/>
    <w:rsid w:val="00D45AC0"/>
    <w:rsid w:val="00D47BFD"/>
    <w:rsid w:val="00D5188E"/>
    <w:rsid w:val="00D53524"/>
    <w:rsid w:val="00D546D5"/>
    <w:rsid w:val="00D559FC"/>
    <w:rsid w:val="00D5660E"/>
    <w:rsid w:val="00D60DDB"/>
    <w:rsid w:val="00D6155E"/>
    <w:rsid w:val="00D615BD"/>
    <w:rsid w:val="00D6231A"/>
    <w:rsid w:val="00D648B7"/>
    <w:rsid w:val="00D66C55"/>
    <w:rsid w:val="00D67908"/>
    <w:rsid w:val="00D7096C"/>
    <w:rsid w:val="00D71237"/>
    <w:rsid w:val="00D74440"/>
    <w:rsid w:val="00D76A7B"/>
    <w:rsid w:val="00D77D19"/>
    <w:rsid w:val="00D83BB3"/>
    <w:rsid w:val="00D844D8"/>
    <w:rsid w:val="00D86F8F"/>
    <w:rsid w:val="00D876F8"/>
    <w:rsid w:val="00D87C06"/>
    <w:rsid w:val="00D91F44"/>
    <w:rsid w:val="00D96C41"/>
    <w:rsid w:val="00DA30D4"/>
    <w:rsid w:val="00DB183C"/>
    <w:rsid w:val="00DB41EB"/>
    <w:rsid w:val="00DB71E5"/>
    <w:rsid w:val="00DB798A"/>
    <w:rsid w:val="00DC07BE"/>
    <w:rsid w:val="00DC47A2"/>
    <w:rsid w:val="00DC514B"/>
    <w:rsid w:val="00DD1B4E"/>
    <w:rsid w:val="00DD62C4"/>
    <w:rsid w:val="00DE1551"/>
    <w:rsid w:val="00DE49D3"/>
    <w:rsid w:val="00DE547A"/>
    <w:rsid w:val="00DE7FB7"/>
    <w:rsid w:val="00DF0F5B"/>
    <w:rsid w:val="00DF13DB"/>
    <w:rsid w:val="00DF1DC2"/>
    <w:rsid w:val="00DF279C"/>
    <w:rsid w:val="00DF42A3"/>
    <w:rsid w:val="00DF6178"/>
    <w:rsid w:val="00DF6CCF"/>
    <w:rsid w:val="00DF764E"/>
    <w:rsid w:val="00DF7EE3"/>
    <w:rsid w:val="00E01189"/>
    <w:rsid w:val="00E03D76"/>
    <w:rsid w:val="00E040BA"/>
    <w:rsid w:val="00E07C0E"/>
    <w:rsid w:val="00E136FE"/>
    <w:rsid w:val="00E13B44"/>
    <w:rsid w:val="00E14DD0"/>
    <w:rsid w:val="00E1704E"/>
    <w:rsid w:val="00E202DB"/>
    <w:rsid w:val="00E20DDA"/>
    <w:rsid w:val="00E21154"/>
    <w:rsid w:val="00E218EC"/>
    <w:rsid w:val="00E2287E"/>
    <w:rsid w:val="00E25A42"/>
    <w:rsid w:val="00E2739C"/>
    <w:rsid w:val="00E27902"/>
    <w:rsid w:val="00E31FA5"/>
    <w:rsid w:val="00E3207F"/>
    <w:rsid w:val="00E32A8B"/>
    <w:rsid w:val="00E332F6"/>
    <w:rsid w:val="00E36054"/>
    <w:rsid w:val="00E37E7B"/>
    <w:rsid w:val="00E41AD6"/>
    <w:rsid w:val="00E4454F"/>
    <w:rsid w:val="00E455C4"/>
    <w:rsid w:val="00E46E04"/>
    <w:rsid w:val="00E53ADB"/>
    <w:rsid w:val="00E64E4D"/>
    <w:rsid w:val="00E656D4"/>
    <w:rsid w:val="00E662E6"/>
    <w:rsid w:val="00E67596"/>
    <w:rsid w:val="00E7098D"/>
    <w:rsid w:val="00E725E8"/>
    <w:rsid w:val="00E746AD"/>
    <w:rsid w:val="00E75D9C"/>
    <w:rsid w:val="00E87396"/>
    <w:rsid w:val="00E87A53"/>
    <w:rsid w:val="00E87D97"/>
    <w:rsid w:val="00E91372"/>
    <w:rsid w:val="00E94515"/>
    <w:rsid w:val="00E979D5"/>
    <w:rsid w:val="00EA3F17"/>
    <w:rsid w:val="00EA4021"/>
    <w:rsid w:val="00EA44A1"/>
    <w:rsid w:val="00EA7C65"/>
    <w:rsid w:val="00EA7F4E"/>
    <w:rsid w:val="00EB3E85"/>
    <w:rsid w:val="00EB606D"/>
    <w:rsid w:val="00EC1A14"/>
    <w:rsid w:val="00EC3BA2"/>
    <w:rsid w:val="00EC42A3"/>
    <w:rsid w:val="00EC5237"/>
    <w:rsid w:val="00EC5AA8"/>
    <w:rsid w:val="00EC5BA9"/>
    <w:rsid w:val="00EC7B99"/>
    <w:rsid w:val="00ED08F5"/>
    <w:rsid w:val="00ED1819"/>
    <w:rsid w:val="00ED2305"/>
    <w:rsid w:val="00ED60D1"/>
    <w:rsid w:val="00ED7C91"/>
    <w:rsid w:val="00EE1FEB"/>
    <w:rsid w:val="00EE3390"/>
    <w:rsid w:val="00EE4498"/>
    <w:rsid w:val="00EE5186"/>
    <w:rsid w:val="00EE709C"/>
    <w:rsid w:val="00EF35FF"/>
    <w:rsid w:val="00EF5A6F"/>
    <w:rsid w:val="00EF7009"/>
    <w:rsid w:val="00F01097"/>
    <w:rsid w:val="00F017C4"/>
    <w:rsid w:val="00F01873"/>
    <w:rsid w:val="00F03FC7"/>
    <w:rsid w:val="00F07933"/>
    <w:rsid w:val="00F121EE"/>
    <w:rsid w:val="00F12BD7"/>
    <w:rsid w:val="00F15448"/>
    <w:rsid w:val="00F16ADC"/>
    <w:rsid w:val="00F17185"/>
    <w:rsid w:val="00F17524"/>
    <w:rsid w:val="00F21780"/>
    <w:rsid w:val="00F236E0"/>
    <w:rsid w:val="00F243FD"/>
    <w:rsid w:val="00F27B4F"/>
    <w:rsid w:val="00F312DE"/>
    <w:rsid w:val="00F33228"/>
    <w:rsid w:val="00F34B5E"/>
    <w:rsid w:val="00F41461"/>
    <w:rsid w:val="00F442B0"/>
    <w:rsid w:val="00F466C2"/>
    <w:rsid w:val="00F50D3B"/>
    <w:rsid w:val="00F529C4"/>
    <w:rsid w:val="00F542F4"/>
    <w:rsid w:val="00F54D44"/>
    <w:rsid w:val="00F55056"/>
    <w:rsid w:val="00F550BD"/>
    <w:rsid w:val="00F55BCD"/>
    <w:rsid w:val="00F57FBE"/>
    <w:rsid w:val="00F650AA"/>
    <w:rsid w:val="00F72663"/>
    <w:rsid w:val="00F72993"/>
    <w:rsid w:val="00F739CE"/>
    <w:rsid w:val="00F75193"/>
    <w:rsid w:val="00F75AE8"/>
    <w:rsid w:val="00F76621"/>
    <w:rsid w:val="00F77038"/>
    <w:rsid w:val="00F77CC3"/>
    <w:rsid w:val="00F83033"/>
    <w:rsid w:val="00F84AE6"/>
    <w:rsid w:val="00F85065"/>
    <w:rsid w:val="00F873CE"/>
    <w:rsid w:val="00F94CAC"/>
    <w:rsid w:val="00F966AA"/>
    <w:rsid w:val="00F96E66"/>
    <w:rsid w:val="00FA78E9"/>
    <w:rsid w:val="00FB1786"/>
    <w:rsid w:val="00FB3014"/>
    <w:rsid w:val="00FB538F"/>
    <w:rsid w:val="00FC0F45"/>
    <w:rsid w:val="00FC15A0"/>
    <w:rsid w:val="00FC1E0E"/>
    <w:rsid w:val="00FC3071"/>
    <w:rsid w:val="00FC5396"/>
    <w:rsid w:val="00FC5D46"/>
    <w:rsid w:val="00FD1C44"/>
    <w:rsid w:val="00FD260E"/>
    <w:rsid w:val="00FD40E9"/>
    <w:rsid w:val="00FD5902"/>
    <w:rsid w:val="00FD6BCB"/>
    <w:rsid w:val="00FE074B"/>
    <w:rsid w:val="00FE0EFE"/>
    <w:rsid w:val="00FE5BF7"/>
    <w:rsid w:val="00FE5D25"/>
    <w:rsid w:val="00FE735D"/>
    <w:rsid w:val="00FF17FC"/>
    <w:rsid w:val="00FF18A6"/>
    <w:rsid w:val="00FF33B6"/>
    <w:rsid w:val="00FF5C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F60793"/>
  <w15:docId w15:val="{3B1C8FD8-ED40-43BC-B329-7675AE7E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pacing w:after="200"/>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46D5"/>
    <w:rPr>
      <w:rFonts w:ascii="Arial" w:eastAsiaTheme="minorHAnsi" w:hAnsi="Arial"/>
      <w:sz w:val="22"/>
      <w:szCs w:val="22"/>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paragraph" w:styleId="Heading4">
    <w:name w:val="heading 4"/>
    <w:basedOn w:val="Normal"/>
    <w:next w:val="Normal"/>
    <w:link w:val="Heading4Char"/>
    <w:semiHidden/>
    <w:unhideWhenUsed/>
    <w:qFormat/>
    <w:rsid w:val="00CF607D"/>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line="276" w:lineRule="auto"/>
    </w:pPr>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table" w:styleId="TableGrid">
    <w:name w:val="Table Grid"/>
    <w:basedOn w:val="TableNormal"/>
    <w:rsid w:val="000765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3">
    <w:name w:val="Table 3D effects 3"/>
    <w:basedOn w:val="TableNormal"/>
    <w:rsid w:val="0007653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gc">
    <w:name w:val="_tgc"/>
    <w:basedOn w:val="DefaultParagraphFont"/>
    <w:rsid w:val="00843E8C"/>
  </w:style>
  <w:style w:type="paragraph" w:customStyle="1" w:styleId="Default">
    <w:name w:val="Default"/>
    <w:link w:val="DefaultChar"/>
    <w:rsid w:val="00477D2E"/>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unhideWhenUsed/>
    <w:rsid w:val="00D546D5"/>
    <w:pPr>
      <w:spacing w:line="276" w:lineRule="auto"/>
    </w:pPr>
    <w:rPr>
      <w:rFonts w:ascii="Calibri" w:hAnsi="Calibri" w:cstheme="minorBidi"/>
      <w:szCs w:val="21"/>
    </w:rPr>
  </w:style>
  <w:style w:type="character" w:customStyle="1" w:styleId="PlainTextChar">
    <w:name w:val="Plain Text Char"/>
    <w:basedOn w:val="DefaultParagraphFont"/>
    <w:link w:val="PlainText"/>
    <w:uiPriority w:val="99"/>
    <w:rsid w:val="00D546D5"/>
    <w:rPr>
      <w:rFonts w:ascii="Calibri" w:eastAsiaTheme="minorHAnsi" w:hAnsi="Calibri" w:cstheme="minorBidi"/>
      <w:sz w:val="22"/>
      <w:szCs w:val="21"/>
      <w:lang w:eastAsia="en-US"/>
    </w:rPr>
  </w:style>
  <w:style w:type="paragraph" w:styleId="ListParagraph">
    <w:name w:val="List Paragraph"/>
    <w:basedOn w:val="Normal"/>
    <w:uiPriority w:val="34"/>
    <w:qFormat/>
    <w:rsid w:val="00D546D5"/>
    <w:pPr>
      <w:spacing w:line="276" w:lineRule="auto"/>
      <w:ind w:left="720"/>
      <w:contextualSpacing/>
    </w:pPr>
    <w:rPr>
      <w:rFonts w:eastAsia="Times New Roman"/>
    </w:rPr>
  </w:style>
  <w:style w:type="paragraph" w:customStyle="1" w:styleId="NormalSM">
    <w:name w:val="Normal SM"/>
    <w:basedOn w:val="Default"/>
    <w:link w:val="NormalSMChar"/>
    <w:qFormat/>
    <w:rsid w:val="00AD28E3"/>
    <w:pPr>
      <w:spacing w:line="276" w:lineRule="auto"/>
    </w:pPr>
    <w:rPr>
      <w:rFonts w:ascii="Arial" w:eastAsiaTheme="minorHAnsi" w:hAnsi="Arial" w:cs="Arial"/>
      <w:color w:val="auto"/>
      <w:sz w:val="22"/>
      <w:szCs w:val="22"/>
    </w:rPr>
  </w:style>
  <w:style w:type="character" w:customStyle="1" w:styleId="DefaultChar">
    <w:name w:val="Default Char"/>
    <w:basedOn w:val="DefaultParagraphFont"/>
    <w:link w:val="Default"/>
    <w:rsid w:val="00AD28E3"/>
    <w:rPr>
      <w:rFonts w:ascii="Calibri" w:hAnsi="Calibri" w:cs="Calibri"/>
      <w:color w:val="000000"/>
      <w:sz w:val="24"/>
      <w:szCs w:val="24"/>
    </w:rPr>
  </w:style>
  <w:style w:type="character" w:customStyle="1" w:styleId="NormalSMChar">
    <w:name w:val="Normal SM Char"/>
    <w:basedOn w:val="DefaultChar"/>
    <w:link w:val="NormalSM"/>
    <w:rsid w:val="00AD28E3"/>
    <w:rPr>
      <w:rFonts w:ascii="Arial" w:eastAsiaTheme="minorHAnsi" w:hAnsi="Arial" w:cs="Arial"/>
      <w:color w:val="000000"/>
      <w:sz w:val="22"/>
      <w:szCs w:val="22"/>
    </w:rPr>
  </w:style>
  <w:style w:type="character" w:styleId="Emphasis">
    <w:name w:val="Emphasis"/>
    <w:basedOn w:val="DefaultParagraphFont"/>
    <w:uiPriority w:val="20"/>
    <w:qFormat/>
    <w:rsid w:val="00F50D3B"/>
    <w:rPr>
      <w:i/>
      <w:iCs/>
    </w:rPr>
  </w:style>
  <w:style w:type="character" w:customStyle="1" w:styleId="description">
    <w:name w:val="description"/>
    <w:basedOn w:val="DefaultParagraphFont"/>
    <w:rsid w:val="005D7622"/>
  </w:style>
  <w:style w:type="character" w:customStyle="1" w:styleId="divider2">
    <w:name w:val="divider2"/>
    <w:basedOn w:val="DefaultParagraphFont"/>
    <w:rsid w:val="005D7622"/>
  </w:style>
  <w:style w:type="character" w:customStyle="1" w:styleId="address">
    <w:name w:val="address"/>
    <w:basedOn w:val="DefaultParagraphFont"/>
    <w:rsid w:val="005D7622"/>
  </w:style>
  <w:style w:type="character" w:customStyle="1" w:styleId="casenumber">
    <w:name w:val="casenumber"/>
    <w:basedOn w:val="DefaultParagraphFont"/>
    <w:rsid w:val="0053321D"/>
  </w:style>
  <w:style w:type="character" w:customStyle="1" w:styleId="divider1">
    <w:name w:val="divider1"/>
    <w:basedOn w:val="DefaultParagraphFont"/>
    <w:rsid w:val="0053321D"/>
  </w:style>
  <w:style w:type="paragraph" w:customStyle="1" w:styleId="Pa2">
    <w:name w:val="Pa2"/>
    <w:basedOn w:val="Default"/>
    <w:next w:val="Default"/>
    <w:uiPriority w:val="99"/>
    <w:rsid w:val="00121631"/>
    <w:pPr>
      <w:spacing w:after="0" w:line="241" w:lineRule="atLeast"/>
    </w:pPr>
    <w:rPr>
      <w:rFonts w:ascii="Zurich BT" w:hAnsi="Zurich BT" w:cs="Times New Roman"/>
      <w:color w:val="auto"/>
    </w:rPr>
  </w:style>
  <w:style w:type="character" w:customStyle="1" w:styleId="A2">
    <w:name w:val="A2"/>
    <w:uiPriority w:val="99"/>
    <w:rsid w:val="00121631"/>
    <w:rPr>
      <w:rFonts w:cs="Zurich BT"/>
      <w:color w:val="000000"/>
      <w:sz w:val="22"/>
      <w:szCs w:val="22"/>
    </w:rPr>
  </w:style>
  <w:style w:type="paragraph" w:styleId="NoSpacing">
    <w:name w:val="No Spacing"/>
    <w:uiPriority w:val="1"/>
    <w:qFormat/>
    <w:rsid w:val="00836C23"/>
    <w:pPr>
      <w:spacing w:after="0"/>
    </w:pPr>
    <w:rPr>
      <w:rFonts w:ascii="Arial" w:eastAsiaTheme="minorHAnsi" w:hAnsi="Arial"/>
      <w:sz w:val="22"/>
      <w:szCs w:val="22"/>
      <w:lang w:eastAsia="en-US"/>
    </w:rPr>
  </w:style>
  <w:style w:type="character" w:styleId="UnresolvedMention">
    <w:name w:val="Unresolved Mention"/>
    <w:basedOn w:val="DefaultParagraphFont"/>
    <w:uiPriority w:val="99"/>
    <w:semiHidden/>
    <w:unhideWhenUsed/>
    <w:rsid w:val="000B259E"/>
    <w:rPr>
      <w:color w:val="605E5C"/>
      <w:shd w:val="clear" w:color="auto" w:fill="E1DFDD"/>
    </w:rPr>
  </w:style>
  <w:style w:type="character" w:customStyle="1" w:styleId="Heading4Char">
    <w:name w:val="Heading 4 Char"/>
    <w:basedOn w:val="DefaultParagraphFont"/>
    <w:link w:val="Heading4"/>
    <w:semiHidden/>
    <w:rsid w:val="00CF607D"/>
    <w:rPr>
      <w:rFonts w:asciiTheme="majorHAnsi" w:eastAsiaTheme="majorEastAsia" w:hAnsiTheme="majorHAnsi" w:cstheme="majorBidi"/>
      <w:i/>
      <w:iCs/>
      <w:color w:val="365F91" w:themeColor="accent1" w:themeShade="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35528">
      <w:bodyDiv w:val="1"/>
      <w:marLeft w:val="0"/>
      <w:marRight w:val="0"/>
      <w:marTop w:val="0"/>
      <w:marBottom w:val="0"/>
      <w:divBdr>
        <w:top w:val="none" w:sz="0" w:space="0" w:color="auto"/>
        <w:left w:val="none" w:sz="0" w:space="0" w:color="auto"/>
        <w:bottom w:val="none" w:sz="0" w:space="0" w:color="auto"/>
        <w:right w:val="none" w:sz="0" w:space="0" w:color="auto"/>
      </w:divBdr>
    </w:div>
    <w:div w:id="99492560">
      <w:bodyDiv w:val="1"/>
      <w:marLeft w:val="0"/>
      <w:marRight w:val="0"/>
      <w:marTop w:val="0"/>
      <w:marBottom w:val="0"/>
      <w:divBdr>
        <w:top w:val="none" w:sz="0" w:space="0" w:color="auto"/>
        <w:left w:val="none" w:sz="0" w:space="0" w:color="auto"/>
        <w:bottom w:val="none" w:sz="0" w:space="0" w:color="auto"/>
        <w:right w:val="none" w:sz="0" w:space="0" w:color="auto"/>
      </w:divBdr>
    </w:div>
    <w:div w:id="124008421">
      <w:bodyDiv w:val="1"/>
      <w:marLeft w:val="0"/>
      <w:marRight w:val="0"/>
      <w:marTop w:val="0"/>
      <w:marBottom w:val="0"/>
      <w:divBdr>
        <w:top w:val="none" w:sz="0" w:space="0" w:color="auto"/>
        <w:left w:val="none" w:sz="0" w:space="0" w:color="auto"/>
        <w:bottom w:val="none" w:sz="0" w:space="0" w:color="auto"/>
        <w:right w:val="none" w:sz="0" w:space="0" w:color="auto"/>
      </w:divBdr>
    </w:div>
    <w:div w:id="158274517">
      <w:bodyDiv w:val="1"/>
      <w:marLeft w:val="0"/>
      <w:marRight w:val="0"/>
      <w:marTop w:val="0"/>
      <w:marBottom w:val="0"/>
      <w:divBdr>
        <w:top w:val="none" w:sz="0" w:space="0" w:color="auto"/>
        <w:left w:val="none" w:sz="0" w:space="0" w:color="auto"/>
        <w:bottom w:val="none" w:sz="0" w:space="0" w:color="auto"/>
        <w:right w:val="none" w:sz="0" w:space="0" w:color="auto"/>
      </w:divBdr>
      <w:divsChild>
        <w:div w:id="1476488997">
          <w:marLeft w:val="0"/>
          <w:marRight w:val="0"/>
          <w:marTop w:val="0"/>
          <w:marBottom w:val="0"/>
          <w:divBdr>
            <w:top w:val="none" w:sz="0" w:space="0" w:color="auto"/>
            <w:left w:val="none" w:sz="0" w:space="0" w:color="auto"/>
            <w:bottom w:val="none" w:sz="0" w:space="0" w:color="auto"/>
            <w:right w:val="none" w:sz="0" w:space="0" w:color="auto"/>
          </w:divBdr>
          <w:divsChild>
            <w:div w:id="1750492700">
              <w:marLeft w:val="0"/>
              <w:marRight w:val="0"/>
              <w:marTop w:val="0"/>
              <w:marBottom w:val="0"/>
              <w:divBdr>
                <w:top w:val="none" w:sz="0" w:space="0" w:color="auto"/>
                <w:left w:val="none" w:sz="0" w:space="0" w:color="auto"/>
                <w:bottom w:val="none" w:sz="0" w:space="0" w:color="auto"/>
                <w:right w:val="none" w:sz="0" w:space="0" w:color="auto"/>
              </w:divBdr>
              <w:divsChild>
                <w:div w:id="1482383993">
                  <w:marLeft w:val="0"/>
                  <w:marRight w:val="0"/>
                  <w:marTop w:val="0"/>
                  <w:marBottom w:val="0"/>
                  <w:divBdr>
                    <w:top w:val="none" w:sz="0" w:space="0" w:color="auto"/>
                    <w:left w:val="none" w:sz="0" w:space="0" w:color="auto"/>
                    <w:bottom w:val="none" w:sz="0" w:space="0" w:color="auto"/>
                    <w:right w:val="none" w:sz="0" w:space="0" w:color="auto"/>
                  </w:divBdr>
                  <w:divsChild>
                    <w:div w:id="1080057017">
                      <w:marLeft w:val="0"/>
                      <w:marRight w:val="0"/>
                      <w:marTop w:val="0"/>
                      <w:marBottom w:val="0"/>
                      <w:divBdr>
                        <w:top w:val="none" w:sz="0" w:space="0" w:color="auto"/>
                        <w:left w:val="none" w:sz="0" w:space="0" w:color="auto"/>
                        <w:bottom w:val="none" w:sz="0" w:space="0" w:color="auto"/>
                        <w:right w:val="none" w:sz="0" w:space="0" w:color="auto"/>
                      </w:divBdr>
                      <w:divsChild>
                        <w:div w:id="175342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36530">
      <w:bodyDiv w:val="1"/>
      <w:marLeft w:val="0"/>
      <w:marRight w:val="0"/>
      <w:marTop w:val="0"/>
      <w:marBottom w:val="0"/>
      <w:divBdr>
        <w:top w:val="none" w:sz="0" w:space="0" w:color="auto"/>
        <w:left w:val="none" w:sz="0" w:space="0" w:color="auto"/>
        <w:bottom w:val="none" w:sz="0" w:space="0" w:color="auto"/>
        <w:right w:val="none" w:sz="0" w:space="0" w:color="auto"/>
      </w:divBdr>
    </w:div>
    <w:div w:id="259341874">
      <w:bodyDiv w:val="1"/>
      <w:marLeft w:val="0"/>
      <w:marRight w:val="0"/>
      <w:marTop w:val="0"/>
      <w:marBottom w:val="0"/>
      <w:divBdr>
        <w:top w:val="none" w:sz="0" w:space="0" w:color="auto"/>
        <w:left w:val="none" w:sz="0" w:space="0" w:color="auto"/>
        <w:bottom w:val="none" w:sz="0" w:space="0" w:color="auto"/>
        <w:right w:val="none" w:sz="0" w:space="0" w:color="auto"/>
      </w:divBdr>
    </w:div>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327490433">
      <w:bodyDiv w:val="1"/>
      <w:marLeft w:val="0"/>
      <w:marRight w:val="0"/>
      <w:marTop w:val="0"/>
      <w:marBottom w:val="0"/>
      <w:divBdr>
        <w:top w:val="none" w:sz="0" w:space="0" w:color="auto"/>
        <w:left w:val="none" w:sz="0" w:space="0" w:color="auto"/>
        <w:bottom w:val="none" w:sz="0" w:space="0" w:color="auto"/>
        <w:right w:val="none" w:sz="0" w:space="0" w:color="auto"/>
      </w:divBdr>
    </w:div>
    <w:div w:id="398943072">
      <w:bodyDiv w:val="1"/>
      <w:marLeft w:val="0"/>
      <w:marRight w:val="0"/>
      <w:marTop w:val="0"/>
      <w:marBottom w:val="0"/>
      <w:divBdr>
        <w:top w:val="none" w:sz="0" w:space="0" w:color="auto"/>
        <w:left w:val="none" w:sz="0" w:space="0" w:color="auto"/>
        <w:bottom w:val="none" w:sz="0" w:space="0" w:color="auto"/>
        <w:right w:val="none" w:sz="0" w:space="0" w:color="auto"/>
      </w:divBdr>
    </w:div>
    <w:div w:id="595289934">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5173696">
      <w:bodyDiv w:val="1"/>
      <w:marLeft w:val="0"/>
      <w:marRight w:val="0"/>
      <w:marTop w:val="0"/>
      <w:marBottom w:val="0"/>
      <w:divBdr>
        <w:top w:val="none" w:sz="0" w:space="0" w:color="auto"/>
        <w:left w:val="none" w:sz="0" w:space="0" w:color="auto"/>
        <w:bottom w:val="none" w:sz="0" w:space="0" w:color="auto"/>
        <w:right w:val="none" w:sz="0" w:space="0" w:color="auto"/>
      </w:divBdr>
    </w:div>
    <w:div w:id="1461417281">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 w:id="1911500534">
      <w:bodyDiv w:val="1"/>
      <w:marLeft w:val="0"/>
      <w:marRight w:val="0"/>
      <w:marTop w:val="0"/>
      <w:marBottom w:val="0"/>
      <w:divBdr>
        <w:top w:val="none" w:sz="0" w:space="0" w:color="auto"/>
        <w:left w:val="none" w:sz="0" w:space="0" w:color="auto"/>
        <w:bottom w:val="none" w:sz="0" w:space="0" w:color="auto"/>
        <w:right w:val="none" w:sz="0" w:space="0" w:color="auto"/>
      </w:divBdr>
    </w:div>
    <w:div w:id="195921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ephen.mccann@rochdale.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006c428-7569-4e23-a783-ed891f9af7f4">
      <Terms xmlns="http://schemas.microsoft.com/office/infopath/2007/PartnerControls"/>
    </lcf76f155ced4ddcb4097134ff3c332f>
    <TaxCatchAll xmlns="d0ca30ef-7d68-494d-81e5-5907044e885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A3F8558896FA4DA7DE38D12BEAEB8C" ma:contentTypeVersion="18" ma:contentTypeDescription="Create a new document." ma:contentTypeScope="" ma:versionID="b5aee081dec13ebcff83bb252ad82df8">
  <xsd:schema xmlns:xsd="http://www.w3.org/2001/XMLSchema" xmlns:xs="http://www.w3.org/2001/XMLSchema" xmlns:p="http://schemas.microsoft.com/office/2006/metadata/properties" xmlns:ns2="1006c428-7569-4e23-a783-ed891f9af7f4" xmlns:ns3="d0ca30ef-7d68-494d-81e5-5907044e8857" targetNamespace="http://schemas.microsoft.com/office/2006/metadata/properties" ma:root="true" ma:fieldsID="17863f5ccdb4d5994eb4f6206c32ad97" ns2:_="" ns3:_="">
    <xsd:import namespace="1006c428-7569-4e23-a783-ed891f9af7f4"/>
    <xsd:import namespace="d0ca30ef-7d68-494d-81e5-5907044e88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TaxCatchAll" minOccurs="0"/>
                <xsd:element ref="ns2:MediaServiceDateTaken" minOccurs="0"/>
                <xsd:element ref="ns2:lcf76f155ced4ddcb4097134ff3c332f"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6c428-7569-4e23-a783-ed891f9af7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0eb17a-ddb6-4db0-afda-9dad578e74a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ca30ef-7d68-494d-81e5-5907044e88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53287d-c9a1-4fa9-b90f-7bf776be73bf}" ma:internalName="TaxCatchAll" ma:showField="CatchAllData" ma:web="d0ca30ef-7d68-494d-81e5-5907044e885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33E583-3D8D-48A3-A54F-AA1313286CCC}">
  <ds:schemaRefs>
    <ds:schemaRef ds:uri="http://schemas.microsoft.com/office/2006/metadata/properties"/>
    <ds:schemaRef ds:uri="http://schemas.microsoft.com/office/infopath/2007/PartnerControls"/>
    <ds:schemaRef ds:uri="1006c428-7569-4e23-a783-ed891f9af7f4"/>
    <ds:schemaRef ds:uri="d0ca30ef-7d68-494d-81e5-5907044e8857"/>
  </ds:schemaRefs>
</ds:datastoreItem>
</file>

<file path=customXml/itemProps2.xml><?xml version="1.0" encoding="utf-8"?>
<ds:datastoreItem xmlns:ds="http://schemas.openxmlformats.org/officeDocument/2006/customXml" ds:itemID="{93E12EA6-820B-45C8-83C1-3172B83E51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6c428-7569-4e23-a783-ed891f9af7f4"/>
    <ds:schemaRef ds:uri="d0ca30ef-7d68-494d-81e5-5907044e88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23E801-B93F-47B3-BF04-0487A2E04297}">
  <ds:schemaRefs>
    <ds:schemaRef ds:uri="http://schemas.microsoft.com/sharepoint/v3/contenttype/forms"/>
  </ds:schemaRefs>
</ds:datastoreItem>
</file>

<file path=customXml/itemProps4.xml><?xml version="1.0" encoding="utf-8"?>
<ds:datastoreItem xmlns:ds="http://schemas.openxmlformats.org/officeDocument/2006/customXml" ds:itemID="{F5908C58-EC6A-46E8-9989-C43082987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Goal planning form</Template>
  <TotalTime>1062</TotalTime>
  <Pages>2</Pages>
  <Words>445</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Gillighan</dc:creator>
  <cp:lastModifiedBy>Keith Mealey</cp:lastModifiedBy>
  <cp:revision>34</cp:revision>
  <cp:lastPrinted>2013-04-30T13:32:00Z</cp:lastPrinted>
  <dcterms:created xsi:type="dcterms:W3CDTF">2026-09-01T14:47:00Z</dcterms:created>
  <dcterms:modified xsi:type="dcterms:W3CDTF">2026-09-02T08:41:00Z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y fmtid="{D5CDD505-2E9C-101B-9397-08002B2CF9AE}" pid="3" name="ContentTypeId">
    <vt:lpwstr>0x01010063A3F8558896FA4DA7DE38D12BEAEB8C</vt:lpwstr>
  </property>
  <property fmtid="{D5CDD505-2E9C-101B-9397-08002B2CF9AE}" pid="4" name="MediaServiceImageTags">
    <vt:lpwstr/>
  </property>
</Properties>
</file>