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F81A9" w14:textId="77777777" w:rsidR="00B54CF7" w:rsidRPr="00E3207F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1E3A8F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2"/>
          <w:szCs w:val="32"/>
        </w:rPr>
        <w:t>H</w:t>
      </w:r>
      <w:r w:rsidRPr="001E3A8F">
        <w:rPr>
          <w:sz w:val="32"/>
          <w:szCs w:val="32"/>
        </w:rPr>
        <w:t>ighways and Engineering Service</w:t>
      </w:r>
      <w:r>
        <w:t xml:space="preserve"> - </w:t>
      </w: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719CC765" w14:textId="08E7A3D7" w:rsidR="0053321D" w:rsidRDefault="00891437" w:rsidP="0062622B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660E45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660E45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F873CE" w:rsidRPr="00660E45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CB64AC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PL/2026/</w:t>
      </w:r>
      <w:r w:rsidR="00C44996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0692 Old Hall St</w:t>
      </w:r>
      <w:r w:rsidR="00B92324">
        <w:rPr>
          <w:rFonts w:ascii="Arial" w:hAnsi="Arial" w:cs="Arial"/>
          <w:smallCaps/>
          <w:color w:val="1F497D" w:themeColor="text2"/>
          <w:sz w:val="32"/>
          <w:szCs w:val="32"/>
        </w:rPr>
        <w:t xml:space="preserve"> </w:t>
      </w:r>
    </w:p>
    <w:p w14:paraId="269A65A7" w14:textId="77777777" w:rsidR="00C71112" w:rsidRPr="00B90ED6" w:rsidRDefault="00EA7F4E" w:rsidP="00D546D5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LLFA </w:t>
      </w:r>
      <w:r w:rsidR="006F36B2" w:rsidRPr="00B90ED6">
        <w:rPr>
          <w:noProof/>
          <w:sz w:val="20"/>
          <w:szCs w:val="20"/>
        </w:rPr>
        <w:t>Consultation Response on behalf of Head of Highways and Engineering</w:t>
      </w:r>
    </w:p>
    <w:p w14:paraId="0C3A8A2B" w14:textId="4ABC844B" w:rsidR="00ED08F5" w:rsidRPr="00B90ED6" w:rsidRDefault="00ED08F5" w:rsidP="00ED08F5">
      <w:pPr>
        <w:rPr>
          <w:noProof/>
          <w:sz w:val="20"/>
          <w:szCs w:val="20"/>
        </w:rPr>
      </w:pPr>
      <w:r w:rsidRPr="00B90ED6">
        <w:rPr>
          <w:noProof/>
          <w:sz w:val="20"/>
          <w:szCs w:val="20"/>
        </w:rPr>
        <w:t>Date of Response</w:t>
      </w:r>
      <w:r w:rsidRPr="00B436C0">
        <w:rPr>
          <w:noProof/>
          <w:sz w:val="20"/>
          <w:szCs w:val="20"/>
        </w:rPr>
        <w:t xml:space="preserve">: </w:t>
      </w:r>
      <w:r w:rsidR="00C44996">
        <w:rPr>
          <w:noProof/>
          <w:sz w:val="20"/>
          <w:szCs w:val="20"/>
        </w:rPr>
        <w:t>3</w:t>
      </w:r>
      <w:r w:rsidR="00C44996" w:rsidRPr="00852426">
        <w:rPr>
          <w:noProof/>
          <w:sz w:val="20"/>
          <w:szCs w:val="20"/>
          <w:vertAlign w:val="superscript"/>
        </w:rPr>
        <w:t>rd</w:t>
      </w:r>
      <w:r w:rsidR="00852426">
        <w:rPr>
          <w:noProof/>
          <w:sz w:val="20"/>
          <w:szCs w:val="20"/>
        </w:rPr>
        <w:t xml:space="preserve"> </w:t>
      </w:r>
      <w:r w:rsidR="006B0605">
        <w:rPr>
          <w:noProof/>
          <w:sz w:val="20"/>
          <w:szCs w:val="20"/>
        </w:rPr>
        <w:t>September</w:t>
      </w:r>
      <w:r w:rsidR="00800784">
        <w:rPr>
          <w:noProof/>
          <w:sz w:val="20"/>
          <w:szCs w:val="20"/>
        </w:rPr>
        <w:t xml:space="preserve"> 2026</w:t>
      </w:r>
    </w:p>
    <w:p w14:paraId="3CD34693" w14:textId="77777777" w:rsidR="00ED08F5" w:rsidRPr="002E3F4F" w:rsidRDefault="00ED08F5" w:rsidP="00C26E77">
      <w:pPr>
        <w:spacing w:after="120"/>
        <w:rPr>
          <w:rStyle w:val="SubtleReference"/>
          <w:b/>
          <w:color w:val="auto"/>
        </w:rPr>
      </w:pPr>
      <w:r w:rsidRPr="002E3F4F">
        <w:rPr>
          <w:rStyle w:val="SubtleReference"/>
          <w:b/>
          <w:color w:val="auto"/>
        </w:rPr>
        <w:t>Location &amp; Proposed Development</w:t>
      </w:r>
    </w:p>
    <w:p w14:paraId="0564236C" w14:textId="74AE3A19" w:rsidR="00BD4CD1" w:rsidRPr="001A3695" w:rsidRDefault="00852426" w:rsidP="001A3695">
      <w:pPr>
        <w:jc w:val="both"/>
        <w:rPr>
          <w:rFonts w:ascii="Aptos" w:hAnsi="Aptos"/>
          <w:sz w:val="24"/>
          <w:szCs w:val="24"/>
          <w:lang w:eastAsia="en-GB"/>
        </w:rPr>
      </w:pPr>
      <w:r>
        <w:t>Storage Wor</w:t>
      </w:r>
      <w:r w:rsidR="00EA2659">
        <w:t>l</w:t>
      </w:r>
      <w:r>
        <w:t>d</w:t>
      </w:r>
      <w:r w:rsidR="00BE4107">
        <w:t>,</w:t>
      </w:r>
      <w:r>
        <w:t xml:space="preserve"> Old Hall St </w:t>
      </w:r>
      <w:r w:rsidR="00AA7BF8">
        <w:t>Middleton M24</w:t>
      </w:r>
      <w:r w:rsidR="00FF249C">
        <w:t xml:space="preserve"> 1AG</w:t>
      </w:r>
    </w:p>
    <w:p w14:paraId="237C4D47" w14:textId="7B25338F" w:rsidR="00802D1D" w:rsidRDefault="00EA2659" w:rsidP="005F5C3C">
      <w:pPr>
        <w:spacing w:after="120"/>
        <w:jc w:val="both"/>
        <w:rPr>
          <w:rStyle w:val="A2"/>
          <w:rFonts w:cs="Arial"/>
          <w:color w:val="auto"/>
        </w:rPr>
      </w:pPr>
      <w:r w:rsidRPr="00EA2659">
        <w:rPr>
          <w:rFonts w:cs="Arial"/>
        </w:rPr>
        <w:t>Erection of a mixed-use building comprising of a self-storage facility (Use Class B8) and ground floor commercial units (Use Class E) together with associated access, car parking, servicing infrastructure and landscaping</w:t>
      </w:r>
      <w:r>
        <w:rPr>
          <w:rFonts w:cs="Arial"/>
        </w:rPr>
        <w:t>.</w:t>
      </w:r>
      <w:r w:rsidR="004F2F8B">
        <w:rPr>
          <w:rStyle w:val="A2"/>
          <w:rFonts w:cs="Arial"/>
          <w:color w:val="auto"/>
        </w:rPr>
        <w:t xml:space="preserve"> </w:t>
      </w:r>
    </w:p>
    <w:p w14:paraId="445DF5AB" w14:textId="72AD5357" w:rsidR="00C26E77" w:rsidRPr="0053321D" w:rsidRDefault="00C93C8B" w:rsidP="005F5C3C">
      <w:pPr>
        <w:spacing w:after="120"/>
        <w:jc w:val="both"/>
        <w:rPr>
          <w:rStyle w:val="SubtleReference"/>
          <w:rFonts w:cs="Arial"/>
          <w:b/>
          <w:color w:val="auto"/>
        </w:rPr>
      </w:pPr>
      <w:r>
        <w:rPr>
          <w:rStyle w:val="SubtleReference"/>
          <w:rFonts w:cs="Arial"/>
          <w:b/>
          <w:color w:val="auto"/>
        </w:rPr>
        <w:t>Documents Reviewed</w:t>
      </w:r>
    </w:p>
    <w:p w14:paraId="126FB64B" w14:textId="4710846B" w:rsidR="007609BE" w:rsidRDefault="009F1EE8" w:rsidP="00366673">
      <w:pPr>
        <w:pStyle w:val="ListParagraph"/>
        <w:numPr>
          <w:ilvl w:val="0"/>
          <w:numId w:val="42"/>
        </w:numPr>
        <w:jc w:val="both"/>
      </w:pPr>
      <w:r w:rsidRPr="009F1EE8">
        <w:t>Flood Risk Assessment v1.2 (002)</w:t>
      </w:r>
    </w:p>
    <w:p w14:paraId="2CB63CFC" w14:textId="77777777" w:rsidR="006338AA" w:rsidRDefault="006338AA" w:rsidP="00366673">
      <w:pPr>
        <w:pStyle w:val="ListParagraph"/>
        <w:numPr>
          <w:ilvl w:val="0"/>
          <w:numId w:val="42"/>
        </w:numPr>
        <w:jc w:val="both"/>
      </w:pPr>
      <w:r w:rsidRPr="006338AA">
        <w:t>Existing Master Plan MH1463-01</w:t>
      </w:r>
    </w:p>
    <w:p w14:paraId="74E34354" w14:textId="1F85B622" w:rsidR="00990B93" w:rsidRDefault="006338AA" w:rsidP="00366673">
      <w:pPr>
        <w:pStyle w:val="ListParagraph"/>
        <w:numPr>
          <w:ilvl w:val="0"/>
          <w:numId w:val="42"/>
        </w:numPr>
        <w:jc w:val="both"/>
      </w:pPr>
      <w:r w:rsidRPr="006338AA">
        <w:t>MH1463-02 Proposed Masterplan</w:t>
      </w:r>
    </w:p>
    <w:p w14:paraId="3AAD7137" w14:textId="790DB268" w:rsidR="008C3EBC" w:rsidRDefault="008C3EBC" w:rsidP="00366673">
      <w:pPr>
        <w:pStyle w:val="ListParagraph"/>
        <w:numPr>
          <w:ilvl w:val="0"/>
          <w:numId w:val="42"/>
        </w:numPr>
        <w:jc w:val="both"/>
      </w:pPr>
      <w:r w:rsidRPr="008C3EBC">
        <w:t>MH1463-07 Proposed External Works</w:t>
      </w:r>
    </w:p>
    <w:p w14:paraId="49EB84E0" w14:textId="77777777" w:rsidR="00366673" w:rsidRDefault="00366673" w:rsidP="00366673">
      <w:pPr>
        <w:pStyle w:val="ListParagraph"/>
        <w:numPr>
          <w:ilvl w:val="0"/>
          <w:numId w:val="42"/>
        </w:numPr>
        <w:jc w:val="both"/>
      </w:pPr>
      <w:r w:rsidRPr="00366673">
        <w:t>Proposed Site Plan MH1463-03</w:t>
      </w:r>
    </w:p>
    <w:p w14:paraId="44A5089B" w14:textId="1BB355B3" w:rsidR="00836C23" w:rsidRPr="00366673" w:rsidRDefault="00680B74" w:rsidP="00366673">
      <w:pPr>
        <w:pStyle w:val="ListParagraph"/>
        <w:numPr>
          <w:ilvl w:val="0"/>
          <w:numId w:val="42"/>
        </w:numPr>
        <w:jc w:val="both"/>
        <w:rPr>
          <w:rStyle w:val="SubtleReference"/>
          <w:smallCaps w:val="0"/>
          <w:color w:val="auto"/>
          <w:u w:val="none"/>
        </w:rPr>
      </w:pPr>
      <w:r>
        <w:t>UU Safe Dig records</w:t>
      </w:r>
    </w:p>
    <w:p w14:paraId="5610D9A2" w14:textId="12D2000F" w:rsidR="00884FA0" w:rsidRDefault="0095412D" w:rsidP="005F5C3C">
      <w:pPr>
        <w:pStyle w:val="Default"/>
        <w:spacing w:after="120"/>
        <w:jc w:val="both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310C32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4EBE0D85" w14:textId="77777777" w:rsidR="006C5B5E" w:rsidRDefault="006C5B5E" w:rsidP="006C5B5E">
      <w:pPr>
        <w:pStyle w:val="ListParagraph"/>
        <w:jc w:val="both"/>
        <w:rPr>
          <w:rFonts w:eastAsia="Calibri" w:cs="Arial"/>
        </w:rPr>
      </w:pPr>
    </w:p>
    <w:p w14:paraId="4584810B" w14:textId="15FEA186" w:rsidR="00C96192" w:rsidRDefault="00622884" w:rsidP="004348B9">
      <w:pPr>
        <w:pStyle w:val="ListParagraph"/>
        <w:numPr>
          <w:ilvl w:val="0"/>
          <w:numId w:val="36"/>
        </w:numPr>
        <w:jc w:val="both"/>
        <w:rPr>
          <w:rFonts w:eastAsia="Calibri" w:cs="Arial"/>
        </w:rPr>
      </w:pPr>
      <w:r>
        <w:rPr>
          <w:rFonts w:eastAsia="Calibri" w:cs="Arial"/>
        </w:rPr>
        <w:t>No drainage information has been provided and is required.</w:t>
      </w:r>
    </w:p>
    <w:p w14:paraId="6ACFF5FD" w14:textId="77777777" w:rsidR="00670D82" w:rsidRDefault="00670D82" w:rsidP="00E66C18">
      <w:pPr>
        <w:pStyle w:val="ListParagraph"/>
        <w:jc w:val="both"/>
        <w:rPr>
          <w:rFonts w:eastAsia="Calibri" w:cs="Arial"/>
        </w:rPr>
      </w:pPr>
    </w:p>
    <w:p w14:paraId="09031DBD" w14:textId="77777777" w:rsidR="00B6659C" w:rsidRPr="00CB4AE1" w:rsidRDefault="00B6659C" w:rsidP="00B6659C">
      <w:pPr>
        <w:pStyle w:val="ListParagraph"/>
        <w:numPr>
          <w:ilvl w:val="0"/>
          <w:numId w:val="36"/>
        </w:numPr>
        <w:jc w:val="both"/>
        <w:rPr>
          <w:rFonts w:eastAsia="Calibri" w:cs="Arial"/>
        </w:rPr>
      </w:pPr>
      <w:r w:rsidRPr="00CB4AE1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57987EF3" w14:textId="77777777" w:rsidR="00B6659C" w:rsidRPr="00CB4AE1" w:rsidRDefault="00B6659C" w:rsidP="00B6659C">
      <w:pPr>
        <w:numPr>
          <w:ilvl w:val="0"/>
          <w:numId w:val="37"/>
        </w:numPr>
        <w:spacing w:after="0"/>
        <w:jc w:val="both"/>
        <w:rPr>
          <w:rFonts w:eastAsia="Calibri" w:cs="Arial"/>
        </w:rPr>
      </w:pPr>
      <w:r w:rsidRPr="00CB4AE1">
        <w:rPr>
          <w:rFonts w:eastAsia="Calibri" w:cs="Arial"/>
        </w:rPr>
        <w:t>Control at Source (Infiltration / Recycling)</w:t>
      </w:r>
    </w:p>
    <w:p w14:paraId="104B1F53" w14:textId="77777777" w:rsidR="00B6659C" w:rsidRPr="00CB4AE1" w:rsidRDefault="00B6659C" w:rsidP="00B6659C">
      <w:pPr>
        <w:numPr>
          <w:ilvl w:val="0"/>
          <w:numId w:val="37"/>
        </w:numPr>
        <w:spacing w:after="0"/>
        <w:jc w:val="both"/>
        <w:rPr>
          <w:rFonts w:eastAsia="Calibri" w:cs="Arial"/>
        </w:rPr>
      </w:pPr>
      <w:r w:rsidRPr="00CB4AE1">
        <w:rPr>
          <w:rFonts w:eastAsia="Calibri" w:cs="Arial"/>
        </w:rPr>
        <w:t>On Site Treatment (Basins, Swales, Rain gardens, Tree pits)</w:t>
      </w:r>
    </w:p>
    <w:p w14:paraId="2CFD6DF9" w14:textId="77777777" w:rsidR="00B6659C" w:rsidRPr="00CB4AE1" w:rsidRDefault="00B6659C" w:rsidP="00B6659C">
      <w:pPr>
        <w:numPr>
          <w:ilvl w:val="0"/>
          <w:numId w:val="37"/>
        </w:numPr>
        <w:spacing w:after="0"/>
        <w:jc w:val="both"/>
        <w:rPr>
          <w:rFonts w:eastAsia="Calibri" w:cs="Arial"/>
        </w:rPr>
      </w:pPr>
      <w:r w:rsidRPr="00CB4AE1">
        <w:rPr>
          <w:rFonts w:eastAsia="Calibri" w:cs="Arial"/>
        </w:rPr>
        <w:t>Local Treatment (Adoptable Ponds, Basins, Swales etc)</w:t>
      </w:r>
    </w:p>
    <w:p w14:paraId="1170B37D" w14:textId="77777777" w:rsidR="00B6659C" w:rsidRPr="00CB4AE1" w:rsidRDefault="00B6659C" w:rsidP="00B6659C">
      <w:pPr>
        <w:numPr>
          <w:ilvl w:val="0"/>
          <w:numId w:val="37"/>
        </w:numPr>
        <w:spacing w:after="0"/>
        <w:jc w:val="both"/>
        <w:rPr>
          <w:rFonts w:eastAsia="Calibri" w:cs="Arial"/>
        </w:rPr>
      </w:pPr>
      <w:r w:rsidRPr="00CB4AE1">
        <w:rPr>
          <w:rFonts w:eastAsia="Calibri" w:cs="Arial"/>
        </w:rPr>
        <w:t>Regional Treatment (ditto usually to a larger scale)</w:t>
      </w:r>
    </w:p>
    <w:p w14:paraId="2BA28792" w14:textId="77777777" w:rsidR="00B6659C" w:rsidRPr="00CB4AE1" w:rsidRDefault="00B6659C" w:rsidP="00B6659C">
      <w:pPr>
        <w:numPr>
          <w:ilvl w:val="0"/>
          <w:numId w:val="37"/>
        </w:numPr>
        <w:spacing w:after="0"/>
        <w:jc w:val="both"/>
        <w:rPr>
          <w:rFonts w:eastAsia="Calibri" w:cs="Arial"/>
        </w:rPr>
      </w:pPr>
      <w:r w:rsidRPr="00CB4AE1">
        <w:rPr>
          <w:rFonts w:eastAsia="Calibri" w:cs="Arial"/>
        </w:rPr>
        <w:t>Discharge to Watercourses / Bodies</w:t>
      </w:r>
    </w:p>
    <w:p w14:paraId="1537B89E" w14:textId="77777777" w:rsidR="00B6659C" w:rsidRPr="00CB4AE1" w:rsidRDefault="00B6659C" w:rsidP="00B6659C">
      <w:pPr>
        <w:numPr>
          <w:ilvl w:val="0"/>
          <w:numId w:val="37"/>
        </w:numPr>
        <w:spacing w:after="0"/>
        <w:jc w:val="both"/>
        <w:rPr>
          <w:rFonts w:eastAsia="Calibri" w:cs="Arial"/>
        </w:rPr>
      </w:pPr>
      <w:r w:rsidRPr="00CB4AE1">
        <w:rPr>
          <w:rFonts w:eastAsia="Calibri" w:cs="Arial"/>
        </w:rPr>
        <w:t>Discharge to SW Sewers</w:t>
      </w:r>
    </w:p>
    <w:p w14:paraId="381C49FE" w14:textId="15B2514E" w:rsidR="00B6659C" w:rsidRDefault="00B6659C" w:rsidP="00B6659C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  <w:r w:rsidRPr="00CB4AE1">
        <w:rPr>
          <w:rFonts w:eastAsia="Calibri" w:cs="Arial"/>
        </w:rPr>
        <w:t>Discharge to Combined Sewers</w:t>
      </w:r>
    </w:p>
    <w:p w14:paraId="304F5F9B" w14:textId="77777777" w:rsidR="00B6659C" w:rsidRPr="00B6659C" w:rsidRDefault="00B6659C" w:rsidP="00B6659C">
      <w:pPr>
        <w:pStyle w:val="ListParagraph"/>
        <w:rPr>
          <w:rFonts w:eastAsia="Calibri" w:cs="Arial"/>
        </w:rPr>
      </w:pPr>
    </w:p>
    <w:p w14:paraId="543C7B03" w14:textId="64AFFD7B" w:rsidR="00EE45C2" w:rsidRDefault="00EE45C2" w:rsidP="00442820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  <w:r>
        <w:rPr>
          <w:rFonts w:eastAsia="Calibri" w:cs="Arial"/>
        </w:rPr>
        <w:t xml:space="preserve">The Flood Risk </w:t>
      </w:r>
      <w:r w:rsidR="00762F23">
        <w:rPr>
          <w:rFonts w:eastAsia="Calibri" w:cs="Arial"/>
        </w:rPr>
        <w:t xml:space="preserve">Assessment (FRA) </w:t>
      </w:r>
      <w:r w:rsidR="0035279A">
        <w:rPr>
          <w:rFonts w:eastAsia="Calibri" w:cs="Arial"/>
        </w:rPr>
        <w:t xml:space="preserve">identifies that the site is within flood zone 2 but </w:t>
      </w:r>
      <w:r w:rsidR="004745DA">
        <w:rPr>
          <w:rFonts w:eastAsia="Calibri" w:cs="Arial"/>
        </w:rPr>
        <w:t xml:space="preserve">can </w:t>
      </w:r>
      <w:r w:rsidR="00C50D75" w:rsidRPr="00C50D75">
        <w:rPr>
          <w:rFonts w:eastAsia="Calibri" w:cs="Arial"/>
        </w:rPr>
        <w:t>be operated with minimal risk from flooding</w:t>
      </w:r>
      <w:r w:rsidR="004745DA">
        <w:rPr>
          <w:rFonts w:eastAsia="Calibri" w:cs="Arial"/>
        </w:rPr>
        <w:t xml:space="preserve">. The FRA does not discuss </w:t>
      </w:r>
      <w:r w:rsidR="00A24C2C">
        <w:rPr>
          <w:rFonts w:eastAsia="Calibri" w:cs="Arial"/>
        </w:rPr>
        <w:t xml:space="preserve">any drainage proposals for the site or identify </w:t>
      </w:r>
      <w:r w:rsidR="00DF4619">
        <w:rPr>
          <w:rFonts w:eastAsia="Calibri" w:cs="Arial"/>
        </w:rPr>
        <w:t>the existing drainage regimes.</w:t>
      </w:r>
    </w:p>
    <w:p w14:paraId="0B9A0358" w14:textId="77777777" w:rsidR="00762F23" w:rsidRDefault="00762F23" w:rsidP="00762F23">
      <w:pPr>
        <w:pStyle w:val="ListParagraph"/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</w:p>
    <w:p w14:paraId="3611ED91" w14:textId="5D565660" w:rsidR="00D16949" w:rsidRDefault="00D16949" w:rsidP="00442820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  <w:r>
        <w:rPr>
          <w:rFonts w:eastAsia="Calibri" w:cs="Arial"/>
        </w:rPr>
        <w:t xml:space="preserve">It is </w:t>
      </w:r>
      <w:r w:rsidR="00366673">
        <w:rPr>
          <w:rFonts w:eastAsia="Calibri" w:cs="Arial"/>
        </w:rPr>
        <w:t>unknown whether</w:t>
      </w:r>
      <w:r w:rsidR="00830325">
        <w:rPr>
          <w:rFonts w:eastAsia="Calibri" w:cs="Arial"/>
        </w:rPr>
        <w:t xml:space="preserve"> </w:t>
      </w:r>
      <w:r>
        <w:rPr>
          <w:rFonts w:eastAsia="Calibri" w:cs="Arial"/>
        </w:rPr>
        <w:t xml:space="preserve">the existing drainage regime is </w:t>
      </w:r>
      <w:r w:rsidR="00830325">
        <w:rPr>
          <w:rFonts w:eastAsia="Calibri" w:cs="Arial"/>
        </w:rPr>
        <w:t>a</w:t>
      </w:r>
      <w:r>
        <w:rPr>
          <w:rFonts w:eastAsia="Calibri" w:cs="Arial"/>
        </w:rPr>
        <w:t xml:space="preserve"> direct discharge to a combined sewer. </w:t>
      </w:r>
      <w:r w:rsidR="00F769C2">
        <w:rPr>
          <w:rFonts w:eastAsia="Calibri" w:cs="Arial"/>
        </w:rPr>
        <w:t xml:space="preserve">If </w:t>
      </w:r>
      <w:r w:rsidR="00EF437B">
        <w:rPr>
          <w:rFonts w:eastAsia="Calibri" w:cs="Arial"/>
        </w:rPr>
        <w:t>so,</w:t>
      </w:r>
      <w:r w:rsidR="00F769C2">
        <w:rPr>
          <w:rFonts w:eastAsia="Calibri" w:cs="Arial"/>
        </w:rPr>
        <w:t xml:space="preserve"> then re-use of the </w:t>
      </w:r>
      <w:r w:rsidR="00EF437B">
        <w:rPr>
          <w:rFonts w:eastAsia="Calibri" w:cs="Arial"/>
        </w:rPr>
        <w:t xml:space="preserve">existing </w:t>
      </w:r>
      <w:r w:rsidR="00F769C2">
        <w:rPr>
          <w:rFonts w:eastAsia="Calibri" w:cs="Arial"/>
        </w:rPr>
        <w:t>system would not be acceptab</w:t>
      </w:r>
      <w:r w:rsidR="00F50BEC">
        <w:rPr>
          <w:rFonts w:eastAsia="Calibri" w:cs="Arial"/>
        </w:rPr>
        <w:t>le in principle.</w:t>
      </w:r>
      <w:r>
        <w:rPr>
          <w:rFonts w:eastAsia="Calibri" w:cs="Arial"/>
        </w:rPr>
        <w:t xml:space="preserve"> </w:t>
      </w:r>
      <w:r w:rsidR="00593011">
        <w:rPr>
          <w:rFonts w:eastAsia="Calibri" w:cs="Arial"/>
        </w:rPr>
        <w:t>All brownfield developments should provide betterment of their existing drainage regimes.</w:t>
      </w:r>
    </w:p>
    <w:p w14:paraId="1A9ABF4D" w14:textId="77777777" w:rsidR="00D16949" w:rsidRDefault="00D16949" w:rsidP="00D16949">
      <w:pPr>
        <w:pStyle w:val="ListParagraph"/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</w:p>
    <w:p w14:paraId="7A214D42" w14:textId="3277418C" w:rsidR="00C17654" w:rsidRDefault="006515FD" w:rsidP="00442820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  <w:r>
        <w:rPr>
          <w:rFonts w:eastAsia="Calibri" w:cs="Arial"/>
        </w:rPr>
        <w:t xml:space="preserve">It is noted that UU are more significantly </w:t>
      </w:r>
      <w:r w:rsidR="00471D12">
        <w:rPr>
          <w:rFonts w:eastAsia="Calibri" w:cs="Arial"/>
        </w:rPr>
        <w:t xml:space="preserve">focussed on mitigating impacts </w:t>
      </w:r>
      <w:r w:rsidR="00DC258A">
        <w:rPr>
          <w:rFonts w:eastAsia="Calibri" w:cs="Arial"/>
        </w:rPr>
        <w:t>from</w:t>
      </w:r>
      <w:r w:rsidR="00471D12">
        <w:rPr>
          <w:rFonts w:eastAsia="Calibri" w:cs="Arial"/>
        </w:rPr>
        <w:t xml:space="preserve"> discharg</w:t>
      </w:r>
      <w:r w:rsidR="003B3FC2">
        <w:rPr>
          <w:rFonts w:eastAsia="Calibri" w:cs="Arial"/>
        </w:rPr>
        <w:t>e of</w:t>
      </w:r>
      <w:r w:rsidR="00471D12">
        <w:rPr>
          <w:rFonts w:eastAsia="Calibri" w:cs="Arial"/>
        </w:rPr>
        <w:t xml:space="preserve"> surface water to their combined systems</w:t>
      </w:r>
      <w:r w:rsidR="00DC258A">
        <w:rPr>
          <w:rFonts w:eastAsia="Calibri" w:cs="Arial"/>
        </w:rPr>
        <w:t>.</w:t>
      </w:r>
    </w:p>
    <w:p w14:paraId="730B0F9B" w14:textId="77777777" w:rsidR="003B3FC2" w:rsidRPr="003B3FC2" w:rsidRDefault="003B3FC2" w:rsidP="003B3FC2">
      <w:pPr>
        <w:pStyle w:val="ListParagraph"/>
        <w:rPr>
          <w:rFonts w:eastAsia="Calibri" w:cs="Arial"/>
        </w:rPr>
      </w:pPr>
    </w:p>
    <w:p w14:paraId="630DA430" w14:textId="698AC5A2" w:rsidR="00D60C26" w:rsidRDefault="00E032B3" w:rsidP="00442820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  <w:r>
        <w:rPr>
          <w:rFonts w:eastAsia="Calibri" w:cs="Arial"/>
        </w:rPr>
        <w:t xml:space="preserve">The site is adjacent to </w:t>
      </w:r>
      <w:r w:rsidR="0051082B">
        <w:rPr>
          <w:rFonts w:eastAsia="Calibri" w:cs="Arial"/>
        </w:rPr>
        <w:t>the R</w:t>
      </w:r>
      <w:r>
        <w:rPr>
          <w:rFonts w:eastAsia="Calibri" w:cs="Arial"/>
        </w:rPr>
        <w:t>iver Irk</w:t>
      </w:r>
      <w:r w:rsidR="00485125">
        <w:rPr>
          <w:rFonts w:eastAsia="Calibri" w:cs="Arial"/>
        </w:rPr>
        <w:t xml:space="preserve"> and </w:t>
      </w:r>
      <w:r w:rsidR="00623AA6">
        <w:rPr>
          <w:rFonts w:eastAsia="Calibri" w:cs="Arial"/>
        </w:rPr>
        <w:t xml:space="preserve">if </w:t>
      </w:r>
      <w:r w:rsidR="00B3729F">
        <w:rPr>
          <w:rFonts w:eastAsia="Calibri" w:cs="Arial"/>
        </w:rPr>
        <w:t>infiltration is not found to be feasible</w:t>
      </w:r>
      <w:r w:rsidR="00804CF2">
        <w:rPr>
          <w:rFonts w:eastAsia="Calibri" w:cs="Arial"/>
        </w:rPr>
        <w:t xml:space="preserve"> then discharge to the river</w:t>
      </w:r>
      <w:r w:rsidR="00944B14">
        <w:rPr>
          <w:rFonts w:eastAsia="Calibri" w:cs="Arial"/>
        </w:rPr>
        <w:t xml:space="preserve"> should be investigated.</w:t>
      </w:r>
      <w:r w:rsidR="00623AA6">
        <w:rPr>
          <w:rFonts w:eastAsia="Calibri" w:cs="Arial"/>
        </w:rPr>
        <w:t xml:space="preserve"> </w:t>
      </w:r>
      <w:r w:rsidR="004C62F2">
        <w:rPr>
          <w:rFonts w:eastAsia="Calibri" w:cs="Arial"/>
        </w:rPr>
        <w:t xml:space="preserve">Any new </w:t>
      </w:r>
      <w:r w:rsidR="00AB6F21">
        <w:rPr>
          <w:rFonts w:eastAsia="Calibri" w:cs="Arial"/>
        </w:rPr>
        <w:t>outfall may require an EA permit.</w:t>
      </w:r>
    </w:p>
    <w:p w14:paraId="308B89BB" w14:textId="77777777" w:rsidR="00411893" w:rsidRPr="00411893" w:rsidRDefault="00411893" w:rsidP="00411893">
      <w:pPr>
        <w:pStyle w:val="ListParagraph"/>
        <w:rPr>
          <w:rFonts w:eastAsia="Calibri" w:cs="Arial"/>
        </w:rPr>
      </w:pPr>
    </w:p>
    <w:p w14:paraId="77D1392E" w14:textId="6F5712D8" w:rsidR="00411893" w:rsidRDefault="00237F2E" w:rsidP="00442820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  <w:r>
        <w:rPr>
          <w:rFonts w:eastAsia="Calibri" w:cs="Arial"/>
        </w:rPr>
        <w:t xml:space="preserve">Any drainage proposals should incorporate SuDS </w:t>
      </w:r>
      <w:r w:rsidR="00C7328B">
        <w:rPr>
          <w:rFonts w:eastAsia="Calibri" w:cs="Arial"/>
        </w:rPr>
        <w:t xml:space="preserve">source control such as </w:t>
      </w:r>
      <w:r w:rsidR="00AB6F21">
        <w:rPr>
          <w:rFonts w:eastAsia="Calibri" w:cs="Arial"/>
        </w:rPr>
        <w:t>detention</w:t>
      </w:r>
      <w:r w:rsidR="00242751">
        <w:rPr>
          <w:rFonts w:eastAsia="Calibri" w:cs="Arial"/>
        </w:rPr>
        <w:t xml:space="preserve"> </w:t>
      </w:r>
      <w:r w:rsidR="00AB6F21">
        <w:rPr>
          <w:rFonts w:eastAsia="Calibri" w:cs="Arial"/>
        </w:rPr>
        <w:t>basins, swa</w:t>
      </w:r>
      <w:r w:rsidR="00242751">
        <w:rPr>
          <w:rFonts w:eastAsia="Calibri" w:cs="Arial"/>
        </w:rPr>
        <w:t xml:space="preserve">les, </w:t>
      </w:r>
      <w:r w:rsidR="00C7328B">
        <w:rPr>
          <w:rFonts w:eastAsia="Calibri" w:cs="Arial"/>
        </w:rPr>
        <w:t>raingardens, tree-pits etc</w:t>
      </w:r>
      <w:r w:rsidR="00242751">
        <w:rPr>
          <w:rFonts w:eastAsia="Calibri" w:cs="Arial"/>
        </w:rPr>
        <w:t>.</w:t>
      </w:r>
    </w:p>
    <w:p w14:paraId="1D60BB14" w14:textId="77777777" w:rsidR="00D60C26" w:rsidRPr="00D60C26" w:rsidRDefault="00D60C26" w:rsidP="00D60C26">
      <w:pPr>
        <w:pStyle w:val="ListParagraph"/>
        <w:rPr>
          <w:rFonts w:eastAsia="Calibri" w:cs="Arial"/>
        </w:rPr>
      </w:pPr>
    </w:p>
    <w:p w14:paraId="38E830A9" w14:textId="394D3C43" w:rsidR="00442820" w:rsidRDefault="00680B74" w:rsidP="00442820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  <w:r w:rsidRPr="00CB4AE1">
        <w:rPr>
          <w:rFonts w:eastAsia="Calibri" w:cs="Arial"/>
        </w:rPr>
        <w:t>Applicants should refer to and adopt the principles set out within C753 SuDS Manual ‘The SuDS approach to managing surface water runoff’.</w:t>
      </w:r>
    </w:p>
    <w:p w14:paraId="7CD2CEE7" w14:textId="77777777" w:rsidR="002A233F" w:rsidRDefault="002A233F" w:rsidP="00FF07AC">
      <w:pPr>
        <w:pStyle w:val="ListParagraph"/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</w:p>
    <w:p w14:paraId="34541F6A" w14:textId="5BBEB3EA" w:rsidR="00100985" w:rsidRDefault="00B36A76" w:rsidP="00D23066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  <w:r>
        <w:rPr>
          <w:rFonts w:eastAsia="Calibri" w:cs="Arial"/>
        </w:rPr>
        <w:t xml:space="preserve">An Operation </w:t>
      </w:r>
      <w:r w:rsidR="00F71CC2">
        <w:rPr>
          <w:rFonts w:eastAsia="Calibri" w:cs="Arial"/>
        </w:rPr>
        <w:t xml:space="preserve">Maintenance </w:t>
      </w:r>
      <w:r>
        <w:rPr>
          <w:rFonts w:eastAsia="Calibri" w:cs="Arial"/>
        </w:rPr>
        <w:t xml:space="preserve">and </w:t>
      </w:r>
      <w:r w:rsidR="00D23066" w:rsidRPr="00D23066">
        <w:rPr>
          <w:rFonts w:eastAsia="Calibri" w:cs="Arial"/>
        </w:rPr>
        <w:t>Ma</w:t>
      </w:r>
      <w:r w:rsidR="00F71CC2">
        <w:rPr>
          <w:rFonts w:eastAsia="Calibri" w:cs="Arial"/>
        </w:rPr>
        <w:t>nagement plan should be provided for all drainage components</w:t>
      </w:r>
      <w:r w:rsidR="00C17654">
        <w:rPr>
          <w:rFonts w:eastAsia="Calibri" w:cs="Arial"/>
        </w:rPr>
        <w:t xml:space="preserve"> / systems.</w:t>
      </w:r>
    </w:p>
    <w:p w14:paraId="642AD956" w14:textId="77777777" w:rsidR="00D23066" w:rsidRPr="00D23066" w:rsidRDefault="00D23066" w:rsidP="00D23066">
      <w:pPr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</w:p>
    <w:p w14:paraId="763D88F4" w14:textId="77777777" w:rsidR="00F27B4F" w:rsidRPr="00CB4AE1" w:rsidRDefault="00F27B4F" w:rsidP="005F5C3C">
      <w:pPr>
        <w:spacing w:after="120"/>
        <w:ind w:left="360"/>
        <w:jc w:val="both"/>
        <w:rPr>
          <w:rStyle w:val="SubtleReference"/>
          <w:rFonts w:cs="Arial"/>
          <w:b/>
          <w:color w:val="auto"/>
        </w:rPr>
      </w:pPr>
      <w:proofErr w:type="gramStart"/>
      <w:r w:rsidRPr="00CB4AE1">
        <w:rPr>
          <w:rStyle w:val="SubtleReference"/>
          <w:rFonts w:cs="Arial"/>
          <w:b/>
          <w:color w:val="auto"/>
        </w:rPr>
        <w:t>Drainage  &amp;</w:t>
      </w:r>
      <w:proofErr w:type="gramEnd"/>
      <w:r w:rsidRPr="00CB4AE1">
        <w:rPr>
          <w:rStyle w:val="SubtleReference"/>
          <w:rFonts w:cs="Arial"/>
          <w:b/>
          <w:color w:val="auto"/>
        </w:rPr>
        <w:t xml:space="preserve"> Flood Officer Summary:</w:t>
      </w:r>
    </w:p>
    <w:p w14:paraId="7BDAA173" w14:textId="77777777" w:rsidR="00D60449" w:rsidRDefault="00D60449" w:rsidP="00D60449">
      <w:pPr>
        <w:pStyle w:val="ListParagraph"/>
        <w:numPr>
          <w:ilvl w:val="0"/>
          <w:numId w:val="41"/>
        </w:numPr>
        <w:jc w:val="both"/>
        <w:rPr>
          <w:rFonts w:eastAsia="Calibri" w:cs="Arial"/>
        </w:rPr>
      </w:pPr>
      <w:r>
        <w:rPr>
          <w:rFonts w:eastAsia="Calibri" w:cs="Arial"/>
        </w:rPr>
        <w:t>No drainage information has been provided and is required.</w:t>
      </w:r>
    </w:p>
    <w:p w14:paraId="4A40FC2C" w14:textId="25B30E68" w:rsidR="009332D9" w:rsidRPr="00DD06EE" w:rsidRDefault="009332D9" w:rsidP="00C50006">
      <w:pPr>
        <w:pStyle w:val="ListParagraph"/>
        <w:numPr>
          <w:ilvl w:val="0"/>
          <w:numId w:val="41"/>
        </w:numPr>
        <w:jc w:val="both"/>
      </w:pPr>
      <w:r w:rsidRPr="009332D9">
        <w:rPr>
          <w:rFonts w:cs="Arial"/>
          <w:shd w:val="clear" w:color="auto" w:fill="FFFFFF"/>
        </w:rPr>
        <w:t xml:space="preserve">The design should incorporate </w:t>
      </w:r>
      <w:r w:rsidR="007C53FF">
        <w:rPr>
          <w:rFonts w:cs="Arial"/>
          <w:shd w:val="clear" w:color="auto" w:fill="FFFFFF"/>
        </w:rPr>
        <w:t>green</w:t>
      </w:r>
      <w:r w:rsidR="00E3119C">
        <w:rPr>
          <w:rFonts w:cs="Arial"/>
          <w:shd w:val="clear" w:color="auto" w:fill="FFFFFF"/>
        </w:rPr>
        <w:t xml:space="preserve"> surface </w:t>
      </w:r>
      <w:r w:rsidRPr="009332D9">
        <w:rPr>
          <w:rFonts w:cs="Arial"/>
          <w:shd w:val="clear" w:color="auto" w:fill="FFFFFF"/>
        </w:rPr>
        <w:t>SuDS features</w:t>
      </w:r>
      <w:r w:rsidR="005B299A">
        <w:rPr>
          <w:rFonts w:cs="Arial"/>
          <w:shd w:val="clear" w:color="auto" w:fill="FFFFFF"/>
        </w:rPr>
        <w:t>.</w:t>
      </w:r>
    </w:p>
    <w:p w14:paraId="618D8CCC" w14:textId="258C283B" w:rsidR="007C53FF" w:rsidRPr="00FE6315" w:rsidRDefault="000A041F" w:rsidP="00C50006">
      <w:pPr>
        <w:pStyle w:val="ListParagraph"/>
        <w:numPr>
          <w:ilvl w:val="0"/>
          <w:numId w:val="41"/>
        </w:numPr>
        <w:jc w:val="both"/>
      </w:pPr>
      <w:r>
        <w:rPr>
          <w:rFonts w:cs="Arial"/>
          <w:shd w:val="clear" w:color="auto" w:fill="FFFFFF"/>
        </w:rPr>
        <w:t>Potential surface water outfall options should be investigated</w:t>
      </w:r>
      <w:r w:rsidR="00FE6315">
        <w:rPr>
          <w:rFonts w:cs="Arial"/>
          <w:shd w:val="clear" w:color="auto" w:fill="FFFFFF"/>
        </w:rPr>
        <w:t>.</w:t>
      </w:r>
    </w:p>
    <w:p w14:paraId="7DF3FD3B" w14:textId="1D8686AB" w:rsidR="00FE6315" w:rsidRPr="007C53FF" w:rsidRDefault="00FE6315" w:rsidP="00C50006">
      <w:pPr>
        <w:pStyle w:val="ListParagraph"/>
        <w:numPr>
          <w:ilvl w:val="0"/>
          <w:numId w:val="41"/>
        </w:numPr>
        <w:jc w:val="both"/>
      </w:pPr>
      <w:r>
        <w:rPr>
          <w:rFonts w:eastAsia="Calibri" w:cs="Arial"/>
        </w:rPr>
        <w:t xml:space="preserve">An Operation Maintenance and </w:t>
      </w:r>
      <w:r w:rsidRPr="00D23066">
        <w:rPr>
          <w:rFonts w:eastAsia="Calibri" w:cs="Arial"/>
        </w:rPr>
        <w:t>Ma</w:t>
      </w:r>
      <w:r>
        <w:rPr>
          <w:rFonts w:eastAsia="Calibri" w:cs="Arial"/>
        </w:rPr>
        <w:t>nagement plan should be provided</w:t>
      </w:r>
    </w:p>
    <w:p w14:paraId="001BBB73" w14:textId="63AA44B2" w:rsidR="00836C23" w:rsidRDefault="007C53FF" w:rsidP="00C50006">
      <w:pPr>
        <w:pStyle w:val="ListParagraph"/>
        <w:numPr>
          <w:ilvl w:val="0"/>
          <w:numId w:val="41"/>
        </w:numPr>
        <w:jc w:val="both"/>
      </w:pPr>
      <w:r>
        <w:rPr>
          <w:rFonts w:cs="Arial"/>
          <w:shd w:val="clear" w:color="auto" w:fill="FFFFFF"/>
        </w:rPr>
        <w:t>T</w:t>
      </w:r>
      <w:r w:rsidR="00F27B4F" w:rsidRPr="00CB4AE1">
        <w:t xml:space="preserve">he above points should be addressed before </w:t>
      </w:r>
      <w:r w:rsidR="00C31B62">
        <w:t>the application is approved and not left to conditions</w:t>
      </w:r>
      <w:r w:rsidR="00F27B4F" w:rsidRPr="00CB4AE1">
        <w:t xml:space="preserve">. </w:t>
      </w:r>
    </w:p>
    <w:p w14:paraId="3D6572A7" w14:textId="77777777" w:rsidR="00B830AF" w:rsidRDefault="00B830AF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</w:p>
    <w:p w14:paraId="42F2D1AA" w14:textId="24A3DD17" w:rsidR="00E31FA5" w:rsidRPr="00B007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78624B03" w14:textId="77777777" w:rsidR="00E31FA5" w:rsidRPr="00B90ED6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B90ED6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7634A00C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B90ED6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0ED6">
        <w:rPr>
          <w:rFonts w:eastAsiaTheme="minorEastAsia"/>
          <w:noProof/>
          <w:sz w:val="20"/>
          <w:szCs w:val="20"/>
          <w:lang w:eastAsia="en-GB"/>
        </w:rPr>
        <w:t> </w:t>
      </w:r>
      <w:r w:rsidR="00191F3E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Pr="00B90ED6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13F87" w14:textId="77777777" w:rsidR="00645E57" w:rsidRDefault="00645E57" w:rsidP="00D546D5">
      <w:r>
        <w:separator/>
      </w:r>
    </w:p>
  </w:endnote>
  <w:endnote w:type="continuationSeparator" w:id="0">
    <w:p w14:paraId="749A3D14" w14:textId="77777777" w:rsidR="00645E57" w:rsidRDefault="00645E57" w:rsidP="00D54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F42A1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021168">
      <w:rPr>
        <w:noProof/>
      </w:rPr>
      <w:t>2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7E94B" w14:textId="77777777" w:rsidR="00645E57" w:rsidRDefault="00645E57" w:rsidP="00D546D5">
      <w:r>
        <w:separator/>
      </w:r>
    </w:p>
  </w:footnote>
  <w:footnote w:type="continuationSeparator" w:id="0">
    <w:p w14:paraId="1A1916DC" w14:textId="77777777" w:rsidR="00645E57" w:rsidRDefault="00645E57" w:rsidP="00D546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AE4D92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Phone" style="width:16.8pt;height:12pt;visibility:visible;mso-wrap-style:square" o:bullet="t">
        <v:imagedata r:id="rId1" o:title="Phone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952404"/>
    <w:multiLevelType w:val="hybridMultilevel"/>
    <w:tmpl w:val="D9A41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343B20"/>
    <w:multiLevelType w:val="hybridMultilevel"/>
    <w:tmpl w:val="114CE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44771F"/>
    <w:multiLevelType w:val="hybridMultilevel"/>
    <w:tmpl w:val="5C884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AC5939"/>
    <w:multiLevelType w:val="hybridMultilevel"/>
    <w:tmpl w:val="D6E2304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90401"/>
    <w:multiLevelType w:val="hybridMultilevel"/>
    <w:tmpl w:val="3138B8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19B53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264636">
    <w:abstractNumId w:val="9"/>
  </w:num>
  <w:num w:numId="2" w16cid:durableId="1859390078">
    <w:abstractNumId w:val="7"/>
  </w:num>
  <w:num w:numId="3" w16cid:durableId="720446670">
    <w:abstractNumId w:val="6"/>
  </w:num>
  <w:num w:numId="4" w16cid:durableId="1964073475">
    <w:abstractNumId w:val="5"/>
  </w:num>
  <w:num w:numId="5" w16cid:durableId="656999017">
    <w:abstractNumId w:val="4"/>
  </w:num>
  <w:num w:numId="6" w16cid:durableId="181014817">
    <w:abstractNumId w:val="8"/>
  </w:num>
  <w:num w:numId="7" w16cid:durableId="884951809">
    <w:abstractNumId w:val="3"/>
  </w:num>
  <w:num w:numId="8" w16cid:durableId="233201611">
    <w:abstractNumId w:val="2"/>
  </w:num>
  <w:num w:numId="9" w16cid:durableId="633680029">
    <w:abstractNumId w:val="1"/>
  </w:num>
  <w:num w:numId="10" w16cid:durableId="1929848893">
    <w:abstractNumId w:val="0"/>
  </w:num>
  <w:num w:numId="11" w16cid:durableId="24727024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81725763">
    <w:abstractNumId w:val="34"/>
  </w:num>
  <w:num w:numId="13" w16cid:durableId="1760634501">
    <w:abstractNumId w:val="33"/>
  </w:num>
  <w:num w:numId="14" w16cid:durableId="175968981">
    <w:abstractNumId w:val="38"/>
  </w:num>
  <w:num w:numId="15" w16cid:durableId="1812207009">
    <w:abstractNumId w:val="10"/>
  </w:num>
  <w:num w:numId="16" w16cid:durableId="1377044728">
    <w:abstractNumId w:val="40"/>
  </w:num>
  <w:num w:numId="17" w16cid:durableId="1335960707">
    <w:abstractNumId w:val="19"/>
  </w:num>
  <w:num w:numId="18" w16cid:durableId="326858475">
    <w:abstractNumId w:val="22"/>
  </w:num>
  <w:num w:numId="19" w16cid:durableId="666254489">
    <w:abstractNumId w:val="30"/>
  </w:num>
  <w:num w:numId="20" w16cid:durableId="479464574">
    <w:abstractNumId w:val="18"/>
  </w:num>
  <w:num w:numId="21" w16cid:durableId="1067076258">
    <w:abstractNumId w:val="15"/>
  </w:num>
  <w:num w:numId="22" w16cid:durableId="488791313">
    <w:abstractNumId w:val="12"/>
  </w:num>
  <w:num w:numId="23" w16cid:durableId="361786900">
    <w:abstractNumId w:val="35"/>
  </w:num>
  <w:num w:numId="24" w16cid:durableId="1806777797">
    <w:abstractNumId w:val="21"/>
  </w:num>
  <w:num w:numId="25" w16cid:durableId="573589169">
    <w:abstractNumId w:val="25"/>
  </w:num>
  <w:num w:numId="26" w16cid:durableId="1804344792">
    <w:abstractNumId w:val="13"/>
  </w:num>
  <w:num w:numId="27" w16cid:durableId="18319411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87073343">
    <w:abstractNumId w:val="39"/>
  </w:num>
  <w:num w:numId="29" w16cid:durableId="1027873490">
    <w:abstractNumId w:val="37"/>
  </w:num>
  <w:num w:numId="30" w16cid:durableId="1875189421">
    <w:abstractNumId w:val="27"/>
  </w:num>
  <w:num w:numId="31" w16cid:durableId="1473405819">
    <w:abstractNumId w:val="11"/>
  </w:num>
  <w:num w:numId="32" w16cid:durableId="663245187">
    <w:abstractNumId w:val="26"/>
  </w:num>
  <w:num w:numId="33" w16cid:durableId="2052874187">
    <w:abstractNumId w:val="23"/>
  </w:num>
  <w:num w:numId="34" w16cid:durableId="647512625">
    <w:abstractNumId w:val="14"/>
  </w:num>
  <w:num w:numId="35" w16cid:durableId="781998100">
    <w:abstractNumId w:val="28"/>
  </w:num>
  <w:num w:numId="36" w16cid:durableId="1984698688">
    <w:abstractNumId w:val="32"/>
  </w:num>
  <w:num w:numId="37" w16cid:durableId="743794090">
    <w:abstractNumId w:val="17"/>
  </w:num>
  <w:num w:numId="38" w16cid:durableId="512184862">
    <w:abstractNumId w:val="20"/>
  </w:num>
  <w:num w:numId="39" w16cid:durableId="529533535">
    <w:abstractNumId w:val="16"/>
  </w:num>
  <w:num w:numId="40" w16cid:durableId="782382883">
    <w:abstractNumId w:val="36"/>
  </w:num>
  <w:num w:numId="41" w16cid:durableId="962424087">
    <w:abstractNumId w:val="31"/>
  </w:num>
  <w:num w:numId="42" w16cid:durableId="16656649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10F37"/>
    <w:rsid w:val="00021168"/>
    <w:rsid w:val="000231C5"/>
    <w:rsid w:val="0002798A"/>
    <w:rsid w:val="00027E6C"/>
    <w:rsid w:val="000353DB"/>
    <w:rsid w:val="00036EE2"/>
    <w:rsid w:val="00037E8C"/>
    <w:rsid w:val="000406CB"/>
    <w:rsid w:val="000406E7"/>
    <w:rsid w:val="00043BDB"/>
    <w:rsid w:val="00052A7E"/>
    <w:rsid w:val="00063533"/>
    <w:rsid w:val="0006613E"/>
    <w:rsid w:val="00070A7A"/>
    <w:rsid w:val="00074631"/>
    <w:rsid w:val="00076073"/>
    <w:rsid w:val="00076536"/>
    <w:rsid w:val="000813C5"/>
    <w:rsid w:val="00083002"/>
    <w:rsid w:val="00087B85"/>
    <w:rsid w:val="00087C45"/>
    <w:rsid w:val="00090433"/>
    <w:rsid w:val="0009333E"/>
    <w:rsid w:val="00093616"/>
    <w:rsid w:val="0009780B"/>
    <w:rsid w:val="000A01F1"/>
    <w:rsid w:val="000A041F"/>
    <w:rsid w:val="000A0580"/>
    <w:rsid w:val="000A2576"/>
    <w:rsid w:val="000B5F74"/>
    <w:rsid w:val="000C0272"/>
    <w:rsid w:val="000C1163"/>
    <w:rsid w:val="000C1584"/>
    <w:rsid w:val="000C3BF9"/>
    <w:rsid w:val="000D2539"/>
    <w:rsid w:val="000D3B78"/>
    <w:rsid w:val="000D76FD"/>
    <w:rsid w:val="000D7E33"/>
    <w:rsid w:val="000E55B9"/>
    <w:rsid w:val="000E5F18"/>
    <w:rsid w:val="000F2DF4"/>
    <w:rsid w:val="000F4DD2"/>
    <w:rsid w:val="000F6783"/>
    <w:rsid w:val="000F6C47"/>
    <w:rsid w:val="00100985"/>
    <w:rsid w:val="00104B99"/>
    <w:rsid w:val="00120C95"/>
    <w:rsid w:val="00121631"/>
    <w:rsid w:val="0013101D"/>
    <w:rsid w:val="00131180"/>
    <w:rsid w:val="0013199F"/>
    <w:rsid w:val="00140A17"/>
    <w:rsid w:val="00142069"/>
    <w:rsid w:val="001428F3"/>
    <w:rsid w:val="0014513C"/>
    <w:rsid w:val="0014663E"/>
    <w:rsid w:val="00147667"/>
    <w:rsid w:val="0015147C"/>
    <w:rsid w:val="00151821"/>
    <w:rsid w:val="00155312"/>
    <w:rsid w:val="00161ECE"/>
    <w:rsid w:val="00162531"/>
    <w:rsid w:val="001661EA"/>
    <w:rsid w:val="00170C65"/>
    <w:rsid w:val="00172A91"/>
    <w:rsid w:val="001734FD"/>
    <w:rsid w:val="00176D44"/>
    <w:rsid w:val="00180664"/>
    <w:rsid w:val="00185758"/>
    <w:rsid w:val="00191F3E"/>
    <w:rsid w:val="00195ECC"/>
    <w:rsid w:val="001A07E1"/>
    <w:rsid w:val="001A3695"/>
    <w:rsid w:val="001A74C8"/>
    <w:rsid w:val="001B5805"/>
    <w:rsid w:val="001B58A1"/>
    <w:rsid w:val="001C065C"/>
    <w:rsid w:val="001C0D85"/>
    <w:rsid w:val="001C6B49"/>
    <w:rsid w:val="001C7F24"/>
    <w:rsid w:val="001D239D"/>
    <w:rsid w:val="001D23FC"/>
    <w:rsid w:val="001D492B"/>
    <w:rsid w:val="001D7724"/>
    <w:rsid w:val="001E2D30"/>
    <w:rsid w:val="001E5D89"/>
    <w:rsid w:val="001F5299"/>
    <w:rsid w:val="002000A1"/>
    <w:rsid w:val="0020161B"/>
    <w:rsid w:val="00202E51"/>
    <w:rsid w:val="00206C15"/>
    <w:rsid w:val="002123A6"/>
    <w:rsid w:val="00214D67"/>
    <w:rsid w:val="0021780D"/>
    <w:rsid w:val="00220BFE"/>
    <w:rsid w:val="00234D16"/>
    <w:rsid w:val="00237F2E"/>
    <w:rsid w:val="00242751"/>
    <w:rsid w:val="0024310C"/>
    <w:rsid w:val="00243386"/>
    <w:rsid w:val="00245391"/>
    <w:rsid w:val="00247880"/>
    <w:rsid w:val="00250014"/>
    <w:rsid w:val="002622CF"/>
    <w:rsid w:val="00263CD1"/>
    <w:rsid w:val="002660CF"/>
    <w:rsid w:val="00270365"/>
    <w:rsid w:val="00275BB5"/>
    <w:rsid w:val="002775DD"/>
    <w:rsid w:val="00277CF7"/>
    <w:rsid w:val="00286F6A"/>
    <w:rsid w:val="00290063"/>
    <w:rsid w:val="00290ED7"/>
    <w:rsid w:val="00291C8C"/>
    <w:rsid w:val="002963F4"/>
    <w:rsid w:val="002A1ECE"/>
    <w:rsid w:val="002A233F"/>
    <w:rsid w:val="002A2510"/>
    <w:rsid w:val="002A6249"/>
    <w:rsid w:val="002B0331"/>
    <w:rsid w:val="002B27FD"/>
    <w:rsid w:val="002B4D1D"/>
    <w:rsid w:val="002C0217"/>
    <w:rsid w:val="002C10B1"/>
    <w:rsid w:val="002D222A"/>
    <w:rsid w:val="002D2B36"/>
    <w:rsid w:val="002D365F"/>
    <w:rsid w:val="002D5491"/>
    <w:rsid w:val="002E3F4F"/>
    <w:rsid w:val="002E6BF2"/>
    <w:rsid w:val="002F0FCC"/>
    <w:rsid w:val="003076FD"/>
    <w:rsid w:val="003109D9"/>
    <w:rsid w:val="00310C32"/>
    <w:rsid w:val="00311CD9"/>
    <w:rsid w:val="0031415B"/>
    <w:rsid w:val="00317005"/>
    <w:rsid w:val="00327785"/>
    <w:rsid w:val="003307A3"/>
    <w:rsid w:val="00334451"/>
    <w:rsid w:val="0033501D"/>
    <w:rsid w:val="00335259"/>
    <w:rsid w:val="00341004"/>
    <w:rsid w:val="00347C6D"/>
    <w:rsid w:val="0035279A"/>
    <w:rsid w:val="00352A99"/>
    <w:rsid w:val="00353458"/>
    <w:rsid w:val="003562DE"/>
    <w:rsid w:val="00366673"/>
    <w:rsid w:val="003673DE"/>
    <w:rsid w:val="00373530"/>
    <w:rsid w:val="003767A0"/>
    <w:rsid w:val="00382A61"/>
    <w:rsid w:val="0038552C"/>
    <w:rsid w:val="003929F1"/>
    <w:rsid w:val="00397F9F"/>
    <w:rsid w:val="003A1B63"/>
    <w:rsid w:val="003A2E3E"/>
    <w:rsid w:val="003A41A1"/>
    <w:rsid w:val="003A7BB9"/>
    <w:rsid w:val="003B2326"/>
    <w:rsid w:val="003B31AD"/>
    <w:rsid w:val="003B3690"/>
    <w:rsid w:val="003B3FC2"/>
    <w:rsid w:val="003B5048"/>
    <w:rsid w:val="003B7745"/>
    <w:rsid w:val="003C1C0E"/>
    <w:rsid w:val="003C551C"/>
    <w:rsid w:val="003D5F21"/>
    <w:rsid w:val="003D63F7"/>
    <w:rsid w:val="003D7C40"/>
    <w:rsid w:val="003E0BB3"/>
    <w:rsid w:val="003E654E"/>
    <w:rsid w:val="003E7435"/>
    <w:rsid w:val="003E7647"/>
    <w:rsid w:val="003F1BF0"/>
    <w:rsid w:val="003F67E0"/>
    <w:rsid w:val="004021BB"/>
    <w:rsid w:val="004059A7"/>
    <w:rsid w:val="004113F2"/>
    <w:rsid w:val="004114A1"/>
    <w:rsid w:val="00411893"/>
    <w:rsid w:val="00430388"/>
    <w:rsid w:val="004348B9"/>
    <w:rsid w:val="00435C6D"/>
    <w:rsid w:val="004367ED"/>
    <w:rsid w:val="00437DAF"/>
    <w:rsid w:val="00437ED0"/>
    <w:rsid w:val="00440CD8"/>
    <w:rsid w:val="0044170E"/>
    <w:rsid w:val="00442679"/>
    <w:rsid w:val="00442820"/>
    <w:rsid w:val="00443837"/>
    <w:rsid w:val="004447AF"/>
    <w:rsid w:val="004454BA"/>
    <w:rsid w:val="004461AD"/>
    <w:rsid w:val="00450F66"/>
    <w:rsid w:val="00453A06"/>
    <w:rsid w:val="00455D54"/>
    <w:rsid w:val="00461739"/>
    <w:rsid w:val="004624AB"/>
    <w:rsid w:val="00467865"/>
    <w:rsid w:val="00470E86"/>
    <w:rsid w:val="00471D12"/>
    <w:rsid w:val="004745DA"/>
    <w:rsid w:val="00477D2E"/>
    <w:rsid w:val="00484222"/>
    <w:rsid w:val="00485125"/>
    <w:rsid w:val="004854FA"/>
    <w:rsid w:val="00485AEF"/>
    <w:rsid w:val="0048685F"/>
    <w:rsid w:val="00491D1B"/>
    <w:rsid w:val="00494B64"/>
    <w:rsid w:val="00495811"/>
    <w:rsid w:val="00495DBE"/>
    <w:rsid w:val="00495E64"/>
    <w:rsid w:val="004A1437"/>
    <w:rsid w:val="004A4198"/>
    <w:rsid w:val="004A54EA"/>
    <w:rsid w:val="004A5FE5"/>
    <w:rsid w:val="004A75B6"/>
    <w:rsid w:val="004A786F"/>
    <w:rsid w:val="004A78D5"/>
    <w:rsid w:val="004B0578"/>
    <w:rsid w:val="004C24ED"/>
    <w:rsid w:val="004C5636"/>
    <w:rsid w:val="004C62F2"/>
    <w:rsid w:val="004D038E"/>
    <w:rsid w:val="004D1C92"/>
    <w:rsid w:val="004D3D42"/>
    <w:rsid w:val="004D5952"/>
    <w:rsid w:val="004D702E"/>
    <w:rsid w:val="004E27B0"/>
    <w:rsid w:val="004E33FB"/>
    <w:rsid w:val="004E34C6"/>
    <w:rsid w:val="004F0EB2"/>
    <w:rsid w:val="004F2F8B"/>
    <w:rsid w:val="004F62AD"/>
    <w:rsid w:val="00501AE8"/>
    <w:rsid w:val="00504B65"/>
    <w:rsid w:val="0051082B"/>
    <w:rsid w:val="00510C88"/>
    <w:rsid w:val="005114CE"/>
    <w:rsid w:val="005124D9"/>
    <w:rsid w:val="00514447"/>
    <w:rsid w:val="0051560A"/>
    <w:rsid w:val="005162F1"/>
    <w:rsid w:val="0052122B"/>
    <w:rsid w:val="00531AE7"/>
    <w:rsid w:val="0053321D"/>
    <w:rsid w:val="005364FD"/>
    <w:rsid w:val="00536865"/>
    <w:rsid w:val="00543F02"/>
    <w:rsid w:val="00552479"/>
    <w:rsid w:val="00552D75"/>
    <w:rsid w:val="005557F6"/>
    <w:rsid w:val="00563778"/>
    <w:rsid w:val="00581642"/>
    <w:rsid w:val="00583778"/>
    <w:rsid w:val="0059011D"/>
    <w:rsid w:val="00593011"/>
    <w:rsid w:val="00593770"/>
    <w:rsid w:val="0059445A"/>
    <w:rsid w:val="00596412"/>
    <w:rsid w:val="00596B83"/>
    <w:rsid w:val="005A19EE"/>
    <w:rsid w:val="005A29E2"/>
    <w:rsid w:val="005A66B5"/>
    <w:rsid w:val="005A6B4A"/>
    <w:rsid w:val="005B0B26"/>
    <w:rsid w:val="005B299A"/>
    <w:rsid w:val="005B4AE2"/>
    <w:rsid w:val="005B4B0A"/>
    <w:rsid w:val="005B5415"/>
    <w:rsid w:val="005B7A0D"/>
    <w:rsid w:val="005C0493"/>
    <w:rsid w:val="005C0C09"/>
    <w:rsid w:val="005C30D9"/>
    <w:rsid w:val="005C3BD4"/>
    <w:rsid w:val="005D50EE"/>
    <w:rsid w:val="005D54D4"/>
    <w:rsid w:val="005D7622"/>
    <w:rsid w:val="005E63CC"/>
    <w:rsid w:val="005E7B3C"/>
    <w:rsid w:val="005F40A8"/>
    <w:rsid w:val="005F4C6D"/>
    <w:rsid w:val="005F5C3C"/>
    <w:rsid w:val="005F6DF1"/>
    <w:rsid w:val="005F6E87"/>
    <w:rsid w:val="006123DB"/>
    <w:rsid w:val="00613129"/>
    <w:rsid w:val="00617C65"/>
    <w:rsid w:val="00622385"/>
    <w:rsid w:val="00622884"/>
    <w:rsid w:val="00623AA6"/>
    <w:rsid w:val="0062622B"/>
    <w:rsid w:val="00632725"/>
    <w:rsid w:val="006338AA"/>
    <w:rsid w:val="00641EE8"/>
    <w:rsid w:val="00641FC6"/>
    <w:rsid w:val="0064307A"/>
    <w:rsid w:val="00644769"/>
    <w:rsid w:val="00645E57"/>
    <w:rsid w:val="0064742E"/>
    <w:rsid w:val="006515FD"/>
    <w:rsid w:val="0066051C"/>
    <w:rsid w:val="00660E45"/>
    <w:rsid w:val="0066200C"/>
    <w:rsid w:val="00670D82"/>
    <w:rsid w:val="00673493"/>
    <w:rsid w:val="006764D3"/>
    <w:rsid w:val="00680B74"/>
    <w:rsid w:val="00681EAE"/>
    <w:rsid w:val="006837AC"/>
    <w:rsid w:val="00692FAE"/>
    <w:rsid w:val="006A2A0D"/>
    <w:rsid w:val="006B03BF"/>
    <w:rsid w:val="006B0605"/>
    <w:rsid w:val="006B31F0"/>
    <w:rsid w:val="006C1246"/>
    <w:rsid w:val="006C2D21"/>
    <w:rsid w:val="006C4610"/>
    <w:rsid w:val="006C5B5E"/>
    <w:rsid w:val="006C7D5B"/>
    <w:rsid w:val="006D095F"/>
    <w:rsid w:val="006D1261"/>
    <w:rsid w:val="006D2635"/>
    <w:rsid w:val="006D26F3"/>
    <w:rsid w:val="006D779C"/>
    <w:rsid w:val="006E4F63"/>
    <w:rsid w:val="006E729E"/>
    <w:rsid w:val="006F36B2"/>
    <w:rsid w:val="006F3E9D"/>
    <w:rsid w:val="006F440E"/>
    <w:rsid w:val="006F4C8F"/>
    <w:rsid w:val="006F5C2F"/>
    <w:rsid w:val="006F6686"/>
    <w:rsid w:val="00700CD0"/>
    <w:rsid w:val="0070129F"/>
    <w:rsid w:val="00703A4F"/>
    <w:rsid w:val="00704953"/>
    <w:rsid w:val="00724F49"/>
    <w:rsid w:val="00741738"/>
    <w:rsid w:val="0074768E"/>
    <w:rsid w:val="007564F5"/>
    <w:rsid w:val="007602AC"/>
    <w:rsid w:val="007609BE"/>
    <w:rsid w:val="00762F23"/>
    <w:rsid w:val="00763B3C"/>
    <w:rsid w:val="00774B67"/>
    <w:rsid w:val="0078226F"/>
    <w:rsid w:val="00784E6E"/>
    <w:rsid w:val="00793A72"/>
    <w:rsid w:val="00793AC6"/>
    <w:rsid w:val="007A71DE"/>
    <w:rsid w:val="007B199B"/>
    <w:rsid w:val="007B4E72"/>
    <w:rsid w:val="007B6119"/>
    <w:rsid w:val="007C388B"/>
    <w:rsid w:val="007C53FF"/>
    <w:rsid w:val="007D17FD"/>
    <w:rsid w:val="007D49D2"/>
    <w:rsid w:val="007D7B80"/>
    <w:rsid w:val="007E2A15"/>
    <w:rsid w:val="007E37A1"/>
    <w:rsid w:val="007E60DE"/>
    <w:rsid w:val="007E69C4"/>
    <w:rsid w:val="007F5C57"/>
    <w:rsid w:val="007F7D4D"/>
    <w:rsid w:val="00800784"/>
    <w:rsid w:val="00800A59"/>
    <w:rsid w:val="00802D1D"/>
    <w:rsid w:val="00804CF2"/>
    <w:rsid w:val="008055C5"/>
    <w:rsid w:val="008107D6"/>
    <w:rsid w:val="00810E3B"/>
    <w:rsid w:val="008129C6"/>
    <w:rsid w:val="008230F6"/>
    <w:rsid w:val="00830325"/>
    <w:rsid w:val="00833BA8"/>
    <w:rsid w:val="008350EC"/>
    <w:rsid w:val="00836C23"/>
    <w:rsid w:val="00837825"/>
    <w:rsid w:val="00841645"/>
    <w:rsid w:val="00843E8C"/>
    <w:rsid w:val="0084439C"/>
    <w:rsid w:val="008456FE"/>
    <w:rsid w:val="00846AC8"/>
    <w:rsid w:val="00852426"/>
    <w:rsid w:val="00852EC6"/>
    <w:rsid w:val="00857C67"/>
    <w:rsid w:val="00863E8A"/>
    <w:rsid w:val="00865EE9"/>
    <w:rsid w:val="0086732A"/>
    <w:rsid w:val="00870DA6"/>
    <w:rsid w:val="0087417C"/>
    <w:rsid w:val="00874745"/>
    <w:rsid w:val="00874D63"/>
    <w:rsid w:val="00880071"/>
    <w:rsid w:val="008801E2"/>
    <w:rsid w:val="00883170"/>
    <w:rsid w:val="00884FA0"/>
    <w:rsid w:val="0088782D"/>
    <w:rsid w:val="00891437"/>
    <w:rsid w:val="00896E0F"/>
    <w:rsid w:val="008A65AB"/>
    <w:rsid w:val="008B180E"/>
    <w:rsid w:val="008B6F52"/>
    <w:rsid w:val="008B7081"/>
    <w:rsid w:val="008C08AE"/>
    <w:rsid w:val="008C3EBC"/>
    <w:rsid w:val="008C57CA"/>
    <w:rsid w:val="008C75A3"/>
    <w:rsid w:val="008D034B"/>
    <w:rsid w:val="008D4732"/>
    <w:rsid w:val="008D59F6"/>
    <w:rsid w:val="008E1330"/>
    <w:rsid w:val="008E66DA"/>
    <w:rsid w:val="008E72CF"/>
    <w:rsid w:val="008F2DD2"/>
    <w:rsid w:val="008F345F"/>
    <w:rsid w:val="00902964"/>
    <w:rsid w:val="0090497E"/>
    <w:rsid w:val="00904AFC"/>
    <w:rsid w:val="00905FDE"/>
    <w:rsid w:val="00910933"/>
    <w:rsid w:val="00910AAE"/>
    <w:rsid w:val="00916008"/>
    <w:rsid w:val="0091626C"/>
    <w:rsid w:val="00921137"/>
    <w:rsid w:val="009217E0"/>
    <w:rsid w:val="00924C81"/>
    <w:rsid w:val="00927A50"/>
    <w:rsid w:val="00932421"/>
    <w:rsid w:val="009332D9"/>
    <w:rsid w:val="00933B4D"/>
    <w:rsid w:val="00937437"/>
    <w:rsid w:val="0093773B"/>
    <w:rsid w:val="009416AC"/>
    <w:rsid w:val="0094212E"/>
    <w:rsid w:val="00944B14"/>
    <w:rsid w:val="00945406"/>
    <w:rsid w:val="00945FA6"/>
    <w:rsid w:val="0094790F"/>
    <w:rsid w:val="0095122D"/>
    <w:rsid w:val="0095412D"/>
    <w:rsid w:val="009569BB"/>
    <w:rsid w:val="00961FA3"/>
    <w:rsid w:val="00966B90"/>
    <w:rsid w:val="009716F0"/>
    <w:rsid w:val="009737B7"/>
    <w:rsid w:val="009758C9"/>
    <w:rsid w:val="009802C4"/>
    <w:rsid w:val="00983A32"/>
    <w:rsid w:val="00990B93"/>
    <w:rsid w:val="009976D9"/>
    <w:rsid w:val="00997A3E"/>
    <w:rsid w:val="009A4175"/>
    <w:rsid w:val="009A4EA3"/>
    <w:rsid w:val="009A55DC"/>
    <w:rsid w:val="009A7902"/>
    <w:rsid w:val="009B3C43"/>
    <w:rsid w:val="009B51CA"/>
    <w:rsid w:val="009B667A"/>
    <w:rsid w:val="009C220D"/>
    <w:rsid w:val="009D1E66"/>
    <w:rsid w:val="009D3BE7"/>
    <w:rsid w:val="009E2A26"/>
    <w:rsid w:val="009E5B13"/>
    <w:rsid w:val="009F1EE8"/>
    <w:rsid w:val="00A15C1D"/>
    <w:rsid w:val="00A16372"/>
    <w:rsid w:val="00A2011C"/>
    <w:rsid w:val="00A20CFC"/>
    <w:rsid w:val="00A211B2"/>
    <w:rsid w:val="00A2302A"/>
    <w:rsid w:val="00A24C2C"/>
    <w:rsid w:val="00A24CA4"/>
    <w:rsid w:val="00A2727E"/>
    <w:rsid w:val="00A31DE4"/>
    <w:rsid w:val="00A33BE8"/>
    <w:rsid w:val="00A35524"/>
    <w:rsid w:val="00A357D3"/>
    <w:rsid w:val="00A3736B"/>
    <w:rsid w:val="00A434A3"/>
    <w:rsid w:val="00A43F62"/>
    <w:rsid w:val="00A463D9"/>
    <w:rsid w:val="00A47776"/>
    <w:rsid w:val="00A57E49"/>
    <w:rsid w:val="00A62A7A"/>
    <w:rsid w:val="00A74410"/>
    <w:rsid w:val="00A74616"/>
    <w:rsid w:val="00A74F99"/>
    <w:rsid w:val="00A779D9"/>
    <w:rsid w:val="00A82BA3"/>
    <w:rsid w:val="00A851A8"/>
    <w:rsid w:val="00A90FD6"/>
    <w:rsid w:val="00A92012"/>
    <w:rsid w:val="00A94ACC"/>
    <w:rsid w:val="00AA49B8"/>
    <w:rsid w:val="00AA4F12"/>
    <w:rsid w:val="00AA79BD"/>
    <w:rsid w:val="00AA7BF8"/>
    <w:rsid w:val="00AA7EBE"/>
    <w:rsid w:val="00AB0611"/>
    <w:rsid w:val="00AB1527"/>
    <w:rsid w:val="00AB6C34"/>
    <w:rsid w:val="00AB6F21"/>
    <w:rsid w:val="00AC2C46"/>
    <w:rsid w:val="00AC415F"/>
    <w:rsid w:val="00AD282D"/>
    <w:rsid w:val="00AD28E3"/>
    <w:rsid w:val="00AD39FE"/>
    <w:rsid w:val="00AE53C0"/>
    <w:rsid w:val="00AE6FA4"/>
    <w:rsid w:val="00AF4342"/>
    <w:rsid w:val="00AF5004"/>
    <w:rsid w:val="00AF658C"/>
    <w:rsid w:val="00B0014B"/>
    <w:rsid w:val="00B007B8"/>
    <w:rsid w:val="00B03574"/>
    <w:rsid w:val="00B03907"/>
    <w:rsid w:val="00B04235"/>
    <w:rsid w:val="00B04D38"/>
    <w:rsid w:val="00B11811"/>
    <w:rsid w:val="00B1380D"/>
    <w:rsid w:val="00B15ADD"/>
    <w:rsid w:val="00B207F6"/>
    <w:rsid w:val="00B22393"/>
    <w:rsid w:val="00B23185"/>
    <w:rsid w:val="00B2376B"/>
    <w:rsid w:val="00B24D62"/>
    <w:rsid w:val="00B256E9"/>
    <w:rsid w:val="00B26A16"/>
    <w:rsid w:val="00B311E1"/>
    <w:rsid w:val="00B351B2"/>
    <w:rsid w:val="00B36A76"/>
    <w:rsid w:val="00B3729F"/>
    <w:rsid w:val="00B42DC4"/>
    <w:rsid w:val="00B436C0"/>
    <w:rsid w:val="00B4735C"/>
    <w:rsid w:val="00B53C2A"/>
    <w:rsid w:val="00B54CF7"/>
    <w:rsid w:val="00B57249"/>
    <w:rsid w:val="00B640FD"/>
    <w:rsid w:val="00B6659C"/>
    <w:rsid w:val="00B749DD"/>
    <w:rsid w:val="00B77CB0"/>
    <w:rsid w:val="00B801CB"/>
    <w:rsid w:val="00B830AF"/>
    <w:rsid w:val="00B831EC"/>
    <w:rsid w:val="00B84A45"/>
    <w:rsid w:val="00B851F1"/>
    <w:rsid w:val="00B90EC2"/>
    <w:rsid w:val="00B90ED6"/>
    <w:rsid w:val="00B92324"/>
    <w:rsid w:val="00B95350"/>
    <w:rsid w:val="00B97EC4"/>
    <w:rsid w:val="00BA268F"/>
    <w:rsid w:val="00BA418F"/>
    <w:rsid w:val="00BA5BD9"/>
    <w:rsid w:val="00BA6E53"/>
    <w:rsid w:val="00BB28DA"/>
    <w:rsid w:val="00BB3219"/>
    <w:rsid w:val="00BD2B96"/>
    <w:rsid w:val="00BD463D"/>
    <w:rsid w:val="00BD4CD1"/>
    <w:rsid w:val="00BD50B1"/>
    <w:rsid w:val="00BE2DB7"/>
    <w:rsid w:val="00BE4107"/>
    <w:rsid w:val="00BF17F9"/>
    <w:rsid w:val="00BF3858"/>
    <w:rsid w:val="00BF7212"/>
    <w:rsid w:val="00BF78D7"/>
    <w:rsid w:val="00C079CA"/>
    <w:rsid w:val="00C133F3"/>
    <w:rsid w:val="00C14A7F"/>
    <w:rsid w:val="00C17654"/>
    <w:rsid w:val="00C24F57"/>
    <w:rsid w:val="00C255F7"/>
    <w:rsid w:val="00C26E77"/>
    <w:rsid w:val="00C31B62"/>
    <w:rsid w:val="00C32886"/>
    <w:rsid w:val="00C32E37"/>
    <w:rsid w:val="00C34F6E"/>
    <w:rsid w:val="00C370B4"/>
    <w:rsid w:val="00C37B41"/>
    <w:rsid w:val="00C37F3F"/>
    <w:rsid w:val="00C44996"/>
    <w:rsid w:val="00C50006"/>
    <w:rsid w:val="00C50D75"/>
    <w:rsid w:val="00C551D4"/>
    <w:rsid w:val="00C555C9"/>
    <w:rsid w:val="00C6056A"/>
    <w:rsid w:val="00C60E44"/>
    <w:rsid w:val="00C6336F"/>
    <w:rsid w:val="00C6463F"/>
    <w:rsid w:val="00C67741"/>
    <w:rsid w:val="00C70FCB"/>
    <w:rsid w:val="00C71112"/>
    <w:rsid w:val="00C71742"/>
    <w:rsid w:val="00C71B2E"/>
    <w:rsid w:val="00C7328B"/>
    <w:rsid w:val="00C73846"/>
    <w:rsid w:val="00C74647"/>
    <w:rsid w:val="00C76039"/>
    <w:rsid w:val="00C76480"/>
    <w:rsid w:val="00C80F41"/>
    <w:rsid w:val="00C81807"/>
    <w:rsid w:val="00C836CD"/>
    <w:rsid w:val="00C869B4"/>
    <w:rsid w:val="00C92FD6"/>
    <w:rsid w:val="00C93C8B"/>
    <w:rsid w:val="00C96192"/>
    <w:rsid w:val="00CA3B8A"/>
    <w:rsid w:val="00CA6640"/>
    <w:rsid w:val="00CB1909"/>
    <w:rsid w:val="00CB307D"/>
    <w:rsid w:val="00CB315E"/>
    <w:rsid w:val="00CB39A5"/>
    <w:rsid w:val="00CB4AE1"/>
    <w:rsid w:val="00CB64AC"/>
    <w:rsid w:val="00CB77C0"/>
    <w:rsid w:val="00CC6598"/>
    <w:rsid w:val="00CC6BB1"/>
    <w:rsid w:val="00CD1439"/>
    <w:rsid w:val="00CD6531"/>
    <w:rsid w:val="00CE560C"/>
    <w:rsid w:val="00CE5DC3"/>
    <w:rsid w:val="00CE7B1B"/>
    <w:rsid w:val="00CE7C50"/>
    <w:rsid w:val="00CF51C7"/>
    <w:rsid w:val="00CF718D"/>
    <w:rsid w:val="00D06E79"/>
    <w:rsid w:val="00D14E73"/>
    <w:rsid w:val="00D16949"/>
    <w:rsid w:val="00D17C3A"/>
    <w:rsid w:val="00D23066"/>
    <w:rsid w:val="00D23BE6"/>
    <w:rsid w:val="00D2403C"/>
    <w:rsid w:val="00D30515"/>
    <w:rsid w:val="00D31A5C"/>
    <w:rsid w:val="00D324E1"/>
    <w:rsid w:val="00D33BE8"/>
    <w:rsid w:val="00D360BD"/>
    <w:rsid w:val="00D37427"/>
    <w:rsid w:val="00D43D0D"/>
    <w:rsid w:val="00D451EF"/>
    <w:rsid w:val="00D47470"/>
    <w:rsid w:val="00D47BFD"/>
    <w:rsid w:val="00D52582"/>
    <w:rsid w:val="00D53722"/>
    <w:rsid w:val="00D53EC9"/>
    <w:rsid w:val="00D546D5"/>
    <w:rsid w:val="00D559FC"/>
    <w:rsid w:val="00D5660E"/>
    <w:rsid w:val="00D60449"/>
    <w:rsid w:val="00D60C26"/>
    <w:rsid w:val="00D6155E"/>
    <w:rsid w:val="00D65D91"/>
    <w:rsid w:val="00D7096C"/>
    <w:rsid w:val="00D844D8"/>
    <w:rsid w:val="00D9685D"/>
    <w:rsid w:val="00D96C41"/>
    <w:rsid w:val="00DA790B"/>
    <w:rsid w:val="00DB41EB"/>
    <w:rsid w:val="00DC258A"/>
    <w:rsid w:val="00DC47A2"/>
    <w:rsid w:val="00DC4F76"/>
    <w:rsid w:val="00DD06EE"/>
    <w:rsid w:val="00DD08CB"/>
    <w:rsid w:val="00DD1B4E"/>
    <w:rsid w:val="00DE1551"/>
    <w:rsid w:val="00DE2BF7"/>
    <w:rsid w:val="00DE7FB7"/>
    <w:rsid w:val="00DF1DC2"/>
    <w:rsid w:val="00DF4619"/>
    <w:rsid w:val="00E032B3"/>
    <w:rsid w:val="00E07C0E"/>
    <w:rsid w:val="00E12EF4"/>
    <w:rsid w:val="00E14DD0"/>
    <w:rsid w:val="00E20DDA"/>
    <w:rsid w:val="00E218EC"/>
    <w:rsid w:val="00E3119C"/>
    <w:rsid w:val="00E31FA5"/>
    <w:rsid w:val="00E3207F"/>
    <w:rsid w:val="00E32A8B"/>
    <w:rsid w:val="00E332F6"/>
    <w:rsid w:val="00E36054"/>
    <w:rsid w:val="00E37E7B"/>
    <w:rsid w:val="00E46E04"/>
    <w:rsid w:val="00E512C1"/>
    <w:rsid w:val="00E51C9A"/>
    <w:rsid w:val="00E57C21"/>
    <w:rsid w:val="00E630D6"/>
    <w:rsid w:val="00E66C18"/>
    <w:rsid w:val="00E73625"/>
    <w:rsid w:val="00E73CE8"/>
    <w:rsid w:val="00E83606"/>
    <w:rsid w:val="00E87396"/>
    <w:rsid w:val="00E87A53"/>
    <w:rsid w:val="00E91372"/>
    <w:rsid w:val="00E979D5"/>
    <w:rsid w:val="00EA1ABA"/>
    <w:rsid w:val="00EA2659"/>
    <w:rsid w:val="00EA4021"/>
    <w:rsid w:val="00EA44A1"/>
    <w:rsid w:val="00EA44C2"/>
    <w:rsid w:val="00EA7F4E"/>
    <w:rsid w:val="00EC1A14"/>
    <w:rsid w:val="00EC42A3"/>
    <w:rsid w:val="00EC5AA8"/>
    <w:rsid w:val="00EC5BA9"/>
    <w:rsid w:val="00ED08F5"/>
    <w:rsid w:val="00ED1819"/>
    <w:rsid w:val="00ED1BBE"/>
    <w:rsid w:val="00ED2305"/>
    <w:rsid w:val="00ED7C91"/>
    <w:rsid w:val="00EE45C2"/>
    <w:rsid w:val="00EF437B"/>
    <w:rsid w:val="00EF5A6F"/>
    <w:rsid w:val="00EF7009"/>
    <w:rsid w:val="00F017C4"/>
    <w:rsid w:val="00F03FC7"/>
    <w:rsid w:val="00F07933"/>
    <w:rsid w:val="00F121EE"/>
    <w:rsid w:val="00F12BD7"/>
    <w:rsid w:val="00F16ADC"/>
    <w:rsid w:val="00F17185"/>
    <w:rsid w:val="00F26166"/>
    <w:rsid w:val="00F27B4F"/>
    <w:rsid w:val="00F33228"/>
    <w:rsid w:val="00F41461"/>
    <w:rsid w:val="00F4213B"/>
    <w:rsid w:val="00F50BEC"/>
    <w:rsid w:val="00F50D3B"/>
    <w:rsid w:val="00F52C5E"/>
    <w:rsid w:val="00F542F4"/>
    <w:rsid w:val="00F550BD"/>
    <w:rsid w:val="00F55BCD"/>
    <w:rsid w:val="00F56A4C"/>
    <w:rsid w:val="00F57FBE"/>
    <w:rsid w:val="00F61A8C"/>
    <w:rsid w:val="00F71CC2"/>
    <w:rsid w:val="00F72993"/>
    <w:rsid w:val="00F739CE"/>
    <w:rsid w:val="00F75193"/>
    <w:rsid w:val="00F76621"/>
    <w:rsid w:val="00F769C2"/>
    <w:rsid w:val="00F77038"/>
    <w:rsid w:val="00F83033"/>
    <w:rsid w:val="00F84665"/>
    <w:rsid w:val="00F84D6B"/>
    <w:rsid w:val="00F873CE"/>
    <w:rsid w:val="00F9390D"/>
    <w:rsid w:val="00F94CAC"/>
    <w:rsid w:val="00F966AA"/>
    <w:rsid w:val="00FB3014"/>
    <w:rsid w:val="00FB538F"/>
    <w:rsid w:val="00FC0F45"/>
    <w:rsid w:val="00FC15A0"/>
    <w:rsid w:val="00FC3071"/>
    <w:rsid w:val="00FD5902"/>
    <w:rsid w:val="00FD663B"/>
    <w:rsid w:val="00FE6315"/>
    <w:rsid w:val="00FF07AC"/>
    <w:rsid w:val="00FF17FC"/>
    <w:rsid w:val="00FF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E66E66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Props1.xml><?xml version="1.0" encoding="utf-8"?>
<ds:datastoreItem xmlns:ds="http://schemas.openxmlformats.org/officeDocument/2006/customXml" ds:itemID="{6E737F5A-1D19-4896-92FD-321BDE13D5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2966E9-D363-4B99-AD9C-96AD682678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00CAF5-4F6F-4996-BFBD-97A9717CA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2FEE80-8E0C-4326-B41F-7F2A23CD04D7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37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35</cp:revision>
  <cp:lastPrinted>2013-04-30T13:32:00Z</cp:lastPrinted>
  <dcterms:created xsi:type="dcterms:W3CDTF">2026-09-02T22:11:00Z</dcterms:created>
  <dcterms:modified xsi:type="dcterms:W3CDTF">2026-09-02T22:46:00Z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  <property fmtid="{D5CDD505-2E9C-101B-9397-08002B2CF9AE}" pid="4" name="MediaServiceImageTags">
    <vt:lpwstr/>
  </property>
</Properties>
</file>